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15" w:rsidRPr="0083170E" w:rsidRDefault="009200D8" w:rsidP="009200D8">
      <w:pPr>
        <w:widowControl/>
        <w:spacing w:before="100" w:beforeAutospacing="1" w:after="100" w:afterAutospacing="1" w:line="360" w:lineRule="atLeast"/>
        <w:jc w:val="center"/>
        <w:outlineLvl w:val="2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 w:rsidRPr="009200D8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桐庐县莪山畲族乡一期中压管道燃气工程</w:t>
      </w:r>
      <w:r w:rsidR="006D7B15" w:rsidRPr="0083170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招标公告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1.招标条件</w:t>
      </w:r>
    </w:p>
    <w:p w:rsidR="00C66142" w:rsidRDefault="009200D8" w:rsidP="00393AC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9200D8">
        <w:rPr>
          <w:rFonts w:ascii="仿宋_GB2312" w:eastAsia="仿宋_GB2312" w:hAnsi="微软雅黑" w:cs="宋体" w:hint="eastAsia"/>
          <w:kern w:val="0"/>
          <w:sz w:val="24"/>
          <w:u w:val="single"/>
        </w:rPr>
        <w:t>桐庐县莪山畲族乡一期中压管道燃气工程</w:t>
      </w:r>
      <w:r w:rsidR="00146A56" w:rsidRPr="00767CFF">
        <w:rPr>
          <w:rFonts w:ascii="仿宋_GB2312" w:eastAsia="仿宋_GB2312" w:hAnsi="微软雅黑" w:cs="宋体" w:hint="eastAsia"/>
          <w:kern w:val="0"/>
          <w:sz w:val="24"/>
        </w:rPr>
        <w:t>项目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已批准建设，建设资金来自</w:t>
      </w:r>
      <w:r w:rsidR="006D7B15" w:rsidRPr="00C66142">
        <w:rPr>
          <w:rFonts w:ascii="仿宋_GB2312" w:eastAsia="仿宋_GB2312" w:hAnsi="微软雅黑" w:cs="宋体" w:hint="eastAsia"/>
          <w:kern w:val="0"/>
          <w:sz w:val="24"/>
        </w:rPr>
        <w:t>国有自筹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/财政资金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，招标人为</w:t>
      </w:r>
      <w:r w:rsidR="003A477B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桐庐杭燃燃气有限公司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，委托代理机构为</w:t>
      </w:r>
      <w:r w:rsidR="003A477B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杭州市建设工程管理有限公司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。项目已具备招标条件，现对该项目进行公开招标。欢迎具备投标人资格的法人参加投标。</w:t>
      </w:r>
    </w:p>
    <w:p w:rsidR="006D7B15" w:rsidRPr="00C66142" w:rsidRDefault="006D7B15" w:rsidP="00E676E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本公告通过</w:t>
      </w:r>
      <w:r w:rsidR="00146A56" w:rsidRPr="0083170E">
        <w:rPr>
          <w:rFonts w:ascii="仿宋_GB2312" w:eastAsia="仿宋_GB2312" w:hAnsi="微软雅黑" w:cs="宋体" w:hint="eastAsia"/>
          <w:kern w:val="0"/>
          <w:sz w:val="24"/>
        </w:rPr>
        <w:t>杭州市城投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网站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（</w:t>
      </w:r>
      <w:r w:rsidR="00146A56" w:rsidRPr="0083170E">
        <w:rPr>
          <w:rFonts w:ascii="仿宋_GB2312" w:eastAsia="仿宋_GB2312" w:hAnsi="微软雅黑" w:cs="宋体" w:hint="eastAsia"/>
          <w:kern w:val="0"/>
          <w:sz w:val="24"/>
        </w:rPr>
        <w:t>https://www.hzcjtz.com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）、</w:t>
      </w:r>
      <w:r w:rsidR="0005445A" w:rsidRPr="00C66142">
        <w:rPr>
          <w:rFonts w:ascii="仿宋_GB2312" w:eastAsia="仿宋_GB2312" w:hAnsi="微软雅黑" w:cs="宋体" w:hint="eastAsia"/>
          <w:kern w:val="0"/>
          <w:sz w:val="24"/>
        </w:rPr>
        <w:t>浙江政府采购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（http://zfcg.czt.zj.gov.cn/）</w:t>
      </w:r>
      <w:r w:rsidR="00041170">
        <w:rPr>
          <w:rFonts w:ascii="仿宋_GB2312" w:eastAsia="仿宋_GB2312" w:hAnsi="微软雅黑" w:cs="宋体" w:hint="eastAsia"/>
          <w:kern w:val="0"/>
          <w:sz w:val="24"/>
        </w:rPr>
        <w:t>、</w:t>
      </w:r>
      <w:r w:rsidR="00041170" w:rsidRPr="00041170">
        <w:rPr>
          <w:rFonts w:ascii="仿宋_GB2312" w:eastAsia="仿宋_GB2312" w:hAnsi="微软雅黑" w:cs="宋体" w:hint="eastAsia"/>
          <w:kern w:val="0"/>
          <w:sz w:val="24"/>
        </w:rPr>
        <w:t>http://www.tlhrgas.cn/news/tongzhi/招标平台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发布。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2.项目概况与招标范围</w:t>
      </w:r>
    </w:p>
    <w:p w:rsidR="009A53D6" w:rsidRPr="004E0EA9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 w:rsidRPr="00CB15A4">
        <w:rPr>
          <w:rFonts w:ascii="仿宋_GB2312" w:eastAsia="仿宋_GB2312" w:hAnsi="微软雅黑" w:cs="宋体" w:hint="eastAsia"/>
          <w:kern w:val="0"/>
          <w:sz w:val="24"/>
        </w:rPr>
        <w:t>2.1项目概况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</w:rPr>
        <w:t>：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预算金额</w:t>
      </w:r>
      <w:r w:rsidR="009200D8">
        <w:rPr>
          <w:rFonts w:ascii="宋体" w:hAnsi="宋体" w:cs="宋体" w:hint="eastAsia"/>
          <w:color w:val="000000"/>
          <w:sz w:val="24"/>
          <w:u w:val="single"/>
        </w:rPr>
        <w:t>95.9119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</w:rPr>
        <w:t>万元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，本工程的投标上限控制价（最高限价）</w:t>
      </w:r>
      <w:r w:rsidR="009200D8" w:rsidRPr="009200D8">
        <w:rPr>
          <w:rFonts w:ascii="宋体" w:hAnsi="宋体" w:cs="宋体"/>
          <w:color w:val="000000"/>
          <w:sz w:val="24"/>
          <w:u w:val="single"/>
        </w:rPr>
        <w:t>86.4795</w:t>
      </w:r>
      <w:r w:rsidR="00767CFF" w:rsidRPr="00767CFF">
        <w:rPr>
          <w:rFonts w:ascii="仿宋_GB2312" w:eastAsia="仿宋_GB2312" w:hAnsi="微软雅黑" w:cs="宋体" w:hint="eastAsia"/>
          <w:kern w:val="0"/>
          <w:sz w:val="24"/>
        </w:rPr>
        <w:t>万元，（</w:t>
      </w:r>
      <w:r w:rsidR="009200D8" w:rsidRPr="009200D8">
        <w:rPr>
          <w:rFonts w:ascii="仿宋_GB2312" w:eastAsia="仿宋_GB2312" w:hAnsi="微软雅黑" w:cs="宋体" w:hint="eastAsia"/>
          <w:kern w:val="0"/>
          <w:sz w:val="24"/>
        </w:rPr>
        <w:t>下浮10%，其中安全文明施工费1.5878万元不下浮，投标人安全文明施工费报价不得低于此报价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）</w:t>
      </w:r>
      <w:r w:rsidR="00874719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874719" w:rsidRPr="00874719" w:rsidRDefault="00874719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>
        <w:rPr>
          <w:rFonts w:ascii="仿宋_GB2312" w:eastAsia="仿宋_GB2312" w:hAnsi="微软雅黑" w:cs="宋体" w:hint="eastAsia"/>
          <w:kern w:val="0"/>
          <w:sz w:val="24"/>
        </w:rPr>
        <w:t>承包方式：</w:t>
      </w:r>
      <w:r w:rsidR="00767CFF">
        <w:rPr>
          <w:rFonts w:ascii="仿宋_GB2312" w:eastAsia="仿宋_GB2312" w:hAnsi="微软雅黑" w:cs="宋体" w:hint="eastAsia"/>
          <w:kern w:val="0"/>
          <w:sz w:val="24"/>
        </w:rPr>
        <w:t>一次性包干</w:t>
      </w:r>
      <w:r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2.2招标范围：</w:t>
      </w:r>
      <w:r w:rsidR="00D92A1F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具体详见施工图纸及工程量清单等相关文件</w:t>
      </w:r>
    </w:p>
    <w:p w:rsidR="006D7B15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2.3</w:t>
      </w:r>
      <w:r w:rsidR="0005445A" w:rsidRPr="0083170E">
        <w:rPr>
          <w:rFonts w:ascii="仿宋_GB2312" w:eastAsia="仿宋_GB2312" w:hAnsi="微软雅黑" w:cs="宋体" w:hint="eastAsia"/>
          <w:kern w:val="0"/>
          <w:sz w:val="24"/>
        </w:rPr>
        <w:t>工期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：</w:t>
      </w:r>
      <w:r w:rsidR="00EF004A">
        <w:rPr>
          <w:rFonts w:ascii="仿宋_GB2312" w:eastAsia="仿宋_GB2312" w:hAnsi="微软雅黑" w:cs="宋体"/>
          <w:kern w:val="0"/>
          <w:sz w:val="24"/>
          <w:u w:val="single"/>
        </w:rPr>
        <w:t>9</w:t>
      </w:r>
      <w:r w:rsidR="00D92A1F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日历天</w:t>
      </w:r>
      <w:r w:rsidR="004F0B6D">
        <w:rPr>
          <w:rFonts w:ascii="仿宋_GB2312" w:eastAsia="仿宋_GB2312" w:hAnsi="微软雅黑" w:cs="宋体" w:hint="eastAsia"/>
          <w:kern w:val="0"/>
          <w:sz w:val="24"/>
        </w:rPr>
        <w:t>（中标后5个工作日内进场施工）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4A1A1D" w:rsidRPr="004F0B6D" w:rsidRDefault="004A1A1D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>
        <w:rPr>
          <w:rFonts w:ascii="仿宋_GB2312" w:eastAsia="仿宋_GB2312" w:hAnsi="微软雅黑" w:cs="宋体" w:hint="eastAsia"/>
          <w:kern w:val="0"/>
          <w:sz w:val="24"/>
        </w:rPr>
        <w:t>2.</w:t>
      </w:r>
      <w:r>
        <w:rPr>
          <w:rFonts w:ascii="仿宋_GB2312" w:eastAsia="仿宋_GB2312" w:hAnsi="微软雅黑" w:cs="宋体"/>
          <w:kern w:val="0"/>
          <w:sz w:val="24"/>
        </w:rPr>
        <w:t>4</w:t>
      </w:r>
      <w:r w:rsidRPr="004A1A1D">
        <w:rPr>
          <w:rFonts w:ascii="仿宋_GB2312" w:eastAsia="仿宋_GB2312" w:hAnsi="微软雅黑" w:cs="宋体" w:hint="eastAsia"/>
          <w:kern w:val="0"/>
          <w:sz w:val="24"/>
        </w:rPr>
        <w:t>本项目采用</w:t>
      </w:r>
      <w:r w:rsidR="004F0B6D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综合评审法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3.投标人资格要求</w:t>
      </w:r>
    </w:p>
    <w:p w:rsidR="00D92A1F" w:rsidRDefault="006D7B15" w:rsidP="00D92A1F">
      <w:pPr>
        <w:spacing w:line="320" w:lineRule="exac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3.1</w:t>
      </w:r>
    </w:p>
    <w:p w:rsidR="00D92A1F" w:rsidRPr="00C66142" w:rsidRDefault="00D92A1F" w:rsidP="00C66142">
      <w:pPr>
        <w:spacing w:line="360" w:lineRule="auto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（1）投标人的资格要求：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  <w:u w:val="single"/>
        </w:rPr>
        <w:t>市政公用工程施工总承包三级及以上资质的独立法人，并具有GB1级《压力管道安装许可证》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D92A1F" w:rsidRPr="00C66142" w:rsidRDefault="00D92A1F" w:rsidP="00C66142">
      <w:pPr>
        <w:spacing w:line="360" w:lineRule="auto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（2）项目负责人的资格要求</w:t>
      </w:r>
      <w:r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：</w:t>
      </w:r>
      <w:r w:rsidR="004F0B6D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具有注册在投标人单位的</w:t>
      </w:r>
      <w:r w:rsidR="004E0EA9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市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  <w:u w:val="single"/>
        </w:rPr>
        <w:t>政公用工程或机电工程二级及以上注册建造师，并取得项目负责人安全生产考核合格证书（B类证书）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；</w:t>
      </w:r>
    </w:p>
    <w:p w:rsidR="00C66142" w:rsidRDefault="00D92A1F" w:rsidP="00C66142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（3）</w:t>
      </w:r>
      <w:r w:rsidR="004E0EA9" w:rsidRPr="00C66142">
        <w:rPr>
          <w:rFonts w:ascii="仿宋_GB2312" w:eastAsia="仿宋_GB2312" w:hAnsi="微软雅黑" w:cs="宋体" w:hint="eastAsia"/>
          <w:kern w:val="0"/>
          <w:sz w:val="24"/>
        </w:rPr>
        <w:t>本次招标不接受联合体投标</w:t>
      </w:r>
      <w:r w:rsidR="004F0B6D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4.招标文件的获取</w:t>
      </w:r>
    </w:p>
    <w:p w:rsidR="0052761F" w:rsidRDefault="00F5490B" w:rsidP="00B535DC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535DC">
        <w:rPr>
          <w:rFonts w:ascii="仿宋_GB2312" w:eastAsia="仿宋_GB2312" w:hAnsi="微软雅黑" w:cs="宋体" w:hint="eastAsia"/>
          <w:kern w:val="0"/>
          <w:sz w:val="24"/>
        </w:rPr>
        <w:t>本工程的招标文件可从http://www.tlhrgas.cn/news/tongzhi/招标平台和浙江省政府采购网（http://zfcg.czt.zj.gov.cn/）、杭州市城投网（https://www.hzcjtz.com）上查看和下载。</w:t>
      </w:r>
    </w:p>
    <w:p w:rsidR="00F5490B" w:rsidRPr="00B535DC" w:rsidRDefault="00F5490B" w:rsidP="00B535DC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535DC">
        <w:rPr>
          <w:rFonts w:ascii="仿宋_GB2312" w:eastAsia="仿宋_GB2312" w:hAnsi="微软雅黑" w:cs="宋体" w:hint="eastAsia"/>
          <w:kern w:val="0"/>
          <w:sz w:val="24"/>
        </w:rPr>
        <w:lastRenderedPageBreak/>
        <w:t>本工程采用资格后审，不实行标前报名。</w:t>
      </w:r>
    </w:p>
    <w:p w:rsidR="006D7B15" w:rsidRPr="00FE4D72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5.投标文件的递交</w:t>
      </w:r>
    </w:p>
    <w:p w:rsidR="006D7B15" w:rsidRPr="00FE4D72" w:rsidRDefault="006D7B15" w:rsidP="00F5490B">
      <w:pPr>
        <w:widowControl/>
        <w:adjustRightInd w:val="0"/>
        <w:snapToGrid w:val="0"/>
        <w:spacing w:line="360" w:lineRule="auto"/>
        <w:ind w:leftChars="100" w:left="210"/>
        <w:jc w:val="left"/>
        <w:rPr>
          <w:rFonts w:ascii="仿宋_GB2312" w:eastAsia="仿宋_GB2312" w:hAnsi="微软雅黑" w:cs="宋体"/>
          <w:kern w:val="0"/>
          <w:sz w:val="24"/>
        </w:rPr>
      </w:pPr>
      <w:r w:rsidRPr="00FE4D72">
        <w:rPr>
          <w:rFonts w:ascii="仿宋_GB2312" w:eastAsia="仿宋_GB2312" w:hAnsi="微软雅黑" w:cs="宋体" w:hint="eastAsia"/>
          <w:kern w:val="0"/>
          <w:sz w:val="24"/>
        </w:rPr>
        <w:t>投标文件递交的截止时间（投标截止时间，下同）为202</w:t>
      </w:r>
      <w:r w:rsidR="004F0B6D">
        <w:rPr>
          <w:rFonts w:ascii="仿宋_GB2312" w:eastAsia="仿宋_GB2312" w:hAnsi="微软雅黑" w:cs="宋体"/>
          <w:kern w:val="0"/>
          <w:sz w:val="24"/>
        </w:rPr>
        <w:t>2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年</w:t>
      </w:r>
      <w:r w:rsidR="00DC6FDC">
        <w:rPr>
          <w:rFonts w:ascii="仿宋_GB2312" w:eastAsia="仿宋_GB2312" w:hAnsi="微软雅黑" w:cs="宋体"/>
          <w:kern w:val="0"/>
          <w:sz w:val="24"/>
          <w:u w:val="single"/>
        </w:rPr>
        <w:t>1</w:t>
      </w:r>
      <w:r w:rsidR="00191C31">
        <w:rPr>
          <w:rFonts w:ascii="仿宋_GB2312" w:eastAsia="仿宋_GB2312" w:hAnsi="微软雅黑" w:cs="宋体"/>
          <w:kern w:val="0"/>
          <w:sz w:val="24"/>
          <w:u w:val="single"/>
        </w:rPr>
        <w:t>2</w:t>
      </w:r>
      <w:r w:rsidRPr="005219AC">
        <w:rPr>
          <w:rFonts w:ascii="仿宋_GB2312" w:eastAsia="仿宋_GB2312" w:hAnsi="微软雅黑" w:cs="宋体" w:hint="eastAsia"/>
          <w:kern w:val="0"/>
          <w:sz w:val="24"/>
        </w:rPr>
        <w:t>月</w:t>
      </w:r>
      <w:r w:rsidR="00B5633A">
        <w:rPr>
          <w:rFonts w:ascii="仿宋_GB2312" w:eastAsia="仿宋_GB2312" w:hAnsi="微软雅黑" w:cs="宋体"/>
          <w:kern w:val="0"/>
          <w:sz w:val="24"/>
          <w:u w:val="single"/>
        </w:rPr>
        <w:t>12</w:t>
      </w:r>
      <w:r w:rsidR="00B44396" w:rsidRPr="005219AC">
        <w:rPr>
          <w:rFonts w:ascii="仿宋_GB2312" w:eastAsia="仿宋_GB2312" w:hAnsi="微软雅黑" w:cs="宋体" w:hint="eastAsia"/>
          <w:kern w:val="0"/>
          <w:sz w:val="24"/>
        </w:rPr>
        <w:t>日</w:t>
      </w:r>
      <w:r w:rsidR="00F21C48" w:rsidRPr="00F21C48">
        <w:rPr>
          <w:rFonts w:ascii="仿宋_GB2312" w:eastAsia="仿宋_GB2312" w:hAnsi="微软雅黑" w:cs="宋体" w:hint="eastAsia"/>
          <w:kern w:val="0"/>
          <w:sz w:val="24"/>
          <w:u w:val="single"/>
        </w:rPr>
        <w:t>1</w:t>
      </w:r>
      <w:r w:rsidR="007A4294">
        <w:rPr>
          <w:rFonts w:ascii="仿宋_GB2312" w:eastAsia="仿宋_GB2312" w:hAnsi="微软雅黑" w:cs="宋体"/>
          <w:kern w:val="0"/>
          <w:sz w:val="24"/>
          <w:u w:val="single"/>
        </w:rPr>
        <w:t>4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时</w:t>
      </w:r>
      <w:r w:rsidR="007A4294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="005219AC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分(北京时间，下同)，递交地点为</w:t>
      </w:r>
      <w:r w:rsidR="00F5490B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桐庐杭燃二楼会议室</w:t>
      </w:r>
      <w:r w:rsidR="00F5490B" w:rsidRPr="00FE4D72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6.投标保证金</w:t>
      </w:r>
    </w:p>
    <w:p w:rsidR="006D7B15" w:rsidRPr="0083170E" w:rsidRDefault="00EF004A" w:rsidP="00B44396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_GB2312" w:eastAsia="仿宋_GB2312" w:hAnsi="微软雅黑" w:cs="宋体"/>
          <w:kern w:val="0"/>
          <w:sz w:val="24"/>
        </w:rPr>
      </w:pPr>
      <w:r>
        <w:rPr>
          <w:rFonts w:ascii="仿宋_GB2312" w:eastAsia="仿宋_GB2312" w:hAnsi="微软雅黑" w:cs="宋体" w:hint="eastAsia"/>
          <w:kern w:val="0"/>
          <w:sz w:val="24"/>
          <w:u w:val="single"/>
        </w:rPr>
        <w:t>壹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万元整</w:t>
      </w:r>
      <w:r w:rsidR="00B849F1">
        <w:rPr>
          <w:rFonts w:ascii="仿宋_GB2312" w:eastAsia="仿宋_GB2312" w:hAnsi="微软雅黑" w:cs="宋体" w:hint="eastAsia"/>
          <w:kern w:val="0"/>
          <w:sz w:val="24"/>
        </w:rPr>
        <w:t>。</w:t>
      </w:r>
      <w:bookmarkStart w:id="0" w:name="_GoBack"/>
      <w:bookmarkEnd w:id="0"/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7.监督</w:t>
      </w:r>
    </w:p>
    <w:p w:rsidR="006D7B15" w:rsidRPr="0083170E" w:rsidRDefault="006D7B15" w:rsidP="00B4439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监督部门：</w:t>
      </w:r>
      <w:r w:rsidR="00F5490B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桐庐杭燃燃气有限公司小额</w:t>
      </w:r>
      <w:r w:rsidR="00F5490B" w:rsidRPr="00F5490B">
        <w:rPr>
          <w:rFonts w:ascii="仿宋_GB2312" w:eastAsia="仿宋_GB2312" w:hAnsi="微软雅黑" w:cs="宋体"/>
          <w:kern w:val="0"/>
          <w:sz w:val="24"/>
          <w:u w:val="single"/>
        </w:rPr>
        <w:t>公共资源交易</w:t>
      </w:r>
      <w:r w:rsidR="00F5490B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>监督工作</w:t>
      </w:r>
      <w:r w:rsidR="00F5490B" w:rsidRPr="00F5490B">
        <w:rPr>
          <w:rFonts w:ascii="仿宋_GB2312" w:eastAsia="仿宋_GB2312" w:hAnsi="微软雅黑" w:cs="宋体"/>
          <w:kern w:val="0"/>
          <w:sz w:val="24"/>
          <w:u w:val="single"/>
        </w:rPr>
        <w:t>领导小组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，联系电话：</w:t>
      </w:r>
      <w:r w:rsidR="00F5490B">
        <w:rPr>
          <w:rFonts w:ascii="仿宋_GB2312" w:eastAsia="仿宋_GB2312" w:hAnsi="微软雅黑" w:cs="宋体"/>
          <w:kern w:val="0"/>
          <w:sz w:val="24"/>
          <w:u w:val="single"/>
        </w:rPr>
        <w:t>69813615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，电子信箱：</w:t>
      </w:r>
      <w:r w:rsidR="00F5490B">
        <w:rPr>
          <w:rFonts w:ascii="仿宋_GB2312" w:eastAsia="仿宋_GB2312" w:hAnsi="微软雅黑" w:cs="宋体"/>
          <w:kern w:val="0"/>
          <w:sz w:val="24"/>
          <w:u w:val="single"/>
        </w:rPr>
        <w:t>/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8.联系方式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招标人：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桐庐杭燃燃气有限公司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地址：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桐庐县大奇山路4</w:t>
      </w:r>
      <w:r w:rsidR="00F5490B">
        <w:rPr>
          <w:rFonts w:ascii="仿宋_GB2312" w:eastAsia="仿宋_GB2312" w:hAnsi="微软雅黑" w:cs="宋体"/>
          <w:kern w:val="0"/>
          <w:sz w:val="24"/>
        </w:rPr>
        <w:t>12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号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联系人：</w:t>
      </w:r>
      <w:r w:rsidR="0021590A">
        <w:rPr>
          <w:rFonts w:ascii="仿宋_GB2312" w:eastAsia="仿宋_GB2312" w:hAnsi="微软雅黑" w:cs="宋体" w:hint="eastAsia"/>
          <w:kern w:val="0"/>
          <w:sz w:val="24"/>
        </w:rPr>
        <w:t>史俊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电话：</w:t>
      </w:r>
      <w:r w:rsidR="0021590A">
        <w:rPr>
          <w:rFonts w:ascii="仿宋_GB2312" w:eastAsia="仿宋_GB2312" w:hAnsi="微软雅黑" w:cs="宋体"/>
          <w:kern w:val="0"/>
          <w:sz w:val="24"/>
        </w:rPr>
        <w:t>13588408278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招标代理机构：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杭州市建设工程管理有限公司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地址：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桐庐县米兰商厦2幢2单元1804室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联系人：</w:t>
      </w:r>
      <w:r w:rsidR="00FE5537">
        <w:rPr>
          <w:rFonts w:ascii="仿宋_GB2312" w:eastAsia="仿宋_GB2312" w:hAnsi="微软雅黑" w:cs="宋体" w:hint="eastAsia"/>
          <w:kern w:val="0"/>
          <w:sz w:val="24"/>
        </w:rPr>
        <w:t>杜含婷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电话：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0571-64217000</w:t>
      </w:r>
    </w:p>
    <w:p w:rsidR="006D7B15" w:rsidRPr="0083170E" w:rsidRDefault="00362706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日期：</w:t>
      </w:r>
      <w:r w:rsidR="00F5490B">
        <w:rPr>
          <w:rFonts w:ascii="仿宋_GB2312" w:eastAsia="仿宋_GB2312" w:hAnsi="微软雅黑" w:cs="宋体"/>
          <w:kern w:val="0"/>
          <w:sz w:val="24"/>
        </w:rPr>
        <w:t>202</w:t>
      </w:r>
      <w:r w:rsidR="004F0B6D">
        <w:rPr>
          <w:rFonts w:ascii="仿宋_GB2312" w:eastAsia="仿宋_GB2312" w:hAnsi="微软雅黑" w:cs="宋体"/>
          <w:kern w:val="0"/>
          <w:sz w:val="24"/>
        </w:rPr>
        <w:t>2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年</w:t>
      </w:r>
      <w:r w:rsidR="00191C31">
        <w:rPr>
          <w:rFonts w:ascii="仿宋_GB2312" w:eastAsia="仿宋_GB2312" w:hAnsi="微软雅黑" w:cs="宋体"/>
          <w:kern w:val="0"/>
          <w:sz w:val="24"/>
        </w:rPr>
        <w:t>11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月</w:t>
      </w:r>
      <w:r w:rsidR="006528CA">
        <w:rPr>
          <w:rFonts w:ascii="仿宋_GB2312" w:eastAsia="仿宋_GB2312" w:hAnsi="微软雅黑" w:cs="宋体"/>
          <w:kern w:val="0"/>
          <w:sz w:val="24"/>
        </w:rPr>
        <w:t>21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日</w:t>
      </w:r>
    </w:p>
    <w:p w:rsidR="00654BC8" w:rsidRPr="0083170E" w:rsidRDefault="00654BC8" w:rsidP="00654BC8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仿宋_GB2312" w:eastAsia="仿宋_GB2312" w:hAnsi="微软雅黑" w:cs="宋体"/>
          <w:bCs/>
          <w:kern w:val="0"/>
          <w:sz w:val="36"/>
          <w:szCs w:val="36"/>
        </w:rPr>
      </w:pPr>
    </w:p>
    <w:sectPr w:rsidR="00654BC8" w:rsidRPr="00831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16" w:rsidRDefault="00AD0316" w:rsidP="006D7B15">
      <w:r>
        <w:separator/>
      </w:r>
    </w:p>
  </w:endnote>
  <w:endnote w:type="continuationSeparator" w:id="0">
    <w:p w:rsidR="00AD0316" w:rsidRDefault="00AD0316" w:rsidP="006D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16" w:rsidRDefault="00AD0316" w:rsidP="006D7B15">
      <w:r>
        <w:separator/>
      </w:r>
    </w:p>
  </w:footnote>
  <w:footnote w:type="continuationSeparator" w:id="0">
    <w:p w:rsidR="00AD0316" w:rsidRDefault="00AD0316" w:rsidP="006D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F2"/>
    <w:rsid w:val="00041170"/>
    <w:rsid w:val="0005445A"/>
    <w:rsid w:val="000D2EED"/>
    <w:rsid w:val="000E54EA"/>
    <w:rsid w:val="00146A56"/>
    <w:rsid w:val="001825BB"/>
    <w:rsid w:val="00191C31"/>
    <w:rsid w:val="001C6530"/>
    <w:rsid w:val="0021590A"/>
    <w:rsid w:val="00215A08"/>
    <w:rsid w:val="00250C8F"/>
    <w:rsid w:val="00292A77"/>
    <w:rsid w:val="002D4780"/>
    <w:rsid w:val="00327673"/>
    <w:rsid w:val="00362706"/>
    <w:rsid w:val="00393ACA"/>
    <w:rsid w:val="003A3C87"/>
    <w:rsid w:val="003A477B"/>
    <w:rsid w:val="003F7D52"/>
    <w:rsid w:val="004A1A1D"/>
    <w:rsid w:val="004C084E"/>
    <w:rsid w:val="004D36EC"/>
    <w:rsid w:val="004E0EA9"/>
    <w:rsid w:val="004E137A"/>
    <w:rsid w:val="004F0B6D"/>
    <w:rsid w:val="005148F2"/>
    <w:rsid w:val="005219AC"/>
    <w:rsid w:val="0052761F"/>
    <w:rsid w:val="00544491"/>
    <w:rsid w:val="0054590B"/>
    <w:rsid w:val="005A3EFC"/>
    <w:rsid w:val="005A72B9"/>
    <w:rsid w:val="006528CA"/>
    <w:rsid w:val="00652F10"/>
    <w:rsid w:val="00654BC8"/>
    <w:rsid w:val="00693D37"/>
    <w:rsid w:val="006D7B15"/>
    <w:rsid w:val="007033F7"/>
    <w:rsid w:val="00757515"/>
    <w:rsid w:val="00767CFF"/>
    <w:rsid w:val="007A1648"/>
    <w:rsid w:val="007A2A74"/>
    <w:rsid w:val="007A4294"/>
    <w:rsid w:val="007B0B1E"/>
    <w:rsid w:val="0083170E"/>
    <w:rsid w:val="0085230C"/>
    <w:rsid w:val="00874538"/>
    <w:rsid w:val="00874719"/>
    <w:rsid w:val="008A0C85"/>
    <w:rsid w:val="009200D8"/>
    <w:rsid w:val="009618F9"/>
    <w:rsid w:val="00987779"/>
    <w:rsid w:val="00996BD0"/>
    <w:rsid w:val="009A53D6"/>
    <w:rsid w:val="009C4EE6"/>
    <w:rsid w:val="00A02645"/>
    <w:rsid w:val="00A413E3"/>
    <w:rsid w:val="00A4676C"/>
    <w:rsid w:val="00A67FB0"/>
    <w:rsid w:val="00AA23FF"/>
    <w:rsid w:val="00AD0316"/>
    <w:rsid w:val="00B13E5E"/>
    <w:rsid w:val="00B16B8B"/>
    <w:rsid w:val="00B2754F"/>
    <w:rsid w:val="00B44396"/>
    <w:rsid w:val="00B535DC"/>
    <w:rsid w:val="00B5633A"/>
    <w:rsid w:val="00B849F1"/>
    <w:rsid w:val="00BA0F80"/>
    <w:rsid w:val="00BF24FA"/>
    <w:rsid w:val="00C209F3"/>
    <w:rsid w:val="00C4397D"/>
    <w:rsid w:val="00C66142"/>
    <w:rsid w:val="00C704B8"/>
    <w:rsid w:val="00C93FCC"/>
    <w:rsid w:val="00CA05C3"/>
    <w:rsid w:val="00CB15A4"/>
    <w:rsid w:val="00CE256A"/>
    <w:rsid w:val="00CE3B70"/>
    <w:rsid w:val="00D159DD"/>
    <w:rsid w:val="00D92A1F"/>
    <w:rsid w:val="00DC6FDC"/>
    <w:rsid w:val="00DD60B1"/>
    <w:rsid w:val="00E561D1"/>
    <w:rsid w:val="00E676E2"/>
    <w:rsid w:val="00ED766A"/>
    <w:rsid w:val="00EF004A"/>
    <w:rsid w:val="00F00009"/>
    <w:rsid w:val="00F04BEC"/>
    <w:rsid w:val="00F145FE"/>
    <w:rsid w:val="00F21C48"/>
    <w:rsid w:val="00F5490B"/>
    <w:rsid w:val="00F80D88"/>
    <w:rsid w:val="00FC700E"/>
    <w:rsid w:val="00FE4D72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2CE605-77A9-4959-8361-550BC25E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Char Char Char1 Char Char Char Char"/>
    <w:basedOn w:val="a"/>
    <w:rsid w:val="005148F2"/>
  </w:style>
  <w:style w:type="paragraph" w:styleId="a3">
    <w:name w:val="header"/>
    <w:basedOn w:val="a"/>
    <w:link w:val="a4"/>
    <w:uiPriority w:val="99"/>
    <w:unhideWhenUsed/>
    <w:rsid w:val="006D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B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B15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0">
    <w:name w:val="Char Char Char1 Char Char Char Char"/>
    <w:basedOn w:val="a"/>
    <w:rsid w:val="006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钱晖</dc:creator>
  <cp:keywords/>
  <dc:description/>
  <cp:lastModifiedBy>倪佩栋</cp:lastModifiedBy>
  <cp:revision>85</cp:revision>
  <cp:lastPrinted>2022-11-16T07:11:00Z</cp:lastPrinted>
  <dcterms:created xsi:type="dcterms:W3CDTF">2020-12-02T03:42:00Z</dcterms:created>
  <dcterms:modified xsi:type="dcterms:W3CDTF">2022-11-21T02:36:00Z</dcterms:modified>
</cp:coreProperties>
</file>