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2E" w:rsidRDefault="00533A23">
      <w:pPr>
        <w:spacing w:line="360" w:lineRule="auto"/>
        <w:ind w:leftChars="100" w:left="210" w:rightChars="100" w:right="210"/>
        <w:jc w:val="center"/>
        <w:rPr>
          <w:rFonts w:ascii="仿宋" w:eastAsia="仿宋" w:hAnsi="仿宋" w:cs="仿宋"/>
          <w:b/>
          <w:bCs/>
          <w:sz w:val="28"/>
          <w:szCs w:val="28"/>
        </w:rPr>
      </w:pPr>
      <w:r>
        <w:rPr>
          <w:rFonts w:ascii="仿宋" w:eastAsia="仿宋" w:hAnsi="仿宋" w:cs="仿宋" w:hint="eastAsia"/>
          <w:b/>
          <w:bCs/>
          <w:sz w:val="28"/>
          <w:szCs w:val="28"/>
        </w:rPr>
        <w:t>2023-2024</w:t>
      </w:r>
      <w:r>
        <w:rPr>
          <w:rFonts w:ascii="仿宋" w:eastAsia="仿宋" w:hAnsi="仿宋" w:cs="仿宋" w:hint="eastAsia"/>
          <w:b/>
          <w:bCs/>
          <w:sz w:val="28"/>
          <w:szCs w:val="28"/>
        </w:rPr>
        <w:t>年度临安区限额以下</w:t>
      </w:r>
    </w:p>
    <w:p w:rsidR="0010072E" w:rsidRDefault="00533A23">
      <w:pPr>
        <w:spacing w:line="360" w:lineRule="auto"/>
        <w:ind w:leftChars="100" w:left="210" w:rightChars="100" w:right="210"/>
        <w:jc w:val="center"/>
        <w:rPr>
          <w:rFonts w:ascii="仿宋" w:eastAsia="仿宋" w:hAnsi="仿宋" w:cs="仿宋"/>
          <w:b/>
          <w:bCs/>
          <w:sz w:val="28"/>
          <w:szCs w:val="28"/>
        </w:rPr>
      </w:pPr>
      <w:r>
        <w:rPr>
          <w:rFonts w:ascii="仿宋" w:eastAsia="仿宋" w:hAnsi="仿宋" w:cs="仿宋" w:hint="eastAsia"/>
          <w:b/>
          <w:bCs/>
          <w:sz w:val="28"/>
          <w:szCs w:val="28"/>
        </w:rPr>
        <w:t>中低压燃气工程预选承包商名录库</w:t>
      </w:r>
      <w:r>
        <w:rPr>
          <w:rFonts w:ascii="仿宋" w:eastAsia="仿宋" w:hAnsi="仿宋" w:cs="仿宋" w:hint="eastAsia"/>
          <w:b/>
          <w:kern w:val="0"/>
          <w:sz w:val="28"/>
          <w:szCs w:val="28"/>
        </w:rPr>
        <w:t>招标公告</w:t>
      </w:r>
    </w:p>
    <w:p w:rsidR="0010072E" w:rsidRDefault="00533A23">
      <w:pPr>
        <w:spacing w:line="360" w:lineRule="auto"/>
        <w:ind w:right="62" w:firstLineChars="200" w:firstLine="480"/>
        <w:rPr>
          <w:rFonts w:ascii="仿宋" w:eastAsia="仿宋" w:hAnsi="仿宋" w:cs="仿宋"/>
          <w:sz w:val="24"/>
        </w:rPr>
      </w:pPr>
      <w:bookmarkStart w:id="0" w:name="_GoBack"/>
      <w:bookmarkEnd w:id="0"/>
      <w:r>
        <w:rPr>
          <w:rFonts w:ascii="仿宋" w:eastAsia="仿宋" w:hAnsi="仿宋" w:cs="仿宋" w:hint="eastAsia"/>
          <w:sz w:val="24"/>
        </w:rPr>
        <w:t>受</w:t>
      </w:r>
      <w:r>
        <w:rPr>
          <w:rFonts w:ascii="仿宋" w:eastAsia="仿宋" w:hAnsi="仿宋" w:cs="仿宋" w:hint="eastAsia"/>
          <w:sz w:val="24"/>
        </w:rPr>
        <w:t>杭州临安燃气有限公司</w:t>
      </w:r>
      <w:r>
        <w:rPr>
          <w:rFonts w:ascii="仿宋" w:eastAsia="仿宋" w:hAnsi="仿宋" w:cs="仿宋" w:hint="eastAsia"/>
          <w:sz w:val="24"/>
        </w:rPr>
        <w:t>委托，浙江省成套工程有限公司就</w:t>
      </w:r>
      <w:r>
        <w:rPr>
          <w:rFonts w:ascii="仿宋" w:eastAsia="仿宋" w:hAnsi="仿宋" w:cs="仿宋" w:hint="eastAsia"/>
          <w:sz w:val="24"/>
        </w:rPr>
        <w:t>2023-2024</w:t>
      </w:r>
      <w:r>
        <w:rPr>
          <w:rFonts w:ascii="仿宋" w:eastAsia="仿宋" w:hAnsi="仿宋" w:cs="仿宋" w:hint="eastAsia"/>
          <w:sz w:val="24"/>
        </w:rPr>
        <w:t>年度临安区限额以下中低压燃气工程预选承包商名录库</w:t>
      </w:r>
      <w:r>
        <w:rPr>
          <w:rFonts w:ascii="仿宋" w:eastAsia="仿宋" w:hAnsi="仿宋" w:cs="仿宋" w:hint="eastAsia"/>
          <w:sz w:val="24"/>
        </w:rPr>
        <w:t>进行公开招标，欢迎国内合格的投标人前来投标。</w:t>
      </w:r>
      <w:r>
        <w:rPr>
          <w:rFonts w:ascii="仿宋" w:eastAsia="仿宋" w:hAnsi="仿宋" w:cs="仿宋" w:hint="eastAsia"/>
          <w:sz w:val="24"/>
        </w:rPr>
        <w:t xml:space="preserve"> </w:t>
      </w:r>
    </w:p>
    <w:p w:rsidR="0010072E" w:rsidRDefault="00533A23">
      <w:pPr>
        <w:numPr>
          <w:ilvl w:val="0"/>
          <w:numId w:val="1"/>
        </w:numPr>
        <w:spacing w:line="360" w:lineRule="auto"/>
        <w:ind w:right="62" w:firstLineChars="200" w:firstLine="482"/>
        <w:rPr>
          <w:rFonts w:ascii="仿宋" w:eastAsia="仿宋" w:hAnsi="仿宋" w:cs="仿宋"/>
          <w:sz w:val="24"/>
        </w:rPr>
      </w:pPr>
      <w:r>
        <w:rPr>
          <w:rFonts w:ascii="仿宋" w:eastAsia="仿宋" w:hAnsi="仿宋" w:cs="仿宋" w:hint="eastAsia"/>
          <w:b/>
          <w:bCs/>
          <w:sz w:val="24"/>
        </w:rPr>
        <w:t>项目编号：</w:t>
      </w:r>
      <w:r>
        <w:rPr>
          <w:rFonts w:ascii="仿宋" w:eastAsia="仿宋" w:hAnsi="仿宋" w:cs="仿宋" w:hint="eastAsia"/>
          <w:sz w:val="24"/>
        </w:rPr>
        <w:t>ZJCT6-LARQ2023-01</w:t>
      </w:r>
    </w:p>
    <w:p w:rsidR="0010072E" w:rsidRDefault="00533A23">
      <w:pPr>
        <w:numPr>
          <w:ilvl w:val="0"/>
          <w:numId w:val="1"/>
        </w:numPr>
        <w:spacing w:line="360" w:lineRule="auto"/>
        <w:ind w:right="62" w:firstLineChars="200" w:firstLine="482"/>
        <w:rPr>
          <w:rFonts w:ascii="仿宋" w:eastAsia="仿宋" w:hAnsi="仿宋" w:cs="仿宋"/>
          <w:sz w:val="24"/>
        </w:rPr>
      </w:pPr>
      <w:r>
        <w:rPr>
          <w:rFonts w:ascii="仿宋" w:eastAsia="仿宋" w:hAnsi="仿宋" w:cs="仿宋" w:hint="eastAsia"/>
          <w:b/>
          <w:bCs/>
          <w:sz w:val="24"/>
        </w:rPr>
        <w:t>项目名称</w:t>
      </w:r>
      <w:r>
        <w:rPr>
          <w:rFonts w:ascii="仿宋" w:eastAsia="仿宋" w:hAnsi="仿宋" w:cs="仿宋" w:hint="eastAsia"/>
          <w:b/>
          <w:bCs/>
          <w:sz w:val="24"/>
        </w:rPr>
        <w:t>：</w:t>
      </w:r>
      <w:r>
        <w:rPr>
          <w:rFonts w:ascii="仿宋" w:eastAsia="仿宋" w:hAnsi="仿宋" w:cs="仿宋" w:hint="eastAsia"/>
          <w:sz w:val="24"/>
        </w:rPr>
        <w:t>2023-2024</w:t>
      </w:r>
      <w:r>
        <w:rPr>
          <w:rFonts w:ascii="仿宋" w:eastAsia="仿宋" w:hAnsi="仿宋" w:cs="仿宋" w:hint="eastAsia"/>
          <w:sz w:val="24"/>
        </w:rPr>
        <w:t>年度临安区限额以下中低压燃气工程预选承包商名录库</w:t>
      </w:r>
    </w:p>
    <w:p w:rsidR="0010072E" w:rsidRDefault="00533A23">
      <w:pPr>
        <w:spacing w:line="360" w:lineRule="auto"/>
        <w:ind w:right="62" w:firstLineChars="200" w:firstLine="482"/>
        <w:rPr>
          <w:rFonts w:ascii="仿宋" w:eastAsia="仿宋" w:hAnsi="仿宋" w:cs="仿宋"/>
          <w:b/>
          <w:bCs/>
          <w:sz w:val="24"/>
        </w:rPr>
      </w:pPr>
      <w:r>
        <w:rPr>
          <w:rFonts w:ascii="仿宋" w:eastAsia="仿宋" w:hAnsi="仿宋" w:cs="仿宋" w:hint="eastAsia"/>
          <w:b/>
          <w:bCs/>
          <w:sz w:val="24"/>
        </w:rPr>
        <w:t>三</w:t>
      </w:r>
      <w:r>
        <w:rPr>
          <w:rFonts w:ascii="仿宋" w:eastAsia="仿宋" w:hAnsi="仿宋" w:cs="仿宋" w:hint="eastAsia"/>
          <w:b/>
          <w:bCs/>
          <w:sz w:val="24"/>
        </w:rPr>
        <w:t>、项目概况与招标范围</w:t>
      </w:r>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t>项目概况：</w:t>
      </w:r>
      <w:r>
        <w:rPr>
          <w:rFonts w:ascii="仿宋" w:eastAsia="仿宋" w:hAnsi="仿宋" w:cs="仿宋" w:hint="eastAsia"/>
          <w:sz w:val="24"/>
        </w:rPr>
        <w:t>招标人通过公开招标选择</w:t>
      </w:r>
      <w:r>
        <w:rPr>
          <w:rFonts w:ascii="仿宋" w:eastAsia="仿宋" w:hAnsi="仿宋" w:cs="仿宋" w:hint="eastAsia"/>
          <w:sz w:val="24"/>
        </w:rPr>
        <w:t>3</w:t>
      </w:r>
      <w:r>
        <w:rPr>
          <w:rFonts w:ascii="仿宋" w:eastAsia="仿宋" w:hAnsi="仿宋" w:cs="仿宋" w:hint="eastAsia"/>
          <w:sz w:val="24"/>
        </w:rPr>
        <w:t>家施工</w:t>
      </w:r>
      <w:r>
        <w:rPr>
          <w:rFonts w:ascii="仿宋" w:eastAsia="仿宋" w:hAnsi="仿宋" w:cs="仿宋"/>
          <w:sz w:val="24"/>
        </w:rPr>
        <w:t>单位组成</w:t>
      </w:r>
      <w:r>
        <w:rPr>
          <w:rFonts w:ascii="仿宋" w:eastAsia="仿宋" w:hAnsi="仿宋" w:cs="仿宋" w:hint="eastAsia"/>
          <w:sz w:val="24"/>
        </w:rPr>
        <w:t xml:space="preserve"> </w:t>
      </w:r>
      <w:r>
        <w:rPr>
          <w:rFonts w:ascii="仿宋" w:eastAsia="仿宋" w:hAnsi="仿宋" w:cs="仿宋" w:hint="eastAsia"/>
          <w:sz w:val="24"/>
        </w:rPr>
        <w:t>2023-2024</w:t>
      </w:r>
      <w:r>
        <w:rPr>
          <w:rFonts w:ascii="仿宋" w:eastAsia="仿宋" w:hAnsi="仿宋" w:cs="仿宋" w:hint="eastAsia"/>
          <w:sz w:val="24"/>
        </w:rPr>
        <w:t>年度</w:t>
      </w:r>
      <w:r>
        <w:rPr>
          <w:rFonts w:ascii="仿宋" w:eastAsia="仿宋" w:hAnsi="仿宋" w:cs="仿宋" w:hint="eastAsia"/>
          <w:sz w:val="24"/>
        </w:rPr>
        <w:t>临安区限额以下中低压燃气工程施工预选承包商名录库</w:t>
      </w:r>
      <w:r>
        <w:rPr>
          <w:rFonts w:ascii="仿宋" w:eastAsia="仿宋" w:hAnsi="仿宋" w:cs="仿宋" w:hint="eastAsia"/>
          <w:sz w:val="24"/>
        </w:rPr>
        <w:t>。限额</w:t>
      </w:r>
      <w:r>
        <w:rPr>
          <w:rFonts w:ascii="仿宋" w:eastAsia="仿宋" w:hAnsi="仿宋" w:cs="仿宋" w:hint="eastAsia"/>
          <w:sz w:val="24"/>
        </w:rPr>
        <w:t>以下项目指</w:t>
      </w:r>
      <w:r>
        <w:rPr>
          <w:rFonts w:ascii="仿宋" w:eastAsia="仿宋" w:hAnsi="仿宋" w:cs="仿宋" w:hint="eastAsia"/>
          <w:sz w:val="24"/>
        </w:rPr>
        <w:t>按照政府规定</w:t>
      </w:r>
      <w:r>
        <w:rPr>
          <w:rFonts w:ascii="仿宋" w:eastAsia="仿宋" w:hAnsi="仿宋" w:cs="仿宋" w:hint="eastAsia"/>
          <w:sz w:val="24"/>
        </w:rPr>
        <w:t>400</w:t>
      </w:r>
      <w:r>
        <w:rPr>
          <w:rFonts w:ascii="仿宋" w:eastAsia="仿宋" w:hAnsi="仿宋" w:cs="仿宋" w:hint="eastAsia"/>
          <w:sz w:val="24"/>
        </w:rPr>
        <w:t>万元</w:t>
      </w:r>
      <w:r>
        <w:rPr>
          <w:rFonts w:ascii="仿宋" w:eastAsia="仿宋" w:hAnsi="仿宋" w:cs="仿宋" w:hint="eastAsia"/>
          <w:sz w:val="24"/>
        </w:rPr>
        <w:t>以下非</w:t>
      </w:r>
      <w:r>
        <w:rPr>
          <w:rFonts w:ascii="仿宋" w:eastAsia="仿宋" w:hAnsi="仿宋" w:cs="仿宋" w:hint="eastAsia"/>
          <w:sz w:val="24"/>
        </w:rPr>
        <w:t>必须招标项目</w:t>
      </w:r>
      <w:r>
        <w:rPr>
          <w:rFonts w:ascii="仿宋" w:eastAsia="仿宋" w:hAnsi="仿宋" w:cs="仿宋" w:hint="eastAsia"/>
          <w:sz w:val="24"/>
        </w:rPr>
        <w:t>，预选承包商名录库</w:t>
      </w:r>
      <w:r>
        <w:rPr>
          <w:rFonts w:ascii="仿宋" w:eastAsia="仿宋" w:hAnsi="仿宋" w:cs="仿宋" w:hint="eastAsia"/>
          <w:sz w:val="24"/>
        </w:rPr>
        <w:t>有效期为协议签订次日起</w:t>
      </w:r>
      <w:r>
        <w:rPr>
          <w:rFonts w:ascii="仿宋" w:eastAsia="仿宋" w:hAnsi="仿宋" w:cs="仿宋" w:hint="eastAsia"/>
          <w:sz w:val="24"/>
        </w:rPr>
        <w:t>1</w:t>
      </w:r>
      <w:r>
        <w:rPr>
          <w:rFonts w:ascii="仿宋" w:eastAsia="仿宋" w:hAnsi="仿宋" w:cs="仿宋" w:hint="eastAsia"/>
          <w:sz w:val="24"/>
        </w:rPr>
        <w:t>年。若有效期内政府对限额</w:t>
      </w:r>
      <w:r>
        <w:rPr>
          <w:rFonts w:ascii="仿宋" w:eastAsia="仿宋" w:hAnsi="仿宋" w:cs="仿宋" w:hint="eastAsia"/>
          <w:sz w:val="24"/>
        </w:rPr>
        <w:t>金额</w:t>
      </w:r>
      <w:r>
        <w:rPr>
          <w:rFonts w:ascii="仿宋" w:eastAsia="仿宋" w:hAnsi="仿宋" w:cs="仿宋" w:hint="eastAsia"/>
          <w:sz w:val="24"/>
        </w:rPr>
        <w:t>进行调整的，以调整后的金额为准。</w:t>
      </w:r>
    </w:p>
    <w:p w:rsidR="0010072E" w:rsidRDefault="00533A23">
      <w:pPr>
        <w:spacing w:line="360" w:lineRule="auto"/>
        <w:ind w:firstLineChars="200" w:firstLine="480"/>
        <w:rPr>
          <w:rFonts w:ascii="仿宋" w:eastAsia="仿宋" w:hAnsi="仿宋" w:cs="仿宋"/>
          <w:sz w:val="24"/>
        </w:rPr>
      </w:pPr>
      <w:r>
        <w:rPr>
          <w:rFonts w:ascii="仿宋" w:eastAsia="仿宋" w:hAnsi="仿宋" w:cs="仿宋" w:hint="eastAsia"/>
          <w:sz w:val="24"/>
        </w:rPr>
        <w:t>招标范围：杭州市</w:t>
      </w:r>
      <w:r>
        <w:rPr>
          <w:rFonts w:ascii="仿宋" w:eastAsia="仿宋" w:hAnsi="仿宋" w:cs="仿宋" w:hint="eastAsia"/>
          <w:sz w:val="24"/>
        </w:rPr>
        <w:t>临安区内小区、道路涉及的新建、迁改中低压燃气管道工程</w:t>
      </w:r>
      <w:r>
        <w:rPr>
          <w:rFonts w:ascii="仿宋" w:eastAsia="仿宋" w:hAnsi="仿宋" w:cs="仿宋" w:hint="eastAsia"/>
          <w:sz w:val="24"/>
        </w:rPr>
        <w:t>，</w:t>
      </w:r>
      <w:r>
        <w:rPr>
          <w:rFonts w:ascii="仿宋" w:eastAsia="仿宋" w:hAnsi="仿宋" w:cs="仿宋" w:hint="eastAsia"/>
          <w:sz w:val="24"/>
        </w:rPr>
        <w:t>不包括公建</w:t>
      </w:r>
      <w:r>
        <w:rPr>
          <w:rFonts w:ascii="仿宋" w:eastAsia="仿宋" w:hAnsi="仿宋" w:cs="仿宋" w:hint="eastAsia"/>
          <w:sz w:val="24"/>
        </w:rPr>
        <w:t>项目、</w:t>
      </w:r>
      <w:r>
        <w:rPr>
          <w:rFonts w:ascii="仿宋" w:eastAsia="仿宋" w:hAnsi="仿宋" w:cs="仿宋" w:hint="eastAsia"/>
          <w:sz w:val="24"/>
        </w:rPr>
        <w:t>维抢修</w:t>
      </w:r>
      <w:r>
        <w:rPr>
          <w:rFonts w:ascii="仿宋" w:eastAsia="仿宋" w:hAnsi="仿宋" w:cs="仿宋" w:hint="eastAsia"/>
          <w:sz w:val="24"/>
        </w:rPr>
        <w:t>零星</w:t>
      </w:r>
      <w:r>
        <w:rPr>
          <w:rFonts w:ascii="仿宋" w:eastAsia="仿宋" w:hAnsi="仿宋" w:cs="仿宋" w:hint="eastAsia"/>
          <w:sz w:val="24"/>
        </w:rPr>
        <w:t>工程、</w:t>
      </w:r>
      <w:r>
        <w:rPr>
          <w:rFonts w:ascii="仿宋" w:eastAsia="仿宋" w:hAnsi="仿宋" w:cs="仿宋" w:hint="eastAsia"/>
          <w:sz w:val="24"/>
        </w:rPr>
        <w:t>临安</w:t>
      </w:r>
      <w:r>
        <w:rPr>
          <w:rFonts w:ascii="仿宋" w:eastAsia="仿宋" w:hAnsi="仿宋" w:cs="仿宋" w:hint="eastAsia"/>
          <w:sz w:val="24"/>
        </w:rPr>
        <w:t>主城区土方工程</w:t>
      </w:r>
      <w:r>
        <w:rPr>
          <w:rFonts w:ascii="仿宋" w:eastAsia="仿宋" w:hAnsi="仿宋" w:cs="仿宋" w:hint="eastAsia"/>
          <w:sz w:val="24"/>
        </w:rPr>
        <w:t>。</w:t>
      </w:r>
    </w:p>
    <w:p w:rsidR="0010072E" w:rsidRDefault="00533A23">
      <w:pPr>
        <w:spacing w:line="360" w:lineRule="auto"/>
        <w:ind w:right="62" w:firstLineChars="200" w:firstLine="482"/>
        <w:rPr>
          <w:rFonts w:ascii="仿宋" w:eastAsia="仿宋" w:hAnsi="仿宋" w:cs="仿宋"/>
          <w:b/>
          <w:bCs/>
          <w:sz w:val="24"/>
        </w:rPr>
      </w:pPr>
      <w:r>
        <w:rPr>
          <w:rFonts w:ascii="仿宋" w:eastAsia="仿宋" w:hAnsi="仿宋" w:cs="仿宋" w:hint="eastAsia"/>
          <w:b/>
          <w:bCs/>
          <w:sz w:val="24"/>
        </w:rPr>
        <w:t>四</w:t>
      </w:r>
      <w:r>
        <w:rPr>
          <w:rFonts w:ascii="仿宋" w:eastAsia="仿宋" w:hAnsi="仿宋" w:cs="仿宋" w:hint="eastAsia"/>
          <w:b/>
          <w:bCs/>
          <w:sz w:val="24"/>
        </w:rPr>
        <w:t>、投标人资格要求</w:t>
      </w:r>
    </w:p>
    <w:p w:rsidR="0010072E" w:rsidRDefault="00533A23">
      <w:pPr>
        <w:spacing w:line="360" w:lineRule="auto"/>
        <w:ind w:right="62" w:firstLineChars="200"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同时具备：（</w:t>
      </w:r>
      <w:r>
        <w:rPr>
          <w:rFonts w:ascii="仿宋" w:eastAsia="仿宋" w:hAnsi="仿宋" w:cs="仿宋" w:hint="eastAsia"/>
          <w:sz w:val="24"/>
        </w:rPr>
        <w:t>1</w:t>
      </w:r>
      <w:r>
        <w:rPr>
          <w:rFonts w:ascii="仿宋" w:eastAsia="仿宋" w:hAnsi="仿宋" w:cs="仿宋" w:hint="eastAsia"/>
          <w:sz w:val="24"/>
        </w:rPr>
        <w:t>）施工总承包企业市政公用工程二级及以上资质；（</w:t>
      </w:r>
      <w:r>
        <w:rPr>
          <w:rFonts w:ascii="仿宋" w:eastAsia="仿宋" w:hAnsi="仿宋" w:cs="仿宋" w:hint="eastAsia"/>
          <w:sz w:val="24"/>
        </w:rPr>
        <w:t>2</w:t>
      </w:r>
      <w:r>
        <w:rPr>
          <w:rFonts w:ascii="仿宋" w:eastAsia="仿宋" w:hAnsi="仿宋" w:cs="仿宋" w:hint="eastAsia"/>
          <w:sz w:val="24"/>
        </w:rPr>
        <w:t>）具备国家市场监督管理总局或省级特种设备安全监管部门核发的《特种设备安装改造维修许可证》或《特种设备生产许可证》压力管道安装</w:t>
      </w:r>
      <w:r>
        <w:rPr>
          <w:rFonts w:ascii="仿宋" w:eastAsia="仿宋" w:hAnsi="仿宋" w:cs="仿宋" w:hint="eastAsia"/>
          <w:sz w:val="24"/>
        </w:rPr>
        <w:t>GB1</w:t>
      </w:r>
      <w:r>
        <w:rPr>
          <w:rFonts w:ascii="仿宋" w:eastAsia="仿宋" w:hAnsi="仿宋" w:cs="仿宋" w:hint="eastAsia"/>
          <w:sz w:val="24"/>
        </w:rPr>
        <w:t>证书；</w:t>
      </w:r>
    </w:p>
    <w:p w:rsidR="0010072E" w:rsidRDefault="00533A23">
      <w:pPr>
        <w:spacing w:line="360" w:lineRule="auto"/>
        <w:ind w:right="62" w:firstLineChars="200"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具备有效的企业安全生产许可证；</w:t>
      </w:r>
    </w:p>
    <w:p w:rsidR="0010072E" w:rsidRDefault="00533A23">
      <w:pPr>
        <w:widowControl/>
        <w:spacing w:line="360" w:lineRule="auto"/>
        <w:ind w:right="62" w:firstLineChars="200"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焊接人员配备不少于</w:t>
      </w:r>
      <w:r>
        <w:rPr>
          <w:rFonts w:ascii="仿宋" w:eastAsia="仿宋" w:hAnsi="仿宋" w:cs="仿宋" w:hint="eastAsia"/>
          <w:sz w:val="24"/>
        </w:rPr>
        <w:t>4</w:t>
      </w:r>
      <w:r>
        <w:rPr>
          <w:rFonts w:ascii="仿宋" w:eastAsia="仿宋" w:hAnsi="仿宋" w:cs="仿宋" w:hint="eastAsia"/>
          <w:sz w:val="24"/>
        </w:rPr>
        <w:t>名，其中至少有</w:t>
      </w:r>
      <w:r>
        <w:rPr>
          <w:rFonts w:ascii="仿宋" w:eastAsia="仿宋" w:hAnsi="仿宋" w:cs="仿宋" w:hint="eastAsia"/>
          <w:sz w:val="24"/>
        </w:rPr>
        <w:t>2</w:t>
      </w:r>
      <w:r>
        <w:rPr>
          <w:rFonts w:ascii="仿宋" w:eastAsia="仿宋" w:hAnsi="仿宋" w:cs="仿宋" w:hint="eastAsia"/>
          <w:sz w:val="24"/>
        </w:rPr>
        <w:t>名应持有《中华人民共和国特种设备作业人员证》（持证项目</w:t>
      </w:r>
      <w:r>
        <w:rPr>
          <w:rFonts w:ascii="仿宋" w:eastAsia="仿宋" w:hAnsi="仿宋" w:cs="仿宋" w:hint="eastAsia"/>
          <w:sz w:val="24"/>
        </w:rPr>
        <w:t>GTAW-Fe</w:t>
      </w:r>
      <w:r>
        <w:rPr>
          <w:rFonts w:ascii="仿宋" w:eastAsia="仿宋" w:hAnsi="仿宋" w:cs="仿宋" w:hint="eastAsia"/>
          <w:sz w:val="24"/>
        </w:rPr>
        <w:t>Ⅱ</w:t>
      </w:r>
      <w:r>
        <w:rPr>
          <w:rFonts w:ascii="仿宋" w:eastAsia="仿宋" w:hAnsi="仿宋" w:cs="仿宋" w:hint="eastAsia"/>
          <w:sz w:val="24"/>
        </w:rPr>
        <w:t>-6G</w:t>
      </w:r>
      <w:r>
        <w:rPr>
          <w:rFonts w:ascii="仿宋" w:eastAsia="仿宋" w:hAnsi="仿宋" w:cs="仿宋" w:hint="eastAsia"/>
          <w:sz w:val="24"/>
        </w:rPr>
        <w:t>、</w:t>
      </w:r>
      <w:r>
        <w:rPr>
          <w:rFonts w:ascii="仿宋" w:eastAsia="仿宋" w:hAnsi="仿宋" w:cs="仿宋" w:hint="eastAsia"/>
          <w:sz w:val="24"/>
        </w:rPr>
        <w:t>SMAW-Fe</w:t>
      </w:r>
      <w:r>
        <w:rPr>
          <w:rFonts w:ascii="仿宋" w:eastAsia="仿宋" w:hAnsi="仿宋" w:cs="仿宋" w:hint="eastAsia"/>
          <w:sz w:val="24"/>
        </w:rPr>
        <w:t>Ⅱ</w:t>
      </w:r>
      <w:r>
        <w:rPr>
          <w:rFonts w:ascii="仿宋" w:eastAsia="仿宋" w:hAnsi="仿宋" w:cs="仿宋" w:hint="eastAsia"/>
          <w:sz w:val="24"/>
        </w:rPr>
        <w:t>-6G(K</w:t>
      </w:r>
      <w:r>
        <w:rPr>
          <w:rFonts w:ascii="仿宋" w:eastAsia="仿宋" w:hAnsi="仿宋" w:cs="仿宋" w:hint="eastAsia"/>
          <w:sz w:val="24"/>
        </w:rPr>
        <w:t>）和浙江省《建筑施工特种作业人员操作资格证书》，至少有</w:t>
      </w:r>
      <w:r>
        <w:rPr>
          <w:rFonts w:ascii="仿宋" w:eastAsia="仿宋" w:hAnsi="仿宋" w:cs="仿宋" w:hint="eastAsia"/>
          <w:sz w:val="24"/>
        </w:rPr>
        <w:t>2</w:t>
      </w:r>
      <w:r>
        <w:rPr>
          <w:rFonts w:ascii="仿宋" w:eastAsia="仿宋" w:hAnsi="仿宋" w:cs="仿宋" w:hint="eastAsia"/>
          <w:sz w:val="24"/>
        </w:rPr>
        <w:t>名持有《中华人民共和国特种设备作业人员证》（持证项目</w:t>
      </w:r>
      <w:r>
        <w:rPr>
          <w:rFonts w:ascii="仿宋" w:eastAsia="仿宋" w:hAnsi="仿宋" w:cs="仿宋" w:hint="eastAsia"/>
          <w:sz w:val="24"/>
        </w:rPr>
        <w:t>EW-Z-C</w:t>
      </w:r>
      <w:r>
        <w:rPr>
          <w:rFonts w:ascii="仿宋" w:eastAsia="仿宋" w:hAnsi="仿宋" w:cs="仿宋" w:hint="eastAsia"/>
          <w:sz w:val="24"/>
        </w:rPr>
        <w:t>、</w:t>
      </w:r>
      <w:r>
        <w:rPr>
          <w:rFonts w:ascii="仿宋" w:eastAsia="仿宋" w:hAnsi="仿宋" w:cs="仿宋" w:hint="eastAsia"/>
          <w:sz w:val="24"/>
        </w:rPr>
        <w:t>BW-</w:t>
      </w:r>
      <w:r>
        <w:rPr>
          <w:rFonts w:ascii="仿宋" w:eastAsia="仿宋" w:hAnsi="仿宋" w:cs="仿宋" w:hint="eastAsia"/>
          <w:sz w:val="24"/>
        </w:rPr>
        <w:t>J-d</w:t>
      </w:r>
      <w:r>
        <w:rPr>
          <w:rFonts w:ascii="仿宋" w:eastAsia="仿宋" w:hAnsi="仿宋" w:cs="仿宋" w:hint="eastAsia"/>
          <w:sz w:val="24"/>
        </w:rPr>
        <w:t>、</w:t>
      </w:r>
      <w:r>
        <w:rPr>
          <w:rFonts w:ascii="仿宋" w:eastAsia="仿宋" w:hAnsi="仿宋" w:cs="仿宋" w:hint="eastAsia"/>
          <w:sz w:val="24"/>
        </w:rPr>
        <w:t>BW-J-D</w:t>
      </w:r>
      <w:r>
        <w:rPr>
          <w:rFonts w:ascii="仿宋" w:eastAsia="仿宋" w:hAnsi="仿宋" w:cs="仿宋" w:hint="eastAsia"/>
          <w:sz w:val="24"/>
        </w:rPr>
        <w:t>）。【证明材料提供资格证书（电子证书的，同时提供二维码扫码查询结果截图）和投标单位不少于连续三个月缴纳的社保证明】；</w:t>
      </w:r>
    </w:p>
    <w:p w:rsidR="0010072E" w:rsidRDefault="00533A23">
      <w:pPr>
        <w:spacing w:line="360" w:lineRule="auto"/>
        <w:ind w:right="62" w:firstLineChars="200"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单位负责人为同一人或者存在直接控股、管理关系的不同单位，不得同时参加同一合同项下的投标（以开标当天招标</w:t>
      </w:r>
      <w:r>
        <w:rPr>
          <w:rFonts w:ascii="仿宋" w:eastAsia="仿宋" w:hAnsi="仿宋" w:cs="仿宋" w:hint="eastAsia"/>
          <w:sz w:val="24"/>
          <w:lang w:val="zh-TW" w:eastAsia="zh-TW"/>
        </w:rPr>
        <w:t>人通过</w:t>
      </w:r>
      <w:r>
        <w:rPr>
          <w:rFonts w:ascii="仿宋" w:eastAsia="仿宋" w:hAnsi="仿宋" w:cs="仿宋" w:hint="eastAsia"/>
          <w:sz w:val="24"/>
        </w:rPr>
        <w:t>“天眼查”网站查询结果为准）</w:t>
      </w:r>
      <w:r>
        <w:rPr>
          <w:rFonts w:ascii="仿宋" w:eastAsia="仿宋" w:hAnsi="仿宋" w:cs="仿宋" w:hint="eastAsia"/>
          <w:sz w:val="24"/>
        </w:rPr>
        <w:t>；</w:t>
      </w:r>
    </w:p>
    <w:p w:rsidR="0010072E" w:rsidRDefault="00533A23">
      <w:pPr>
        <w:spacing w:line="360" w:lineRule="auto"/>
        <w:ind w:right="62"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本次招标不接受联合体投标</w:t>
      </w:r>
      <w:r>
        <w:rPr>
          <w:rFonts w:ascii="仿宋" w:eastAsia="仿宋" w:hAnsi="仿宋" w:cs="仿宋" w:hint="eastAsia"/>
          <w:sz w:val="24"/>
        </w:rPr>
        <w:t>。</w:t>
      </w:r>
    </w:p>
    <w:p w:rsidR="0010072E" w:rsidRDefault="00533A23">
      <w:pPr>
        <w:wordWrap w:val="0"/>
        <w:spacing w:line="360" w:lineRule="auto"/>
        <w:ind w:firstLineChars="200" w:firstLine="482"/>
        <w:rPr>
          <w:rFonts w:ascii="仿宋" w:eastAsia="仿宋" w:hAnsi="仿宋" w:cs="仿宋"/>
          <w:b/>
          <w:bCs/>
          <w:spacing w:val="-4"/>
          <w:sz w:val="24"/>
        </w:rPr>
      </w:pPr>
      <w:bookmarkStart w:id="1" w:name="_Toc29317"/>
      <w:bookmarkStart w:id="2" w:name="_Toc3778"/>
      <w:bookmarkStart w:id="3" w:name="_Toc12949_WPSOffice_Level2"/>
      <w:bookmarkStart w:id="4" w:name="_Toc7352"/>
      <w:bookmarkStart w:id="5" w:name="_Toc32592"/>
      <w:bookmarkStart w:id="6" w:name="_Toc2701"/>
      <w:bookmarkStart w:id="7" w:name="_Toc24710"/>
      <w:bookmarkStart w:id="8" w:name="_Toc21341"/>
      <w:bookmarkStart w:id="9" w:name="_Toc24653"/>
      <w:r>
        <w:rPr>
          <w:rFonts w:ascii="仿宋" w:eastAsia="仿宋" w:hAnsi="仿宋" w:cs="仿宋" w:hint="eastAsia"/>
          <w:b/>
          <w:sz w:val="24"/>
        </w:rPr>
        <w:t>五、</w:t>
      </w:r>
      <w:r>
        <w:rPr>
          <w:rFonts w:ascii="仿宋" w:eastAsia="仿宋" w:hAnsi="仿宋" w:cs="仿宋" w:hint="eastAsia"/>
          <w:b/>
          <w:bCs/>
          <w:spacing w:val="-4"/>
          <w:sz w:val="24"/>
        </w:rPr>
        <w:t>报名及获取招标文件：</w:t>
      </w:r>
    </w:p>
    <w:p w:rsidR="0010072E" w:rsidRDefault="0010072E">
      <w:pPr>
        <w:wordWrap w:val="0"/>
        <w:spacing w:line="360" w:lineRule="auto"/>
        <w:ind w:firstLineChars="200" w:firstLine="480"/>
        <w:rPr>
          <w:rFonts w:ascii="仿宋" w:eastAsia="仿宋" w:hAnsi="仿宋" w:cs="仿宋"/>
          <w:sz w:val="24"/>
        </w:rPr>
        <w:sectPr w:rsidR="0010072E">
          <w:footerReference w:type="default" r:id="rId7"/>
          <w:pgSz w:w="11907" w:h="16840"/>
          <w:pgMar w:top="1020" w:right="1247" w:bottom="907" w:left="1247" w:header="1021" w:footer="680" w:gutter="0"/>
          <w:pgNumType w:fmt="decimalFullWidth" w:start="1"/>
          <w:cols w:space="720"/>
          <w:docGrid w:linePitch="272"/>
        </w:sectPr>
      </w:pPr>
    </w:p>
    <w:p w:rsidR="0010072E" w:rsidRDefault="00533A23">
      <w:pPr>
        <w:wordWrap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1.</w:t>
      </w:r>
      <w:r>
        <w:rPr>
          <w:rFonts w:ascii="仿宋" w:eastAsia="仿宋" w:hAnsi="仿宋" w:cs="仿宋" w:hint="eastAsia"/>
          <w:sz w:val="24"/>
        </w:rPr>
        <w:t>时间：</w:t>
      </w:r>
      <w:r>
        <w:rPr>
          <w:rFonts w:ascii="仿宋" w:eastAsia="仿宋" w:hAnsi="仿宋" w:cs="仿宋" w:hint="eastAsia"/>
          <w:color w:val="0000FF"/>
          <w:sz w:val="24"/>
        </w:rPr>
        <w:t>2023</w:t>
      </w:r>
      <w:r>
        <w:rPr>
          <w:rFonts w:ascii="仿宋" w:eastAsia="仿宋" w:hAnsi="仿宋" w:cs="仿宋" w:hint="eastAsia"/>
          <w:color w:val="0000FF"/>
          <w:sz w:val="24"/>
        </w:rPr>
        <w:t>年</w:t>
      </w:r>
      <w:r>
        <w:rPr>
          <w:rFonts w:ascii="仿宋" w:eastAsia="仿宋" w:hAnsi="仿宋" w:cs="仿宋" w:hint="eastAsia"/>
          <w:color w:val="0000FF"/>
          <w:sz w:val="24"/>
        </w:rPr>
        <w:t>3</w:t>
      </w:r>
      <w:r>
        <w:rPr>
          <w:rFonts w:ascii="仿宋" w:eastAsia="仿宋" w:hAnsi="仿宋" w:cs="仿宋" w:hint="eastAsia"/>
          <w:color w:val="0000FF"/>
          <w:sz w:val="24"/>
        </w:rPr>
        <w:t>月</w:t>
      </w:r>
      <w:r>
        <w:rPr>
          <w:rFonts w:ascii="仿宋" w:eastAsia="仿宋" w:hAnsi="仿宋" w:cs="仿宋" w:hint="eastAsia"/>
          <w:color w:val="0000FF"/>
          <w:sz w:val="24"/>
        </w:rPr>
        <w:t>24</w:t>
      </w:r>
      <w:r>
        <w:rPr>
          <w:rFonts w:ascii="仿宋" w:eastAsia="仿宋" w:hAnsi="仿宋" w:cs="仿宋" w:hint="eastAsia"/>
          <w:color w:val="0000FF"/>
          <w:sz w:val="24"/>
        </w:rPr>
        <w:t>日</w:t>
      </w:r>
      <w:r>
        <w:rPr>
          <w:rFonts w:ascii="仿宋" w:eastAsia="仿宋" w:hAnsi="仿宋" w:cs="仿宋" w:hint="eastAsia"/>
          <w:color w:val="0000FF"/>
          <w:sz w:val="24"/>
        </w:rPr>
        <w:t>至</w:t>
      </w:r>
      <w:r>
        <w:rPr>
          <w:rFonts w:ascii="仿宋" w:eastAsia="仿宋" w:hAnsi="仿宋" w:cs="仿宋" w:hint="eastAsia"/>
          <w:color w:val="0000FF"/>
          <w:sz w:val="24"/>
        </w:rPr>
        <w:t>2023</w:t>
      </w:r>
      <w:r>
        <w:rPr>
          <w:rFonts w:ascii="仿宋" w:eastAsia="仿宋" w:hAnsi="仿宋" w:cs="仿宋" w:hint="eastAsia"/>
          <w:color w:val="0000FF"/>
          <w:sz w:val="24"/>
        </w:rPr>
        <w:t>年</w:t>
      </w:r>
      <w:r>
        <w:rPr>
          <w:rFonts w:ascii="仿宋" w:eastAsia="仿宋" w:hAnsi="仿宋" w:cs="仿宋" w:hint="eastAsia"/>
          <w:color w:val="0000FF"/>
          <w:sz w:val="24"/>
        </w:rPr>
        <w:t>3</w:t>
      </w:r>
      <w:r>
        <w:rPr>
          <w:rFonts w:ascii="仿宋" w:eastAsia="仿宋" w:hAnsi="仿宋" w:cs="仿宋" w:hint="eastAsia"/>
          <w:color w:val="0000FF"/>
          <w:sz w:val="24"/>
        </w:rPr>
        <w:t>月</w:t>
      </w:r>
      <w:r>
        <w:rPr>
          <w:rFonts w:ascii="仿宋" w:eastAsia="仿宋" w:hAnsi="仿宋" w:cs="仿宋" w:hint="eastAsia"/>
          <w:color w:val="0000FF"/>
          <w:sz w:val="24"/>
        </w:rPr>
        <w:t>31</w:t>
      </w:r>
      <w:r>
        <w:rPr>
          <w:rFonts w:ascii="仿宋" w:eastAsia="仿宋" w:hAnsi="仿宋" w:cs="仿宋" w:hint="eastAsia"/>
          <w:color w:val="0000FF"/>
          <w:sz w:val="24"/>
        </w:rPr>
        <w:t>日</w:t>
      </w:r>
      <w:r>
        <w:rPr>
          <w:rFonts w:ascii="仿宋" w:eastAsia="仿宋" w:hAnsi="仿宋" w:cs="仿宋" w:hint="eastAsia"/>
          <w:sz w:val="24"/>
        </w:rPr>
        <w:t>（</w:t>
      </w:r>
      <w:r>
        <w:rPr>
          <w:rFonts w:ascii="仿宋" w:eastAsia="仿宋" w:hAnsi="仿宋" w:cs="仿宋" w:hint="eastAsia"/>
          <w:bCs/>
          <w:sz w:val="24"/>
          <w:lang w:val="zh-TW" w:eastAsia="zh-TW"/>
        </w:rPr>
        <w:t>自本公告发布之日起</w:t>
      </w:r>
      <w:r>
        <w:rPr>
          <w:rFonts w:ascii="仿宋" w:eastAsia="仿宋" w:hAnsi="仿宋" w:cs="仿宋" w:hint="eastAsia"/>
          <w:bCs/>
          <w:sz w:val="24"/>
        </w:rPr>
        <w:t>不少于</w:t>
      </w:r>
      <w:r>
        <w:rPr>
          <w:rFonts w:ascii="仿宋" w:eastAsia="仿宋" w:hAnsi="仿宋" w:cs="仿宋" w:hint="eastAsia"/>
          <w:bCs/>
          <w:sz w:val="24"/>
        </w:rPr>
        <w:t>5</w:t>
      </w:r>
      <w:r>
        <w:rPr>
          <w:rFonts w:ascii="仿宋" w:eastAsia="仿宋" w:hAnsi="仿宋" w:cs="仿宋" w:hint="eastAsia"/>
          <w:bCs/>
          <w:sz w:val="24"/>
          <w:lang w:val="zh-TW" w:eastAsia="zh-TW"/>
        </w:rPr>
        <w:t>日</w:t>
      </w:r>
      <w:r>
        <w:rPr>
          <w:rFonts w:ascii="仿宋" w:eastAsia="仿宋" w:hAnsi="仿宋" w:cs="仿宋" w:hint="eastAsia"/>
          <w:sz w:val="24"/>
        </w:rPr>
        <w:t>，</w:t>
      </w:r>
      <w:r>
        <w:rPr>
          <w:rFonts w:ascii="仿宋" w:eastAsia="仿宋" w:hAnsi="仿宋" w:cs="仿宋" w:hint="eastAsia"/>
          <w:sz w:val="24"/>
        </w:rPr>
        <w:t>开始日、结束日为工作日</w:t>
      </w:r>
      <w:r>
        <w:rPr>
          <w:rFonts w:ascii="仿宋" w:eastAsia="仿宋" w:hAnsi="仿宋" w:cs="仿宋" w:hint="eastAsia"/>
          <w:sz w:val="24"/>
        </w:rPr>
        <w:t>。</w:t>
      </w:r>
      <w:r>
        <w:rPr>
          <w:rFonts w:ascii="仿宋" w:eastAsia="仿宋" w:hAnsi="仿宋" w:cs="仿宋" w:hint="eastAsia"/>
          <w:sz w:val="24"/>
        </w:rPr>
        <w:t>）</w:t>
      </w:r>
    </w:p>
    <w:p w:rsidR="0010072E" w:rsidRDefault="00533A23">
      <w:pPr>
        <w:wordWrap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方式：</w:t>
      </w:r>
    </w:p>
    <w:p w:rsidR="0010072E" w:rsidRDefault="00533A23">
      <w:pPr>
        <w:wordWrap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现场报名：供应商在报名及获取截止时间前由授权代表携报名需提供的资料至代理机构处报名。（办公时间：工作日上午</w:t>
      </w:r>
      <w:r>
        <w:rPr>
          <w:rFonts w:ascii="仿宋" w:eastAsia="仿宋" w:hAnsi="仿宋" w:cs="仿宋" w:hint="eastAsia"/>
          <w:sz w:val="24"/>
        </w:rPr>
        <w:t>9:</w:t>
      </w:r>
      <w:r>
        <w:rPr>
          <w:rFonts w:ascii="仿宋" w:eastAsia="仿宋" w:hAnsi="仿宋" w:cs="仿宋"/>
          <w:sz w:val="24"/>
        </w:rPr>
        <w:t>00-11</w:t>
      </w:r>
      <w:r>
        <w:rPr>
          <w:rFonts w:ascii="仿宋" w:eastAsia="仿宋" w:hAnsi="仿宋" w:cs="仿宋" w:hint="eastAsia"/>
          <w:sz w:val="24"/>
        </w:rPr>
        <w:t>:</w:t>
      </w:r>
      <w:r>
        <w:rPr>
          <w:rFonts w:ascii="仿宋" w:eastAsia="仿宋" w:hAnsi="仿宋" w:cs="仿宋"/>
          <w:sz w:val="24"/>
        </w:rPr>
        <w:t>00</w:t>
      </w:r>
      <w:r>
        <w:rPr>
          <w:rFonts w:ascii="仿宋" w:eastAsia="仿宋" w:hAnsi="仿宋" w:cs="仿宋" w:hint="eastAsia"/>
          <w:sz w:val="24"/>
        </w:rPr>
        <w:t>,</w:t>
      </w:r>
      <w:r>
        <w:rPr>
          <w:rFonts w:ascii="仿宋" w:eastAsia="仿宋" w:hAnsi="仿宋" w:cs="仿宋" w:hint="eastAsia"/>
          <w:sz w:val="24"/>
        </w:rPr>
        <w:t>下午</w:t>
      </w:r>
      <w:r>
        <w:rPr>
          <w:rFonts w:ascii="仿宋" w:eastAsia="仿宋" w:hAnsi="仿宋" w:cs="仿宋"/>
          <w:sz w:val="24"/>
        </w:rPr>
        <w:t>13</w:t>
      </w:r>
      <w:r>
        <w:rPr>
          <w:rFonts w:ascii="仿宋" w:eastAsia="仿宋" w:hAnsi="仿宋" w:cs="仿宋" w:hint="eastAsia"/>
          <w:sz w:val="24"/>
        </w:rPr>
        <w:t>:</w:t>
      </w:r>
      <w:r>
        <w:rPr>
          <w:rFonts w:ascii="仿宋" w:eastAsia="仿宋" w:hAnsi="仿宋" w:cs="仿宋"/>
          <w:sz w:val="24"/>
        </w:rPr>
        <w:t>00-17</w:t>
      </w:r>
      <w:r>
        <w:rPr>
          <w:rFonts w:ascii="仿宋" w:eastAsia="仿宋" w:hAnsi="仿宋" w:cs="仿宋" w:hint="eastAsia"/>
          <w:sz w:val="24"/>
        </w:rPr>
        <w:t>:</w:t>
      </w:r>
      <w:r>
        <w:rPr>
          <w:rFonts w:ascii="仿宋" w:eastAsia="仿宋" w:hAnsi="仿宋" w:cs="仿宋"/>
          <w:sz w:val="24"/>
        </w:rPr>
        <w:t>00</w:t>
      </w:r>
      <w:r>
        <w:rPr>
          <w:rFonts w:ascii="仿宋" w:eastAsia="仿宋" w:hAnsi="仿宋" w:cs="仿宋" w:hint="eastAsia"/>
          <w:sz w:val="24"/>
        </w:rPr>
        <w:t>，地址：浙江省杭州市西湖区</w:t>
      </w:r>
      <w:proofErr w:type="gramStart"/>
      <w:r>
        <w:rPr>
          <w:rFonts w:ascii="仿宋" w:eastAsia="仿宋" w:hAnsi="仿宋" w:cs="仿宋" w:hint="eastAsia"/>
          <w:sz w:val="24"/>
        </w:rPr>
        <w:t>古墩路</w:t>
      </w:r>
      <w:r>
        <w:rPr>
          <w:rFonts w:ascii="仿宋" w:eastAsia="仿宋" w:hAnsi="仿宋" w:cs="仿宋" w:hint="eastAsia"/>
          <w:sz w:val="24"/>
        </w:rPr>
        <w:t>701</w:t>
      </w:r>
      <w:r>
        <w:rPr>
          <w:rFonts w:ascii="仿宋" w:eastAsia="仿宋" w:hAnsi="仿宋" w:cs="仿宋" w:hint="eastAsia"/>
          <w:sz w:val="24"/>
        </w:rPr>
        <w:t>号</w:t>
      </w:r>
      <w:proofErr w:type="gramEnd"/>
      <w:r>
        <w:rPr>
          <w:rFonts w:ascii="仿宋" w:eastAsia="仿宋" w:hAnsi="仿宋" w:cs="仿宋" w:hint="eastAsia"/>
          <w:sz w:val="24"/>
        </w:rPr>
        <w:t>紫金广场</w:t>
      </w:r>
      <w:r>
        <w:rPr>
          <w:rFonts w:ascii="仿宋" w:eastAsia="仿宋" w:hAnsi="仿宋" w:cs="仿宋" w:hint="eastAsia"/>
          <w:sz w:val="24"/>
        </w:rPr>
        <w:t>A</w:t>
      </w:r>
      <w:r>
        <w:rPr>
          <w:rFonts w:ascii="仿宋" w:eastAsia="仿宋" w:hAnsi="仿宋" w:cs="仿宋" w:hint="eastAsia"/>
          <w:sz w:val="24"/>
        </w:rPr>
        <w:t>座</w:t>
      </w:r>
      <w:r>
        <w:rPr>
          <w:rFonts w:ascii="仿宋" w:eastAsia="仿宋" w:hAnsi="仿宋" w:cs="仿宋" w:hint="eastAsia"/>
          <w:sz w:val="24"/>
        </w:rPr>
        <w:t>1208</w:t>
      </w:r>
      <w:r>
        <w:rPr>
          <w:rFonts w:ascii="仿宋" w:eastAsia="仿宋" w:hAnsi="仿宋" w:cs="仿宋" w:hint="eastAsia"/>
          <w:sz w:val="24"/>
        </w:rPr>
        <w:t>室，报名联系人：韩飞，联系电话：</w:t>
      </w:r>
      <w:r>
        <w:rPr>
          <w:rFonts w:ascii="仿宋" w:eastAsia="仿宋" w:hAnsi="仿宋" w:cs="仿宋" w:hint="eastAsia"/>
          <w:sz w:val="24"/>
        </w:rPr>
        <w:t>0571-85152323</w:t>
      </w:r>
      <w:r>
        <w:rPr>
          <w:rFonts w:ascii="仿宋" w:eastAsia="仿宋" w:hAnsi="仿宋" w:cs="仿宋" w:hint="eastAsia"/>
          <w:sz w:val="24"/>
        </w:rPr>
        <w:t>）</w:t>
      </w:r>
    </w:p>
    <w:p w:rsidR="0010072E" w:rsidRDefault="00533A23">
      <w:pPr>
        <w:wordWrap w:val="0"/>
        <w:adjustRightInd w:val="0"/>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资料费用：</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u w:val="single"/>
        </w:rPr>
        <w:t>5</w:t>
      </w:r>
      <w:r>
        <w:rPr>
          <w:rFonts w:ascii="仿宋" w:eastAsia="仿宋" w:hAnsi="仿宋" w:cs="仿宋" w:hint="eastAsia"/>
          <w:sz w:val="24"/>
          <w:u w:val="single"/>
        </w:rPr>
        <w:t xml:space="preserve">00  </w:t>
      </w:r>
      <w:r>
        <w:rPr>
          <w:rFonts w:ascii="仿宋" w:eastAsia="仿宋" w:hAnsi="仿宋" w:cs="仿宋" w:hint="eastAsia"/>
          <w:sz w:val="24"/>
        </w:rPr>
        <w:t>元人民币，售后恕不退还。</w:t>
      </w:r>
    </w:p>
    <w:p w:rsidR="0010072E" w:rsidRDefault="00533A23">
      <w:pPr>
        <w:pStyle w:val="Style2"/>
        <w:ind w:firstLine="480"/>
        <w:rPr>
          <w:rFonts w:ascii="仿宋" w:eastAsia="仿宋" w:hAnsi="仿宋" w:cs="仿宋"/>
          <w:b/>
        </w:rPr>
      </w:pPr>
      <w:bookmarkStart w:id="10" w:name="_Toc17685"/>
      <w:bookmarkStart w:id="11" w:name="_Toc18634"/>
      <w:bookmarkStart w:id="12" w:name="_Toc5496"/>
      <w:r>
        <w:rPr>
          <w:rFonts w:ascii="仿宋" w:eastAsia="仿宋" w:hAnsi="仿宋" w:cs="仿宋"/>
        </w:rPr>
        <w:t>4.</w:t>
      </w:r>
      <w:r>
        <w:rPr>
          <w:rFonts w:ascii="仿宋" w:eastAsia="仿宋" w:hAnsi="仿宋" w:cs="仿宋" w:hint="eastAsia"/>
        </w:rPr>
        <w:t>报名需提供的资料：获取文件登记表</w:t>
      </w:r>
      <w:r>
        <w:rPr>
          <w:rFonts w:ascii="仿宋" w:eastAsia="仿宋" w:hAnsi="仿宋" w:cs="仿宋" w:hint="eastAsia"/>
          <w:bCs/>
        </w:rPr>
        <w:t>（在浙江政府采购网所发布的公告底部下载）</w:t>
      </w:r>
      <w:r>
        <w:rPr>
          <w:rFonts w:ascii="仿宋" w:eastAsia="仿宋" w:hAnsi="仿宋" w:cs="仿宋" w:hint="eastAsia"/>
          <w:bCs/>
        </w:rPr>
        <w:t>WORD</w:t>
      </w:r>
      <w:r>
        <w:rPr>
          <w:rFonts w:ascii="仿宋" w:eastAsia="仿宋" w:hAnsi="仿宋" w:cs="仿宋" w:hint="eastAsia"/>
          <w:bCs/>
        </w:rPr>
        <w:t>版和</w:t>
      </w:r>
      <w:r>
        <w:rPr>
          <w:rFonts w:ascii="仿宋" w:eastAsia="仿宋" w:hAnsi="仿宋" w:cs="仿宋" w:hint="eastAsia"/>
          <w:bCs/>
        </w:rPr>
        <w:t>PDF</w:t>
      </w:r>
      <w:r>
        <w:rPr>
          <w:rFonts w:ascii="仿宋" w:eastAsia="仿宋" w:hAnsi="仿宋" w:cs="仿宋" w:hint="eastAsia"/>
          <w:bCs/>
        </w:rPr>
        <w:t>版</w:t>
      </w:r>
      <w:r>
        <w:rPr>
          <w:rFonts w:ascii="仿宋" w:eastAsia="仿宋" w:hAnsi="仿宋" w:cs="仿宋" w:hint="eastAsia"/>
        </w:rPr>
        <w:t>、单位介绍信或法人授权委托书，身份证及授权代表社保缴纳证明）</w:t>
      </w:r>
      <w:r>
        <w:rPr>
          <w:rFonts w:ascii="仿宋" w:eastAsia="仿宋" w:hAnsi="仿宋" w:cs="仿宋" w:hint="eastAsia"/>
        </w:rPr>
        <w:t>,</w:t>
      </w:r>
      <w:r>
        <w:rPr>
          <w:rFonts w:ascii="仿宋" w:eastAsia="仿宋" w:hAnsi="仿宋" w:cs="仿宋" w:hint="eastAsia"/>
        </w:rPr>
        <w:t>营业执照副本或事业单位法人登记证、企业资质证书、安全生产许可证、焊接人员证书及</w:t>
      </w:r>
      <w:proofErr w:type="gramStart"/>
      <w:r>
        <w:rPr>
          <w:rFonts w:ascii="仿宋" w:eastAsia="仿宋" w:hAnsi="仿宋" w:cs="仿宋" w:hint="eastAsia"/>
        </w:rPr>
        <w:t>社保证明</w:t>
      </w:r>
      <w:proofErr w:type="gramEnd"/>
      <w:r>
        <w:rPr>
          <w:rFonts w:ascii="仿宋" w:eastAsia="仿宋" w:hAnsi="仿宋" w:cs="仿宋" w:hint="eastAsia"/>
        </w:rPr>
        <w:t>、“天眼查”查询结果网页截图。资料提供复制件加盖单位公章</w:t>
      </w:r>
      <w:r>
        <w:rPr>
          <w:rFonts w:ascii="仿宋" w:eastAsia="仿宋" w:hAnsi="仿宋" w:cs="仿宋" w:hint="eastAsia"/>
        </w:rPr>
        <w:t>，</w:t>
      </w:r>
      <w:r>
        <w:rPr>
          <w:rFonts w:ascii="仿宋" w:eastAsia="仿宋" w:hAnsi="仿宋" w:cs="仿宋" w:hint="eastAsia"/>
        </w:rPr>
        <w:t>其中焊接人员证书同时提供原件</w:t>
      </w:r>
      <w:r>
        <w:rPr>
          <w:rFonts w:ascii="仿宋" w:eastAsia="仿宋" w:hAnsi="仿宋" w:cs="仿宋" w:hint="eastAsia"/>
        </w:rPr>
        <w:t>。</w:t>
      </w:r>
      <w:bookmarkEnd w:id="10"/>
      <w:bookmarkEnd w:id="11"/>
      <w:bookmarkEnd w:id="12"/>
    </w:p>
    <w:p w:rsidR="0010072E" w:rsidRDefault="00533A23">
      <w:pPr>
        <w:pStyle w:val="a4"/>
        <w:wordWrap w:val="0"/>
        <w:spacing w:line="360" w:lineRule="auto"/>
        <w:ind w:firstLineChars="200" w:firstLine="482"/>
        <w:rPr>
          <w:rFonts w:ascii="仿宋" w:eastAsia="仿宋" w:hAnsi="仿宋" w:cs="仿宋"/>
          <w:szCs w:val="24"/>
        </w:rPr>
      </w:pPr>
      <w:r>
        <w:rPr>
          <w:rFonts w:ascii="仿宋" w:eastAsia="仿宋" w:hAnsi="仿宋" w:cs="仿宋" w:hint="eastAsia"/>
          <w:b/>
          <w:bCs/>
          <w:szCs w:val="24"/>
        </w:rPr>
        <w:t>六、投标文件的递交</w:t>
      </w:r>
      <w:r>
        <w:rPr>
          <w:rFonts w:ascii="仿宋" w:eastAsia="仿宋" w:hAnsi="仿宋" w:cs="仿宋" w:hint="eastAsia"/>
          <w:b/>
          <w:bCs/>
          <w:szCs w:val="24"/>
        </w:rPr>
        <w:t xml:space="preserve"> </w:t>
      </w:r>
    </w:p>
    <w:p w:rsidR="0010072E" w:rsidRDefault="00533A23">
      <w:pPr>
        <w:pStyle w:val="a5"/>
        <w:wordWrap w:val="0"/>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截止时间：</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4</w:t>
      </w:r>
      <w:r>
        <w:rPr>
          <w:rFonts w:ascii="仿宋" w:eastAsia="仿宋" w:hAnsi="仿宋" w:cs="仿宋" w:hint="eastAsia"/>
          <w:sz w:val="24"/>
          <w:szCs w:val="24"/>
        </w:rPr>
        <w:t>月</w:t>
      </w:r>
      <w:r>
        <w:rPr>
          <w:rFonts w:ascii="仿宋" w:eastAsia="仿宋" w:hAnsi="仿宋" w:cs="仿宋" w:hint="eastAsia"/>
          <w:sz w:val="24"/>
          <w:szCs w:val="24"/>
        </w:rPr>
        <w:t>12</w:t>
      </w:r>
      <w:r>
        <w:rPr>
          <w:rFonts w:ascii="仿宋" w:eastAsia="仿宋" w:hAnsi="仿宋" w:cs="仿宋" w:hint="eastAsia"/>
          <w:sz w:val="24"/>
          <w:szCs w:val="24"/>
        </w:rPr>
        <w:t>日</w:t>
      </w:r>
      <w:r>
        <w:rPr>
          <w:rFonts w:ascii="仿宋" w:eastAsia="仿宋" w:hAnsi="仿宋" w:cs="仿宋" w:hint="eastAsia"/>
          <w:sz w:val="24"/>
          <w:szCs w:val="24"/>
        </w:rPr>
        <w:t>9</w:t>
      </w:r>
      <w:r>
        <w:rPr>
          <w:rFonts w:ascii="仿宋" w:eastAsia="仿宋" w:hAnsi="仿宋" w:cs="仿宋" w:hint="eastAsia"/>
          <w:sz w:val="24"/>
          <w:szCs w:val="24"/>
        </w:rPr>
        <w:t>时</w:t>
      </w:r>
      <w:r>
        <w:rPr>
          <w:rFonts w:ascii="仿宋" w:eastAsia="仿宋" w:hAnsi="仿宋" w:cs="仿宋" w:hint="eastAsia"/>
          <w:sz w:val="24"/>
          <w:szCs w:val="24"/>
        </w:rPr>
        <w:t>3</w:t>
      </w:r>
      <w:r>
        <w:rPr>
          <w:rFonts w:ascii="仿宋" w:eastAsia="仿宋" w:hAnsi="仿宋" w:cs="仿宋"/>
          <w:sz w:val="24"/>
          <w:szCs w:val="24"/>
        </w:rPr>
        <w:t>0</w:t>
      </w:r>
      <w:r>
        <w:rPr>
          <w:rFonts w:ascii="仿宋" w:eastAsia="仿宋" w:hAnsi="仿宋" w:cs="仿宋" w:hint="eastAsia"/>
          <w:sz w:val="24"/>
          <w:szCs w:val="24"/>
        </w:rPr>
        <w:t>分</w:t>
      </w:r>
    </w:p>
    <w:p w:rsidR="0010072E" w:rsidRDefault="00533A23">
      <w:pPr>
        <w:pStyle w:val="a5"/>
        <w:wordWrap w:val="0"/>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递交地点：杭州市</w:t>
      </w:r>
      <w:proofErr w:type="gramStart"/>
      <w:r>
        <w:rPr>
          <w:rFonts w:ascii="仿宋" w:eastAsia="仿宋" w:hAnsi="仿宋" w:cs="仿宋" w:hint="eastAsia"/>
          <w:sz w:val="24"/>
          <w:szCs w:val="24"/>
        </w:rPr>
        <w:t>古墩路</w:t>
      </w:r>
      <w:r>
        <w:rPr>
          <w:rFonts w:ascii="仿宋" w:eastAsia="仿宋" w:hAnsi="仿宋" w:cs="仿宋" w:hint="eastAsia"/>
          <w:sz w:val="24"/>
          <w:szCs w:val="24"/>
        </w:rPr>
        <w:t>701</w:t>
      </w:r>
      <w:r>
        <w:rPr>
          <w:rFonts w:ascii="仿宋" w:eastAsia="仿宋" w:hAnsi="仿宋" w:cs="仿宋" w:hint="eastAsia"/>
          <w:sz w:val="24"/>
          <w:szCs w:val="24"/>
        </w:rPr>
        <w:t>号</w:t>
      </w:r>
      <w:proofErr w:type="gramEnd"/>
      <w:r>
        <w:rPr>
          <w:rFonts w:ascii="仿宋" w:eastAsia="仿宋" w:hAnsi="仿宋" w:cs="仿宋" w:hint="eastAsia"/>
          <w:sz w:val="24"/>
          <w:szCs w:val="24"/>
        </w:rPr>
        <w:t>紫金广场</w:t>
      </w:r>
      <w:r>
        <w:rPr>
          <w:rFonts w:ascii="仿宋" w:eastAsia="仿宋" w:hAnsi="仿宋" w:cs="仿宋" w:hint="eastAsia"/>
          <w:sz w:val="24"/>
          <w:szCs w:val="24"/>
        </w:rPr>
        <w:t>A</w:t>
      </w:r>
      <w:r>
        <w:rPr>
          <w:rFonts w:ascii="仿宋" w:eastAsia="仿宋" w:hAnsi="仿宋" w:cs="仿宋" w:hint="eastAsia"/>
          <w:sz w:val="24"/>
          <w:szCs w:val="24"/>
        </w:rPr>
        <w:t>座</w:t>
      </w:r>
      <w:r>
        <w:rPr>
          <w:rFonts w:ascii="仿宋" w:eastAsia="仿宋" w:hAnsi="仿宋" w:cs="仿宋" w:hint="eastAsia"/>
          <w:sz w:val="24"/>
          <w:szCs w:val="24"/>
        </w:rPr>
        <w:t>1208</w:t>
      </w:r>
      <w:r>
        <w:rPr>
          <w:rFonts w:ascii="仿宋" w:eastAsia="仿宋" w:hAnsi="仿宋" w:cs="仿宋" w:hint="eastAsia"/>
          <w:sz w:val="24"/>
          <w:szCs w:val="24"/>
        </w:rPr>
        <w:t>室</w:t>
      </w:r>
    </w:p>
    <w:p w:rsidR="0010072E" w:rsidRDefault="00533A23">
      <w:pPr>
        <w:wordWrap w:val="0"/>
        <w:spacing w:line="360" w:lineRule="auto"/>
        <w:ind w:firstLineChars="200" w:firstLine="482"/>
        <w:rPr>
          <w:rFonts w:ascii="仿宋" w:eastAsia="仿宋" w:hAnsi="仿宋" w:cs="仿宋"/>
          <w:b/>
          <w:bCs/>
          <w:sz w:val="24"/>
        </w:rPr>
      </w:pPr>
      <w:r>
        <w:rPr>
          <w:rFonts w:ascii="仿宋" w:eastAsia="仿宋" w:hAnsi="仿宋" w:cs="仿宋" w:hint="eastAsia"/>
          <w:b/>
          <w:bCs/>
          <w:sz w:val="24"/>
        </w:rPr>
        <w:t>七、开标</w:t>
      </w:r>
      <w:r>
        <w:rPr>
          <w:rFonts w:ascii="仿宋" w:eastAsia="仿宋" w:hAnsi="仿宋" w:cs="仿宋" w:hint="eastAsia"/>
          <w:b/>
          <w:bCs/>
          <w:sz w:val="24"/>
        </w:rPr>
        <w:t xml:space="preserve"> </w:t>
      </w:r>
    </w:p>
    <w:p w:rsidR="0010072E" w:rsidRDefault="00533A23">
      <w:pPr>
        <w:wordWrap w:val="0"/>
        <w:spacing w:line="360" w:lineRule="auto"/>
        <w:ind w:firstLineChars="200" w:firstLine="482"/>
        <w:rPr>
          <w:rFonts w:ascii="仿宋" w:eastAsia="仿宋" w:hAnsi="仿宋" w:cs="仿宋"/>
          <w:b/>
          <w:bCs/>
          <w:sz w:val="24"/>
        </w:rPr>
      </w:pPr>
      <w:r>
        <w:rPr>
          <w:rFonts w:ascii="仿宋" w:eastAsia="仿宋" w:hAnsi="仿宋" w:cs="仿宋" w:hint="eastAsia"/>
          <w:b/>
          <w:bCs/>
          <w:sz w:val="24"/>
        </w:rPr>
        <w:t>1.</w:t>
      </w:r>
      <w:r>
        <w:rPr>
          <w:rFonts w:ascii="仿宋" w:eastAsia="仿宋" w:hAnsi="仿宋" w:cs="仿宋" w:hint="eastAsia"/>
          <w:b/>
          <w:bCs/>
          <w:sz w:val="24"/>
        </w:rPr>
        <w:t>时间：</w:t>
      </w:r>
      <w:r>
        <w:rPr>
          <w:rFonts w:ascii="仿宋" w:eastAsia="仿宋" w:hAnsi="仿宋" w:cs="仿宋" w:hint="eastAsia"/>
          <w:sz w:val="24"/>
        </w:rPr>
        <w:t>2023</w:t>
      </w:r>
      <w:r>
        <w:rPr>
          <w:rFonts w:ascii="仿宋" w:eastAsia="仿宋" w:hAnsi="仿宋" w:cs="仿宋" w:hint="eastAsia"/>
          <w:sz w:val="24"/>
        </w:rPr>
        <w:t>年</w:t>
      </w:r>
      <w:r>
        <w:rPr>
          <w:rFonts w:ascii="仿宋" w:eastAsia="仿宋" w:hAnsi="仿宋" w:cs="仿宋" w:hint="eastAsia"/>
          <w:sz w:val="24"/>
        </w:rPr>
        <w:t>4</w:t>
      </w:r>
      <w:r>
        <w:rPr>
          <w:rFonts w:ascii="仿宋" w:eastAsia="仿宋" w:hAnsi="仿宋" w:cs="仿宋" w:hint="eastAsia"/>
          <w:sz w:val="24"/>
        </w:rPr>
        <w:t>月</w:t>
      </w:r>
      <w:r>
        <w:rPr>
          <w:rFonts w:ascii="仿宋" w:eastAsia="仿宋" w:hAnsi="仿宋" w:cs="仿宋" w:hint="eastAsia"/>
          <w:sz w:val="24"/>
        </w:rPr>
        <w:t>12</w:t>
      </w:r>
      <w:r>
        <w:rPr>
          <w:rFonts w:ascii="仿宋" w:eastAsia="仿宋" w:hAnsi="仿宋" w:cs="仿宋" w:hint="eastAsia"/>
          <w:sz w:val="24"/>
        </w:rPr>
        <w:t>日</w:t>
      </w:r>
      <w:r>
        <w:rPr>
          <w:rFonts w:ascii="仿宋" w:eastAsia="仿宋" w:hAnsi="仿宋" w:cs="仿宋" w:hint="eastAsia"/>
          <w:sz w:val="24"/>
        </w:rPr>
        <w:t>9</w:t>
      </w:r>
      <w:r>
        <w:rPr>
          <w:rFonts w:ascii="仿宋" w:eastAsia="仿宋" w:hAnsi="仿宋" w:cs="仿宋" w:hint="eastAsia"/>
          <w:sz w:val="24"/>
        </w:rPr>
        <w:t>时</w:t>
      </w:r>
      <w:r>
        <w:rPr>
          <w:rFonts w:ascii="仿宋" w:eastAsia="仿宋" w:hAnsi="仿宋" w:cs="仿宋" w:hint="eastAsia"/>
          <w:sz w:val="24"/>
        </w:rPr>
        <w:t>3</w:t>
      </w:r>
      <w:r>
        <w:rPr>
          <w:rFonts w:ascii="仿宋" w:eastAsia="仿宋" w:hAnsi="仿宋" w:cs="仿宋"/>
          <w:sz w:val="24"/>
        </w:rPr>
        <w:t>0</w:t>
      </w:r>
      <w:r>
        <w:rPr>
          <w:rFonts w:ascii="仿宋" w:eastAsia="仿宋" w:hAnsi="仿宋" w:cs="仿宋" w:hint="eastAsia"/>
          <w:sz w:val="24"/>
        </w:rPr>
        <w:t>分</w:t>
      </w:r>
    </w:p>
    <w:p w:rsidR="0010072E" w:rsidRDefault="00533A23">
      <w:pPr>
        <w:wordWrap w:val="0"/>
        <w:spacing w:line="360" w:lineRule="auto"/>
        <w:ind w:firstLineChars="200" w:firstLine="482"/>
        <w:rPr>
          <w:rFonts w:ascii="仿宋" w:eastAsia="仿宋" w:hAnsi="仿宋" w:cs="仿宋"/>
          <w:sz w:val="24"/>
        </w:rPr>
      </w:pPr>
      <w:r>
        <w:rPr>
          <w:rFonts w:ascii="仿宋" w:eastAsia="仿宋" w:hAnsi="仿宋" w:cs="仿宋" w:hint="eastAsia"/>
          <w:b/>
          <w:bCs/>
          <w:sz w:val="24"/>
        </w:rPr>
        <w:t>2.</w:t>
      </w:r>
      <w:r>
        <w:rPr>
          <w:rFonts w:ascii="仿宋" w:eastAsia="仿宋" w:hAnsi="仿宋" w:cs="仿宋" w:hint="eastAsia"/>
          <w:b/>
          <w:bCs/>
          <w:sz w:val="24"/>
        </w:rPr>
        <w:t>地址：</w:t>
      </w:r>
      <w:r>
        <w:rPr>
          <w:rFonts w:ascii="仿宋" w:eastAsia="仿宋" w:hAnsi="仿宋" w:cs="仿宋" w:hint="eastAsia"/>
          <w:sz w:val="24"/>
        </w:rPr>
        <w:t>杭州市</w:t>
      </w:r>
      <w:proofErr w:type="gramStart"/>
      <w:r>
        <w:rPr>
          <w:rFonts w:ascii="仿宋" w:eastAsia="仿宋" w:hAnsi="仿宋" w:cs="仿宋" w:hint="eastAsia"/>
          <w:sz w:val="24"/>
        </w:rPr>
        <w:t>古墩路</w:t>
      </w:r>
      <w:r>
        <w:rPr>
          <w:rFonts w:ascii="仿宋" w:eastAsia="仿宋" w:hAnsi="仿宋" w:cs="仿宋" w:hint="eastAsia"/>
          <w:sz w:val="24"/>
        </w:rPr>
        <w:t>701</w:t>
      </w:r>
      <w:r>
        <w:rPr>
          <w:rFonts w:ascii="仿宋" w:eastAsia="仿宋" w:hAnsi="仿宋" w:cs="仿宋" w:hint="eastAsia"/>
          <w:sz w:val="24"/>
        </w:rPr>
        <w:t>号</w:t>
      </w:r>
      <w:proofErr w:type="gramEnd"/>
      <w:r>
        <w:rPr>
          <w:rFonts w:ascii="仿宋" w:eastAsia="仿宋" w:hAnsi="仿宋" w:cs="仿宋" w:hint="eastAsia"/>
          <w:sz w:val="24"/>
        </w:rPr>
        <w:t>紫金广场</w:t>
      </w:r>
      <w:r>
        <w:rPr>
          <w:rFonts w:ascii="仿宋" w:eastAsia="仿宋" w:hAnsi="仿宋" w:cs="仿宋" w:hint="eastAsia"/>
          <w:sz w:val="24"/>
        </w:rPr>
        <w:t>A</w:t>
      </w:r>
      <w:r>
        <w:rPr>
          <w:rFonts w:ascii="仿宋" w:eastAsia="仿宋" w:hAnsi="仿宋" w:cs="仿宋" w:hint="eastAsia"/>
          <w:sz w:val="24"/>
        </w:rPr>
        <w:t>座</w:t>
      </w: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楼</w:t>
      </w:r>
    </w:p>
    <w:p w:rsidR="0010072E" w:rsidRDefault="00533A23">
      <w:pPr>
        <w:pStyle w:val="10"/>
        <w:tabs>
          <w:tab w:val="clear" w:pos="9402"/>
          <w:tab w:val="left" w:pos="840"/>
          <w:tab w:val="right" w:leader="dot" w:pos="8296"/>
        </w:tabs>
        <w:wordWrap w:val="0"/>
        <w:spacing w:line="360" w:lineRule="auto"/>
        <w:ind w:firstLineChars="200" w:firstLine="482"/>
        <w:jc w:val="both"/>
        <w:rPr>
          <w:rFonts w:ascii="仿宋" w:eastAsia="仿宋" w:hAnsi="仿宋" w:cs="仿宋"/>
        </w:rPr>
      </w:pPr>
      <w:r>
        <w:rPr>
          <w:rFonts w:ascii="仿宋" w:eastAsia="仿宋" w:hAnsi="仿宋" w:cs="仿宋" w:hint="eastAsia"/>
        </w:rPr>
        <w:t>3.</w:t>
      </w:r>
      <w:r>
        <w:rPr>
          <w:rFonts w:ascii="仿宋" w:eastAsia="仿宋" w:hAnsi="仿宋" w:cs="仿宋" w:hint="eastAsia"/>
        </w:rPr>
        <w:t>开标形式：</w:t>
      </w:r>
      <w:r>
        <w:rPr>
          <w:rFonts w:ascii="仿宋" w:eastAsia="仿宋" w:hAnsi="仿宋" w:cs="仿宋" w:hint="eastAsia"/>
          <w:b w:val="0"/>
          <w:bCs w:val="0"/>
        </w:rPr>
        <w:t>钉钉直播，</w:t>
      </w:r>
      <w:proofErr w:type="gramStart"/>
      <w:r>
        <w:rPr>
          <w:rFonts w:ascii="仿宋" w:eastAsia="仿宋" w:hAnsi="仿宋" w:cs="仿宋" w:hint="eastAsia"/>
          <w:b w:val="0"/>
          <w:bCs w:val="0"/>
        </w:rPr>
        <w:t>直播群号</w:t>
      </w:r>
      <w:proofErr w:type="gramEnd"/>
      <w:r>
        <w:rPr>
          <w:rFonts w:ascii="仿宋" w:eastAsia="仿宋" w:hAnsi="仿宋" w:cs="仿宋" w:hint="eastAsia"/>
          <w:b w:val="0"/>
          <w:bCs w:val="0"/>
        </w:rPr>
        <w:t>:</w:t>
      </w:r>
      <w:r>
        <w:rPr>
          <w:rFonts w:ascii="仿宋" w:eastAsia="仿宋" w:hAnsi="仿宋" w:cs="仿宋" w:hint="eastAsia"/>
          <w:b w:val="0"/>
          <w:bCs w:val="0"/>
        </w:rPr>
        <w:t>11055035092</w:t>
      </w:r>
      <w:r>
        <w:rPr>
          <w:rFonts w:ascii="仿宋" w:eastAsia="仿宋" w:hAnsi="仿宋" w:cs="仿宋" w:hint="eastAsia"/>
          <w:b w:val="0"/>
          <w:bCs w:val="0"/>
        </w:rPr>
        <w:t>。</w:t>
      </w:r>
    </w:p>
    <w:p w:rsidR="0010072E" w:rsidRDefault="00533A23">
      <w:pPr>
        <w:wordWrap w:val="0"/>
        <w:spacing w:line="360" w:lineRule="auto"/>
        <w:ind w:firstLineChars="200" w:firstLine="482"/>
        <w:rPr>
          <w:rFonts w:ascii="仿宋" w:eastAsia="仿宋" w:hAnsi="仿宋" w:cs="仿宋"/>
          <w:b/>
          <w:bCs/>
          <w:sz w:val="24"/>
          <w:lang w:val="zh-TW" w:eastAsia="zh-TW"/>
        </w:rPr>
      </w:pPr>
      <w:r>
        <w:rPr>
          <w:rFonts w:ascii="仿宋" w:eastAsia="仿宋" w:hAnsi="仿宋" w:cs="仿宋" w:hint="eastAsia"/>
          <w:b/>
          <w:bCs/>
          <w:sz w:val="24"/>
        </w:rPr>
        <w:t>八、</w:t>
      </w:r>
      <w:r>
        <w:rPr>
          <w:rFonts w:ascii="仿宋" w:eastAsia="仿宋" w:hAnsi="仿宋" w:cs="仿宋" w:hint="eastAsia"/>
          <w:b/>
          <w:bCs/>
          <w:sz w:val="24"/>
          <w:lang w:val="zh-TW" w:eastAsia="zh-TW"/>
        </w:rPr>
        <w:t>公告期限</w:t>
      </w:r>
    </w:p>
    <w:p w:rsidR="0010072E" w:rsidRDefault="00533A23">
      <w:pPr>
        <w:wordWrap w:val="0"/>
        <w:spacing w:line="360" w:lineRule="auto"/>
        <w:ind w:right="62" w:firstLineChars="200" w:firstLine="480"/>
        <w:rPr>
          <w:rFonts w:ascii="仿宋" w:eastAsia="仿宋" w:hAnsi="仿宋" w:cs="仿宋"/>
          <w:sz w:val="24"/>
        </w:rPr>
      </w:pPr>
      <w:r>
        <w:rPr>
          <w:rFonts w:ascii="仿宋" w:eastAsia="仿宋" w:hAnsi="仿宋" w:cs="仿宋" w:hint="eastAsia"/>
          <w:color w:val="0000FF"/>
          <w:sz w:val="24"/>
        </w:rPr>
        <w:t>2023</w:t>
      </w:r>
      <w:r>
        <w:rPr>
          <w:rFonts w:ascii="仿宋" w:eastAsia="仿宋" w:hAnsi="仿宋" w:cs="仿宋" w:hint="eastAsia"/>
          <w:color w:val="0000FF"/>
          <w:sz w:val="24"/>
        </w:rPr>
        <w:t>年</w:t>
      </w:r>
      <w:r>
        <w:rPr>
          <w:rFonts w:ascii="仿宋" w:eastAsia="仿宋" w:hAnsi="仿宋" w:cs="仿宋" w:hint="eastAsia"/>
          <w:color w:val="0000FF"/>
          <w:sz w:val="24"/>
        </w:rPr>
        <w:t>3</w:t>
      </w:r>
      <w:r>
        <w:rPr>
          <w:rFonts w:ascii="仿宋" w:eastAsia="仿宋" w:hAnsi="仿宋" w:cs="仿宋" w:hint="eastAsia"/>
          <w:color w:val="0000FF"/>
          <w:sz w:val="24"/>
        </w:rPr>
        <w:t>月</w:t>
      </w:r>
      <w:r>
        <w:rPr>
          <w:rFonts w:ascii="仿宋" w:eastAsia="仿宋" w:hAnsi="仿宋" w:cs="仿宋" w:hint="eastAsia"/>
          <w:color w:val="0000FF"/>
          <w:sz w:val="24"/>
        </w:rPr>
        <w:t>24</w:t>
      </w:r>
      <w:r>
        <w:rPr>
          <w:rFonts w:ascii="仿宋" w:eastAsia="仿宋" w:hAnsi="仿宋" w:cs="仿宋" w:hint="eastAsia"/>
          <w:color w:val="0000FF"/>
          <w:sz w:val="24"/>
        </w:rPr>
        <w:t>日</w:t>
      </w:r>
      <w:r>
        <w:rPr>
          <w:rFonts w:ascii="仿宋" w:eastAsia="仿宋" w:hAnsi="仿宋" w:cs="仿宋" w:hint="eastAsia"/>
          <w:color w:val="0000FF"/>
          <w:sz w:val="24"/>
        </w:rPr>
        <w:t>至</w:t>
      </w:r>
      <w:r>
        <w:rPr>
          <w:rFonts w:ascii="仿宋" w:eastAsia="仿宋" w:hAnsi="仿宋" w:cs="仿宋" w:hint="eastAsia"/>
          <w:color w:val="0000FF"/>
          <w:sz w:val="24"/>
        </w:rPr>
        <w:t>2023</w:t>
      </w:r>
      <w:r>
        <w:rPr>
          <w:rFonts w:ascii="仿宋" w:eastAsia="仿宋" w:hAnsi="仿宋" w:cs="仿宋" w:hint="eastAsia"/>
          <w:color w:val="0000FF"/>
          <w:sz w:val="24"/>
        </w:rPr>
        <w:t>年</w:t>
      </w:r>
      <w:r>
        <w:rPr>
          <w:rFonts w:ascii="仿宋" w:eastAsia="仿宋" w:hAnsi="仿宋" w:cs="仿宋" w:hint="eastAsia"/>
          <w:color w:val="0000FF"/>
          <w:sz w:val="24"/>
        </w:rPr>
        <w:t>3</w:t>
      </w:r>
      <w:r>
        <w:rPr>
          <w:rFonts w:ascii="仿宋" w:eastAsia="仿宋" w:hAnsi="仿宋" w:cs="仿宋" w:hint="eastAsia"/>
          <w:color w:val="0000FF"/>
          <w:sz w:val="24"/>
        </w:rPr>
        <w:t>月</w:t>
      </w:r>
      <w:r>
        <w:rPr>
          <w:rFonts w:ascii="仿宋" w:eastAsia="仿宋" w:hAnsi="仿宋" w:cs="仿宋" w:hint="eastAsia"/>
          <w:color w:val="0000FF"/>
          <w:sz w:val="24"/>
        </w:rPr>
        <w:t>31</w:t>
      </w:r>
      <w:r>
        <w:rPr>
          <w:rFonts w:ascii="仿宋" w:eastAsia="仿宋" w:hAnsi="仿宋" w:cs="仿宋" w:hint="eastAsia"/>
          <w:color w:val="0000FF"/>
          <w:sz w:val="24"/>
        </w:rPr>
        <w:t>日</w:t>
      </w:r>
      <w:r>
        <w:rPr>
          <w:rFonts w:ascii="仿宋" w:eastAsia="仿宋" w:hAnsi="仿宋" w:cs="仿宋" w:hint="eastAsia"/>
          <w:bCs/>
          <w:sz w:val="24"/>
          <w:lang w:val="zh-TW"/>
        </w:rPr>
        <w:t>（</w:t>
      </w:r>
      <w:r>
        <w:rPr>
          <w:rFonts w:ascii="仿宋" w:eastAsia="仿宋" w:hAnsi="仿宋" w:cs="仿宋" w:hint="eastAsia"/>
          <w:bCs/>
          <w:sz w:val="24"/>
        </w:rPr>
        <w:t>同报名时间</w:t>
      </w:r>
      <w:r>
        <w:rPr>
          <w:rFonts w:ascii="仿宋" w:eastAsia="仿宋" w:hAnsi="仿宋" w:cs="仿宋" w:hint="eastAsia"/>
          <w:bCs/>
          <w:sz w:val="24"/>
          <w:lang w:val="zh-TW"/>
        </w:rPr>
        <w:t>）</w:t>
      </w:r>
    </w:p>
    <w:p w:rsidR="0010072E" w:rsidRDefault="00533A23">
      <w:pPr>
        <w:spacing w:line="360" w:lineRule="auto"/>
        <w:ind w:right="62" w:firstLineChars="200" w:firstLine="482"/>
        <w:outlineLvl w:val="0"/>
        <w:rPr>
          <w:rFonts w:ascii="仿宋" w:eastAsia="仿宋" w:hAnsi="仿宋" w:cs="仿宋"/>
          <w:b/>
          <w:sz w:val="24"/>
        </w:rPr>
      </w:pPr>
      <w:bookmarkStart w:id="13" w:name="_Toc4014"/>
      <w:bookmarkStart w:id="14" w:name="_Toc9399"/>
      <w:bookmarkStart w:id="15" w:name="_Toc19195"/>
      <w:bookmarkStart w:id="16" w:name="_Toc25674_WPSOffice_Level2"/>
      <w:bookmarkStart w:id="17" w:name="_Toc25791"/>
      <w:bookmarkStart w:id="18" w:name="_Toc9060"/>
      <w:bookmarkStart w:id="19" w:name="_Toc14641"/>
      <w:bookmarkStart w:id="20" w:name="_Toc8751"/>
      <w:bookmarkStart w:id="21" w:name="_Toc26745"/>
      <w:bookmarkEnd w:id="1"/>
      <w:bookmarkEnd w:id="2"/>
      <w:bookmarkEnd w:id="3"/>
      <w:bookmarkEnd w:id="4"/>
      <w:bookmarkEnd w:id="5"/>
      <w:bookmarkEnd w:id="6"/>
      <w:bookmarkEnd w:id="7"/>
      <w:bookmarkEnd w:id="8"/>
      <w:bookmarkEnd w:id="9"/>
      <w:r>
        <w:rPr>
          <w:rFonts w:ascii="仿宋" w:eastAsia="仿宋" w:hAnsi="仿宋" w:cs="仿宋" w:hint="eastAsia"/>
          <w:b/>
          <w:sz w:val="24"/>
        </w:rPr>
        <w:t>九</w:t>
      </w:r>
      <w:r>
        <w:rPr>
          <w:rFonts w:ascii="仿宋" w:eastAsia="仿宋" w:hAnsi="仿宋" w:cs="仿宋" w:hint="eastAsia"/>
          <w:b/>
          <w:sz w:val="24"/>
        </w:rPr>
        <w:t>、联系方式</w:t>
      </w:r>
      <w:bookmarkEnd w:id="13"/>
      <w:bookmarkEnd w:id="14"/>
      <w:bookmarkEnd w:id="15"/>
      <w:bookmarkEnd w:id="16"/>
      <w:bookmarkEnd w:id="17"/>
      <w:bookmarkEnd w:id="18"/>
      <w:bookmarkEnd w:id="19"/>
      <w:bookmarkEnd w:id="20"/>
      <w:bookmarkEnd w:id="21"/>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t>招标单位名称：</w:t>
      </w:r>
      <w:r>
        <w:rPr>
          <w:rFonts w:ascii="仿宋" w:eastAsia="仿宋" w:hAnsi="仿宋" w:cs="仿宋" w:hint="eastAsia"/>
          <w:sz w:val="24"/>
        </w:rPr>
        <w:t>杭州临安燃气有限公司</w:t>
      </w:r>
    </w:p>
    <w:p w:rsidR="0010072E" w:rsidRDefault="00533A23">
      <w:pPr>
        <w:spacing w:line="360" w:lineRule="auto"/>
        <w:ind w:right="62" w:firstLineChars="200" w:firstLine="480"/>
        <w:rPr>
          <w:rFonts w:ascii="仿宋" w:eastAsia="仿宋" w:hAnsi="仿宋" w:cs="仿宋"/>
          <w:sz w:val="24"/>
        </w:rPr>
      </w:pPr>
      <w:bookmarkStart w:id="22" w:name="_Toc14441"/>
      <w:bookmarkStart w:id="23" w:name="_Toc22439"/>
      <w:bookmarkStart w:id="24" w:name="_Toc5181"/>
      <w:bookmarkStart w:id="25" w:name="_Toc21537"/>
      <w:r>
        <w:rPr>
          <w:rFonts w:ascii="仿宋" w:eastAsia="仿宋" w:hAnsi="仿宋" w:cs="仿宋" w:hint="eastAsia"/>
          <w:sz w:val="24"/>
        </w:rPr>
        <w:t>招标单位地址：</w:t>
      </w:r>
      <w:bookmarkEnd w:id="22"/>
      <w:bookmarkEnd w:id="23"/>
      <w:bookmarkEnd w:id="24"/>
      <w:bookmarkEnd w:id="25"/>
      <w:r>
        <w:rPr>
          <w:rFonts w:ascii="仿宋" w:eastAsia="仿宋" w:hAnsi="仿宋" w:cs="仿宋" w:hint="eastAsia"/>
          <w:sz w:val="24"/>
        </w:rPr>
        <w:t>杭州市临安区青山湖街道相府路</w:t>
      </w:r>
      <w:r>
        <w:rPr>
          <w:rFonts w:ascii="仿宋" w:eastAsia="仿宋" w:hAnsi="仿宋" w:cs="仿宋" w:hint="eastAsia"/>
          <w:sz w:val="24"/>
        </w:rPr>
        <w:t>66</w:t>
      </w:r>
      <w:r>
        <w:rPr>
          <w:rFonts w:ascii="仿宋" w:eastAsia="仿宋" w:hAnsi="仿宋" w:cs="仿宋" w:hint="eastAsia"/>
          <w:sz w:val="24"/>
        </w:rPr>
        <w:t>号</w:t>
      </w:r>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t>招标单位联系人：</w:t>
      </w:r>
      <w:r>
        <w:rPr>
          <w:rFonts w:ascii="仿宋" w:eastAsia="仿宋" w:hAnsi="仿宋" w:cs="仿宋" w:hint="eastAsia"/>
          <w:sz w:val="24"/>
        </w:rPr>
        <w:t>汪工</w:t>
      </w:r>
      <w:r>
        <w:rPr>
          <w:rFonts w:ascii="仿宋" w:eastAsia="仿宋" w:hAnsi="仿宋" w:cs="仿宋" w:hint="eastAsia"/>
          <w:sz w:val="24"/>
        </w:rPr>
        <w:t xml:space="preserve">  </w:t>
      </w:r>
      <w:r>
        <w:rPr>
          <w:rFonts w:ascii="仿宋" w:eastAsia="仿宋" w:hAnsi="仿宋" w:cs="仿宋" w:hint="eastAsia"/>
          <w:sz w:val="24"/>
        </w:rPr>
        <w:t xml:space="preserve">  </w:t>
      </w:r>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rPr>
        <w:t>0571-</w:t>
      </w:r>
      <w:r>
        <w:rPr>
          <w:rFonts w:ascii="仿宋" w:eastAsia="仿宋" w:hAnsi="仿宋" w:cs="仿宋" w:hint="eastAsia"/>
          <w:sz w:val="24"/>
        </w:rPr>
        <w:t>61078733</w:t>
      </w:r>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t>招标代理机构名称：浙江省成套工程有限公司</w:t>
      </w:r>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t>招标代理机构地址：</w:t>
      </w:r>
      <w:r>
        <w:rPr>
          <w:rFonts w:ascii="仿宋" w:eastAsia="仿宋" w:hAnsi="仿宋" w:cs="仿宋" w:hint="eastAsia"/>
          <w:sz w:val="24"/>
          <w:lang w:val="zh-TW" w:eastAsia="zh-TW"/>
        </w:rPr>
        <w:t>杭州市西湖区古墩路</w:t>
      </w:r>
      <w:r>
        <w:rPr>
          <w:rFonts w:ascii="仿宋" w:eastAsia="仿宋" w:hAnsi="仿宋" w:cs="仿宋" w:hint="eastAsia"/>
          <w:sz w:val="24"/>
          <w:lang w:val="zh-TW" w:eastAsia="zh-TW"/>
        </w:rPr>
        <w:t>701</w:t>
      </w:r>
      <w:r>
        <w:rPr>
          <w:rFonts w:ascii="仿宋" w:eastAsia="仿宋" w:hAnsi="仿宋" w:cs="仿宋" w:hint="eastAsia"/>
          <w:sz w:val="24"/>
          <w:lang w:val="zh-TW" w:eastAsia="zh-TW"/>
        </w:rPr>
        <w:t>号紫金广场</w:t>
      </w:r>
      <w:r>
        <w:rPr>
          <w:rFonts w:ascii="仿宋" w:eastAsia="仿宋" w:hAnsi="仿宋" w:cs="仿宋" w:hint="eastAsia"/>
          <w:sz w:val="24"/>
          <w:lang w:val="zh-TW" w:eastAsia="zh-TW"/>
        </w:rPr>
        <w:t>A</w:t>
      </w:r>
      <w:r>
        <w:rPr>
          <w:rFonts w:ascii="仿宋" w:eastAsia="仿宋" w:hAnsi="仿宋" w:cs="仿宋" w:hint="eastAsia"/>
          <w:sz w:val="24"/>
          <w:lang w:val="zh-TW" w:eastAsia="zh-TW"/>
        </w:rPr>
        <w:t>座</w:t>
      </w:r>
      <w:r>
        <w:rPr>
          <w:rFonts w:ascii="仿宋" w:eastAsia="仿宋" w:hAnsi="仿宋" w:cs="仿宋" w:hint="eastAsia"/>
          <w:sz w:val="24"/>
          <w:lang w:val="zh-TW" w:eastAsia="zh-TW"/>
        </w:rPr>
        <w:t>12</w:t>
      </w:r>
      <w:r>
        <w:rPr>
          <w:rFonts w:ascii="仿宋" w:eastAsia="仿宋" w:hAnsi="仿宋" w:cs="仿宋" w:hint="eastAsia"/>
          <w:sz w:val="24"/>
        </w:rPr>
        <w:t>楼</w:t>
      </w:r>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lastRenderedPageBreak/>
        <w:t>招标代理机构联系人：</w:t>
      </w:r>
      <w:r>
        <w:rPr>
          <w:rFonts w:ascii="仿宋" w:eastAsia="仿宋" w:hAnsi="仿宋" w:cs="仿宋" w:hint="eastAsia"/>
          <w:sz w:val="24"/>
        </w:rPr>
        <w:t>吕婷、朱旭文、杨钰沛</w:t>
      </w:r>
      <w:r>
        <w:rPr>
          <w:rFonts w:ascii="仿宋" w:eastAsia="仿宋" w:hAnsi="仿宋" w:cs="仿宋" w:hint="eastAsia"/>
          <w:sz w:val="24"/>
        </w:rPr>
        <w:t xml:space="preserve">  </w:t>
      </w:r>
    </w:p>
    <w:p w:rsidR="0010072E" w:rsidRDefault="00533A23">
      <w:pPr>
        <w:spacing w:line="360" w:lineRule="auto"/>
        <w:ind w:right="62" w:firstLineChars="200" w:firstLine="480"/>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rPr>
        <w:t>0571-85152323</w:t>
      </w:r>
    </w:p>
    <w:p w:rsidR="0010072E" w:rsidRDefault="00533A23">
      <w:pPr>
        <w:spacing w:line="360" w:lineRule="auto"/>
        <w:ind w:right="60" w:firstLineChars="200" w:firstLine="480"/>
        <w:rPr>
          <w:rFonts w:ascii="仿宋" w:eastAsia="仿宋" w:hAnsi="仿宋" w:cs="仿宋"/>
          <w:sz w:val="24"/>
        </w:rPr>
      </w:pPr>
      <w:r>
        <w:rPr>
          <w:rFonts w:ascii="仿宋" w:eastAsia="仿宋" w:hAnsi="仿宋" w:cs="仿宋" w:hint="eastAsia"/>
          <w:sz w:val="24"/>
        </w:rPr>
        <w:t>邮箱：</w:t>
      </w:r>
      <w:r>
        <w:rPr>
          <w:rFonts w:ascii="仿宋" w:eastAsia="仿宋" w:hAnsi="仿宋" w:cs="仿宋" w:hint="eastAsia"/>
          <w:sz w:val="24"/>
        </w:rPr>
        <w:t xml:space="preserve"> ZJCT1215@163.com     </w:t>
      </w:r>
    </w:p>
    <w:p w:rsidR="0010072E" w:rsidRDefault="0010072E">
      <w:pPr>
        <w:spacing w:line="360" w:lineRule="auto"/>
        <w:ind w:left="60" w:right="60"/>
        <w:jc w:val="right"/>
        <w:rPr>
          <w:rFonts w:ascii="仿宋" w:eastAsia="仿宋" w:hAnsi="仿宋" w:cs="仿宋"/>
          <w:sz w:val="24"/>
        </w:rPr>
      </w:pPr>
    </w:p>
    <w:p w:rsidR="0010072E" w:rsidRDefault="00533A23">
      <w:pPr>
        <w:spacing w:line="360" w:lineRule="auto"/>
        <w:ind w:left="60" w:right="60"/>
        <w:jc w:val="right"/>
        <w:rPr>
          <w:rFonts w:ascii="仿宋" w:eastAsia="仿宋" w:hAnsi="仿宋" w:cs="仿宋"/>
          <w:sz w:val="24"/>
        </w:rPr>
      </w:pPr>
      <w:r>
        <w:rPr>
          <w:rFonts w:ascii="仿宋" w:eastAsia="仿宋" w:hAnsi="仿宋" w:cs="仿宋" w:hint="eastAsia"/>
          <w:sz w:val="24"/>
        </w:rPr>
        <w:t>杭州临安燃气有限公司</w:t>
      </w:r>
    </w:p>
    <w:p w:rsidR="0010072E" w:rsidRDefault="00533A23">
      <w:pPr>
        <w:spacing w:line="360" w:lineRule="auto"/>
        <w:ind w:left="60" w:right="60"/>
        <w:jc w:val="right"/>
        <w:rPr>
          <w:rFonts w:ascii="仿宋" w:eastAsia="仿宋" w:hAnsi="仿宋" w:cs="仿宋"/>
          <w:sz w:val="24"/>
        </w:rPr>
      </w:pPr>
      <w:r>
        <w:rPr>
          <w:rFonts w:ascii="仿宋" w:eastAsia="仿宋" w:hAnsi="仿宋" w:cs="仿宋" w:hint="eastAsia"/>
          <w:sz w:val="24"/>
        </w:rPr>
        <w:t>浙江省成套工程有限公司</w:t>
      </w:r>
    </w:p>
    <w:p w:rsidR="0010072E" w:rsidRDefault="00533A23">
      <w:pPr>
        <w:jc w:val="right"/>
      </w:pPr>
      <w:r>
        <w:rPr>
          <w:rFonts w:ascii="仿宋" w:eastAsia="仿宋" w:hAnsi="仿宋" w:cs="仿宋" w:hint="eastAsia"/>
          <w:sz w:val="24"/>
        </w:rPr>
        <w:t xml:space="preserve">  </w:t>
      </w:r>
      <w:r>
        <w:rPr>
          <w:rFonts w:ascii="仿宋" w:eastAsia="仿宋" w:hAnsi="仿宋" w:cs="仿宋" w:hint="eastAsia"/>
          <w:sz w:val="24"/>
        </w:rPr>
        <w:t>2023</w:t>
      </w:r>
      <w:r>
        <w:rPr>
          <w:rFonts w:ascii="仿宋" w:eastAsia="仿宋" w:hAnsi="仿宋" w:cs="仿宋" w:hint="eastAsia"/>
          <w:sz w:val="24"/>
        </w:rPr>
        <w:t>年</w:t>
      </w:r>
      <w:r>
        <w:rPr>
          <w:rFonts w:ascii="仿宋" w:eastAsia="仿宋" w:hAnsi="仿宋" w:cs="仿宋" w:hint="eastAsia"/>
          <w:sz w:val="24"/>
        </w:rPr>
        <w:t>3</w:t>
      </w:r>
      <w:r>
        <w:rPr>
          <w:rFonts w:ascii="仿宋" w:eastAsia="仿宋" w:hAnsi="仿宋" w:cs="仿宋" w:hint="eastAsia"/>
          <w:sz w:val="24"/>
        </w:rPr>
        <w:t>月</w:t>
      </w:r>
      <w:r>
        <w:rPr>
          <w:rFonts w:ascii="仿宋" w:eastAsia="仿宋" w:hAnsi="仿宋" w:cs="仿宋" w:hint="eastAsia"/>
          <w:sz w:val="24"/>
        </w:rPr>
        <w:t>24</w:t>
      </w:r>
      <w:r>
        <w:rPr>
          <w:rFonts w:ascii="仿宋" w:eastAsia="仿宋" w:hAnsi="仿宋" w:cs="仿宋" w:hint="eastAsia"/>
          <w:sz w:val="24"/>
        </w:rPr>
        <w:t>日</w:t>
      </w:r>
    </w:p>
    <w:sectPr w:rsidR="0010072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23" w:rsidRDefault="00533A23">
      <w:r>
        <w:separator/>
      </w:r>
    </w:p>
  </w:endnote>
  <w:endnote w:type="continuationSeparator" w:id="0">
    <w:p w:rsidR="00533A23" w:rsidRDefault="0053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2E" w:rsidRDefault="0010072E">
    <w:pPr>
      <w:pStyle w:val="a7"/>
      <w:ind w:right="360"/>
      <w:jc w:val="center"/>
      <w:rPr>
        <w:sz w:val="20"/>
      </w:rPr>
    </w:pPr>
  </w:p>
  <w:p w:rsidR="0010072E" w:rsidRDefault="0010072E">
    <w:pPr>
      <w:pStyle w:val="a7"/>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2E" w:rsidRDefault="0010072E">
    <w:pPr>
      <w:pStyle w:val="a7"/>
      <w:ind w:right="360"/>
      <w:jc w:val="center"/>
      <w:rPr>
        <w:sz w:val="20"/>
      </w:rPr>
    </w:pPr>
  </w:p>
  <w:p w:rsidR="0010072E" w:rsidRDefault="0010072E">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23" w:rsidRDefault="00533A23">
      <w:r>
        <w:separator/>
      </w:r>
    </w:p>
  </w:footnote>
  <w:footnote w:type="continuationSeparator" w:id="0">
    <w:p w:rsidR="00533A23" w:rsidRDefault="0053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6457FF"/>
    <w:multiLevelType w:val="singleLevel"/>
    <w:tmpl w:val="C36457F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NzZjYThkMjQ2NGY1NWI4ZTYzMzRhNzkyMjE2YzgifQ=="/>
  </w:docVars>
  <w:rsids>
    <w:rsidRoot w:val="50CC6CB6"/>
    <w:rsid w:val="0010072E"/>
    <w:rsid w:val="00533A23"/>
    <w:rsid w:val="00FE1711"/>
    <w:rsid w:val="209566C9"/>
    <w:rsid w:val="50CC6CB6"/>
    <w:rsid w:val="6F69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2138B"/>
  <w15:docId w15:val="{6DFAD458-5C34-49AC-A720-AFF27F7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utoSpaceDE w:val="0"/>
      <w:autoSpaceDN w:val="0"/>
      <w:adjustRightInd w:val="0"/>
      <w:ind w:firstLine="488"/>
      <w:textAlignment w:val="baseline"/>
    </w:pPr>
    <w:rPr>
      <w:kern w:val="0"/>
      <w:sz w:val="24"/>
      <w:szCs w:val="20"/>
    </w:rPr>
  </w:style>
  <w:style w:type="paragraph" w:styleId="a4">
    <w:name w:val="Body Text Indent"/>
    <w:basedOn w:val="a"/>
    <w:next w:val="a3"/>
    <w:qFormat/>
    <w:pPr>
      <w:ind w:firstLine="420"/>
    </w:pPr>
    <w:rPr>
      <w:sz w:val="24"/>
      <w:szCs w:val="20"/>
    </w:rPr>
  </w:style>
  <w:style w:type="paragraph" w:styleId="a5">
    <w:name w:val="Plain Text"/>
    <w:basedOn w:val="a"/>
    <w:next w:val="a6"/>
    <w:qFormat/>
    <w:rPr>
      <w:rFonts w:ascii="宋体" w:hAnsi="Courier New" w:cs="Courier New"/>
      <w:szCs w:val="21"/>
    </w:rPr>
  </w:style>
  <w:style w:type="paragraph" w:styleId="a6">
    <w:name w:val="Date"/>
    <w:basedOn w:val="a"/>
    <w:next w:val="a"/>
    <w:qFormat/>
    <w:rPr>
      <w:sz w:val="24"/>
    </w:rPr>
  </w:style>
  <w:style w:type="paragraph" w:styleId="a7">
    <w:name w:val="footer"/>
    <w:basedOn w:val="a"/>
    <w:uiPriority w:val="99"/>
    <w:qFormat/>
    <w:pPr>
      <w:tabs>
        <w:tab w:val="center" w:pos="4153"/>
        <w:tab w:val="right" w:pos="8306"/>
      </w:tabs>
      <w:snapToGrid w:val="0"/>
      <w:jc w:val="left"/>
    </w:pPr>
    <w:rPr>
      <w:sz w:val="18"/>
      <w:szCs w:val="18"/>
    </w:rPr>
  </w:style>
  <w:style w:type="paragraph" w:styleId="10">
    <w:name w:val="toc 1"/>
    <w:basedOn w:val="a"/>
    <w:next w:val="a"/>
    <w:qFormat/>
    <w:pPr>
      <w:tabs>
        <w:tab w:val="right" w:leader="dot" w:pos="9402"/>
      </w:tabs>
      <w:spacing w:before="120" w:after="120"/>
      <w:jc w:val="left"/>
    </w:pPr>
    <w:rPr>
      <w:rFonts w:ascii="宋体" w:hAnsi="宋体"/>
      <w:b/>
      <w:bCs/>
      <w:caps/>
      <w:sz w:val="24"/>
    </w:rPr>
  </w:style>
  <w:style w:type="paragraph" w:customStyle="1" w:styleId="Style2">
    <w:name w:val="_Style 2"/>
    <w:basedOn w:val="a"/>
    <w:qFormat/>
    <w:pPr>
      <w:spacing w:line="360" w:lineRule="auto"/>
      <w:ind w:firstLineChars="200" w:firstLine="420"/>
    </w:pPr>
    <w:rPr>
      <w:sz w:val="24"/>
    </w:rPr>
  </w:style>
  <w:style w:type="paragraph" w:styleId="a8">
    <w:name w:val="header"/>
    <w:basedOn w:val="a"/>
    <w:link w:val="a9"/>
    <w:rsid w:val="00FE171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E171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倪佩栋</cp:lastModifiedBy>
  <cp:revision>2</cp:revision>
  <dcterms:created xsi:type="dcterms:W3CDTF">2023-03-07T03:11:00Z</dcterms:created>
  <dcterms:modified xsi:type="dcterms:W3CDTF">2023-03-22T05:22:00Z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2B63E2907B9F4DDC8B80AA1078CC183B</vt:lpwstr>
  </property>
</Properties>
</file>