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1DB8" w14:textId="77777777" w:rsidR="00A822B0" w:rsidRDefault="00A822B0">
      <w:pPr>
        <w:spacing w:beforeLines="50" w:before="120" w:line="240" w:lineRule="auto"/>
        <w:ind w:firstLineChars="0" w:firstLine="0"/>
        <w:rPr>
          <w:rFonts w:ascii="宋体" w:hAnsi="宋体" w:cs="宋体"/>
          <w:b/>
          <w:bCs/>
          <w:sz w:val="50"/>
        </w:rPr>
      </w:pPr>
    </w:p>
    <w:p w14:paraId="2539F60F" w14:textId="77777777" w:rsidR="00A822B0" w:rsidRDefault="001A5974">
      <w:pPr>
        <w:spacing w:beforeLines="50" w:before="120" w:line="240" w:lineRule="auto"/>
        <w:ind w:firstLineChars="0" w:firstLine="0"/>
        <w:jc w:val="center"/>
        <w:rPr>
          <w:rFonts w:ascii="宋体" w:hAnsi="宋体" w:cs="宋体"/>
          <w:b/>
          <w:bCs/>
          <w:sz w:val="50"/>
        </w:rPr>
      </w:pPr>
      <w:r>
        <w:rPr>
          <w:rFonts w:ascii="宋体" w:hAnsi="宋体" w:cs="宋体" w:hint="eastAsia"/>
          <w:b/>
          <w:bCs/>
          <w:sz w:val="50"/>
        </w:rPr>
        <w:t>杭州城投集团数字化视频管理系统项目</w:t>
      </w:r>
    </w:p>
    <w:p w14:paraId="3BA16B9A" w14:textId="77777777" w:rsidR="00A822B0" w:rsidRDefault="00A822B0">
      <w:pPr>
        <w:snapToGrid w:val="0"/>
        <w:spacing w:beforeLines="50" w:before="120" w:afterLines="100" w:after="240" w:line="240" w:lineRule="auto"/>
        <w:ind w:firstLineChars="0" w:firstLine="0"/>
        <w:jc w:val="center"/>
        <w:rPr>
          <w:rFonts w:ascii="宋体" w:hAnsi="宋体" w:cs="宋体"/>
          <w:sz w:val="76"/>
        </w:rPr>
      </w:pPr>
    </w:p>
    <w:p w14:paraId="3AA9B7BB" w14:textId="77777777" w:rsidR="00A822B0" w:rsidRDefault="00AF37C6">
      <w:pPr>
        <w:snapToGrid w:val="0"/>
        <w:spacing w:beforeLines="50" w:before="120" w:afterLines="100" w:after="240" w:line="240" w:lineRule="auto"/>
        <w:ind w:firstLineChars="0" w:firstLine="0"/>
        <w:jc w:val="center"/>
        <w:rPr>
          <w:rFonts w:ascii="宋体" w:hAnsi="宋体" w:cs="宋体"/>
          <w:sz w:val="76"/>
        </w:rPr>
      </w:pPr>
      <w:r>
        <w:rPr>
          <w:rFonts w:ascii="宋体" w:hAnsi="宋体" w:cs="宋体" w:hint="eastAsia"/>
          <w:sz w:val="76"/>
        </w:rPr>
        <w:t>招</w:t>
      </w:r>
    </w:p>
    <w:p w14:paraId="1BFA5109" w14:textId="77777777" w:rsidR="00A822B0" w:rsidRDefault="00AF37C6">
      <w:pPr>
        <w:snapToGrid w:val="0"/>
        <w:spacing w:beforeLines="50" w:before="120" w:afterLines="100" w:after="240" w:line="240" w:lineRule="auto"/>
        <w:ind w:firstLineChars="0" w:firstLine="0"/>
        <w:jc w:val="center"/>
        <w:rPr>
          <w:rFonts w:ascii="宋体" w:hAnsi="宋体" w:cs="宋体"/>
          <w:sz w:val="76"/>
        </w:rPr>
      </w:pPr>
      <w:r>
        <w:rPr>
          <w:rFonts w:ascii="宋体" w:hAnsi="宋体" w:cs="宋体" w:hint="eastAsia"/>
          <w:sz w:val="76"/>
        </w:rPr>
        <w:t>标</w:t>
      </w:r>
    </w:p>
    <w:p w14:paraId="6D038069" w14:textId="77777777" w:rsidR="00A822B0" w:rsidRDefault="00AF37C6">
      <w:pPr>
        <w:snapToGrid w:val="0"/>
        <w:spacing w:beforeLines="50" w:before="120" w:afterLines="100" w:after="240" w:line="240" w:lineRule="auto"/>
        <w:ind w:firstLineChars="0" w:firstLine="0"/>
        <w:jc w:val="center"/>
        <w:rPr>
          <w:rFonts w:ascii="宋体" w:hAnsi="宋体" w:cs="宋体"/>
          <w:sz w:val="76"/>
        </w:rPr>
      </w:pPr>
      <w:r>
        <w:rPr>
          <w:rFonts w:ascii="宋体" w:hAnsi="宋体" w:cs="宋体" w:hint="eastAsia"/>
          <w:sz w:val="76"/>
        </w:rPr>
        <w:t>文</w:t>
      </w:r>
    </w:p>
    <w:p w14:paraId="3A623A8D" w14:textId="77777777" w:rsidR="00A822B0" w:rsidRDefault="00AF37C6">
      <w:pPr>
        <w:snapToGrid w:val="0"/>
        <w:spacing w:beforeLines="50" w:before="120" w:afterLines="100" w:after="240" w:line="240" w:lineRule="auto"/>
        <w:ind w:firstLineChars="0" w:firstLine="0"/>
        <w:jc w:val="center"/>
        <w:rPr>
          <w:rFonts w:ascii="宋体" w:hAnsi="宋体" w:cs="宋体"/>
          <w:sz w:val="36"/>
        </w:rPr>
      </w:pPr>
      <w:r>
        <w:rPr>
          <w:rFonts w:ascii="宋体" w:hAnsi="宋体" w:cs="宋体" w:hint="eastAsia"/>
          <w:sz w:val="76"/>
        </w:rPr>
        <w:t>件</w:t>
      </w:r>
    </w:p>
    <w:p w14:paraId="656CF72E" w14:textId="77777777" w:rsidR="00A822B0" w:rsidRDefault="00A822B0">
      <w:pPr>
        <w:spacing w:beforeLines="50" w:before="120" w:afterLines="100" w:after="240" w:line="240" w:lineRule="auto"/>
        <w:ind w:firstLineChars="0" w:firstLine="0"/>
        <w:jc w:val="center"/>
        <w:rPr>
          <w:rFonts w:ascii="宋体" w:hAnsi="宋体" w:cs="宋体"/>
          <w:sz w:val="36"/>
        </w:rPr>
      </w:pPr>
    </w:p>
    <w:p w14:paraId="20539640" w14:textId="77777777" w:rsidR="00A822B0" w:rsidRDefault="00AF37C6">
      <w:pPr>
        <w:spacing w:beforeLines="50" w:before="120" w:line="240" w:lineRule="auto"/>
        <w:ind w:firstLineChars="0" w:firstLine="0"/>
        <w:jc w:val="center"/>
        <w:rPr>
          <w:rFonts w:ascii="宋体" w:hAnsi="宋体" w:cs="宋体"/>
          <w:sz w:val="34"/>
        </w:rPr>
      </w:pPr>
      <w:r>
        <w:rPr>
          <w:rFonts w:ascii="宋体" w:hAnsi="宋体" w:cs="宋体" w:hint="eastAsia"/>
          <w:sz w:val="34"/>
        </w:rPr>
        <w:t>杭州市城市建设投资集团有限公司</w:t>
      </w:r>
    </w:p>
    <w:p w14:paraId="41B7D65D" w14:textId="1478B2E4" w:rsidR="00A822B0" w:rsidRDefault="00FD0923">
      <w:pPr>
        <w:spacing w:beforeLines="50" w:before="120" w:line="240" w:lineRule="auto"/>
        <w:ind w:firstLineChars="0" w:firstLine="0"/>
        <w:jc w:val="center"/>
        <w:rPr>
          <w:rFonts w:ascii="宋体" w:hAnsi="宋体" w:cs="宋体"/>
          <w:sz w:val="32"/>
        </w:rPr>
      </w:pPr>
      <w:r>
        <w:rPr>
          <w:rFonts w:ascii="宋体" w:hAnsi="宋体" w:cs="宋体" w:hint="eastAsia"/>
          <w:sz w:val="32"/>
        </w:rPr>
        <w:t>202</w:t>
      </w:r>
      <w:r>
        <w:rPr>
          <w:rFonts w:ascii="宋体" w:hAnsi="宋体" w:cs="宋体"/>
          <w:sz w:val="32"/>
        </w:rPr>
        <w:t>2</w:t>
      </w:r>
      <w:r w:rsidR="00AF37C6">
        <w:rPr>
          <w:rFonts w:ascii="宋体" w:hAnsi="宋体" w:cs="宋体" w:hint="eastAsia"/>
          <w:sz w:val="32"/>
        </w:rPr>
        <w:t>年</w:t>
      </w:r>
      <w:r>
        <w:rPr>
          <w:rFonts w:ascii="宋体" w:hAnsi="宋体" w:cs="宋体"/>
          <w:sz w:val="32"/>
        </w:rPr>
        <w:t>7</w:t>
      </w:r>
      <w:r w:rsidR="00AF37C6">
        <w:rPr>
          <w:rFonts w:ascii="宋体" w:hAnsi="宋体" w:cs="宋体" w:hint="eastAsia"/>
          <w:sz w:val="32"/>
        </w:rPr>
        <w:t>月</w:t>
      </w:r>
      <w:r>
        <w:rPr>
          <w:rFonts w:ascii="宋体" w:hAnsi="宋体" w:cs="宋体"/>
          <w:sz w:val="32"/>
        </w:rPr>
        <w:t>29</w:t>
      </w:r>
      <w:r w:rsidR="00AF37C6">
        <w:rPr>
          <w:rFonts w:ascii="宋体" w:hAnsi="宋体" w:cs="宋体" w:hint="eastAsia"/>
          <w:sz w:val="32"/>
        </w:rPr>
        <w:t>日</w:t>
      </w:r>
    </w:p>
    <w:p w14:paraId="44A781B4" w14:textId="77777777" w:rsidR="00A822B0" w:rsidRDefault="00AF37C6">
      <w:pPr>
        <w:widowControl/>
        <w:spacing w:line="240" w:lineRule="auto"/>
        <w:ind w:firstLineChars="0" w:firstLine="0"/>
        <w:jc w:val="left"/>
        <w:rPr>
          <w:rFonts w:ascii="宋体" w:hAnsi="宋体" w:cs="宋体"/>
          <w:sz w:val="32"/>
        </w:rPr>
      </w:pPr>
      <w:r>
        <w:rPr>
          <w:rFonts w:ascii="宋体" w:hAnsi="宋体" w:cs="宋体" w:hint="eastAsia"/>
          <w:sz w:val="32"/>
        </w:rPr>
        <w:br w:type="page"/>
      </w:r>
    </w:p>
    <w:p w14:paraId="6927C103" w14:textId="77777777" w:rsidR="00A822B0" w:rsidRDefault="00AF37C6">
      <w:pPr>
        <w:widowControl/>
        <w:spacing w:beforeLines="50" w:before="120" w:line="240" w:lineRule="auto"/>
        <w:ind w:firstLineChars="0" w:firstLine="0"/>
        <w:jc w:val="center"/>
        <w:rPr>
          <w:rFonts w:ascii="宋体" w:hAnsi="宋体" w:cs="宋体"/>
          <w:b/>
          <w:bCs/>
          <w:sz w:val="44"/>
          <w:szCs w:val="44"/>
        </w:rPr>
      </w:pPr>
      <w:r>
        <w:rPr>
          <w:rFonts w:ascii="宋体" w:hAnsi="宋体" w:cs="宋体" w:hint="eastAsia"/>
          <w:b/>
          <w:bCs/>
          <w:sz w:val="44"/>
          <w:szCs w:val="44"/>
        </w:rPr>
        <w:lastRenderedPageBreak/>
        <w:t>目    录</w:t>
      </w:r>
    </w:p>
    <w:p w14:paraId="35247C23" w14:textId="77777777" w:rsidR="00A822B0" w:rsidRDefault="00A822B0">
      <w:pPr>
        <w:spacing w:beforeLines="50" w:before="120" w:line="240" w:lineRule="auto"/>
        <w:ind w:firstLineChars="0" w:firstLine="0"/>
        <w:jc w:val="center"/>
        <w:rPr>
          <w:rFonts w:ascii="宋体" w:hAnsi="宋体" w:cs="宋体"/>
          <w:sz w:val="21"/>
        </w:rPr>
      </w:pPr>
    </w:p>
    <w:sdt>
      <w:sdtPr>
        <w:rPr>
          <w:rFonts w:ascii="宋体" w:hAnsi="宋体" w:cs="宋体" w:hint="eastAsia"/>
          <w:sz w:val="21"/>
        </w:rPr>
        <w:id w:val="147478319"/>
        <w15:color w:val="DBDBDB"/>
      </w:sdtPr>
      <w:sdtEndPr>
        <w:rPr>
          <w:sz w:val="24"/>
        </w:rPr>
      </w:sdtEndPr>
      <w:sdtContent>
        <w:p w14:paraId="53BB21B5" w14:textId="77777777" w:rsidR="00A822B0" w:rsidRDefault="00A822B0">
          <w:pPr>
            <w:spacing w:beforeLines="50" w:before="120" w:line="240" w:lineRule="auto"/>
            <w:ind w:firstLineChars="0" w:firstLine="0"/>
            <w:jc w:val="center"/>
            <w:rPr>
              <w:rFonts w:ascii="宋体" w:hAnsi="宋体" w:cs="宋体"/>
            </w:rPr>
          </w:pPr>
        </w:p>
        <w:p w14:paraId="14B23437" w14:textId="0900D359" w:rsidR="0006124F" w:rsidRDefault="00AF37C6">
          <w:pPr>
            <w:pStyle w:val="TOC1"/>
            <w:tabs>
              <w:tab w:val="left" w:pos="1680"/>
              <w:tab w:val="right" w:leader="dot" w:pos="9345"/>
            </w:tabs>
            <w:ind w:firstLine="480"/>
            <w:rPr>
              <w:rFonts w:asciiTheme="minorHAnsi" w:eastAsiaTheme="minorEastAsia" w:hAnsiTheme="minorHAnsi" w:cstheme="minorBidi"/>
              <w:noProof/>
              <w:sz w:val="21"/>
              <w:szCs w:val="22"/>
            </w:rPr>
          </w:pPr>
          <w:r>
            <w:fldChar w:fldCharType="begin"/>
          </w:r>
          <w:r>
            <w:instrText xml:space="preserve">TOC \o "1-2" \h \u </w:instrText>
          </w:r>
          <w:r>
            <w:fldChar w:fldCharType="separate"/>
          </w:r>
          <w:hyperlink w:anchor="_Toc109286914" w:history="1">
            <w:r w:rsidR="0006124F" w:rsidRPr="00CF787B">
              <w:rPr>
                <w:rStyle w:val="afc"/>
                <w:rFonts w:ascii="宋体" w:hAnsi="宋体" w:cs="宋体"/>
                <w:noProof/>
              </w:rPr>
              <w:t>第一部分</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rPr>
              <w:t>招标公告</w:t>
            </w:r>
            <w:r w:rsidR="0006124F">
              <w:rPr>
                <w:noProof/>
              </w:rPr>
              <w:tab/>
            </w:r>
            <w:r w:rsidR="0006124F">
              <w:rPr>
                <w:noProof/>
              </w:rPr>
              <w:fldChar w:fldCharType="begin"/>
            </w:r>
            <w:r w:rsidR="0006124F">
              <w:rPr>
                <w:noProof/>
              </w:rPr>
              <w:instrText xml:space="preserve"> PAGEREF _Toc109286914 \h </w:instrText>
            </w:r>
            <w:r w:rsidR="0006124F">
              <w:rPr>
                <w:noProof/>
              </w:rPr>
            </w:r>
            <w:r w:rsidR="0006124F">
              <w:rPr>
                <w:noProof/>
              </w:rPr>
              <w:fldChar w:fldCharType="separate"/>
            </w:r>
            <w:r w:rsidR="0006124F">
              <w:rPr>
                <w:noProof/>
              </w:rPr>
              <w:t>1</w:t>
            </w:r>
            <w:r w:rsidR="0006124F">
              <w:rPr>
                <w:noProof/>
              </w:rPr>
              <w:fldChar w:fldCharType="end"/>
            </w:r>
          </w:hyperlink>
        </w:p>
        <w:p w14:paraId="1389EB90" w14:textId="4279ACD1" w:rsidR="0006124F" w:rsidRDefault="00000000">
          <w:pPr>
            <w:pStyle w:val="TOC1"/>
            <w:tabs>
              <w:tab w:val="left" w:pos="1680"/>
              <w:tab w:val="right" w:leader="dot" w:pos="9345"/>
            </w:tabs>
            <w:ind w:firstLine="480"/>
            <w:rPr>
              <w:rFonts w:asciiTheme="minorHAnsi" w:eastAsiaTheme="minorEastAsia" w:hAnsiTheme="minorHAnsi" w:cstheme="minorBidi"/>
              <w:noProof/>
              <w:sz w:val="21"/>
              <w:szCs w:val="22"/>
            </w:rPr>
          </w:pPr>
          <w:hyperlink w:anchor="_Toc109286915" w:history="1">
            <w:r w:rsidR="0006124F" w:rsidRPr="00CF787B">
              <w:rPr>
                <w:rStyle w:val="afc"/>
                <w:rFonts w:ascii="宋体" w:hAnsi="宋体" w:cs="宋体"/>
                <w:noProof/>
              </w:rPr>
              <w:t>第二部分</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rPr>
              <w:t>投标须知</w:t>
            </w:r>
            <w:r w:rsidR="0006124F">
              <w:rPr>
                <w:noProof/>
              </w:rPr>
              <w:tab/>
            </w:r>
            <w:r w:rsidR="0006124F">
              <w:rPr>
                <w:noProof/>
              </w:rPr>
              <w:fldChar w:fldCharType="begin"/>
            </w:r>
            <w:r w:rsidR="0006124F">
              <w:rPr>
                <w:noProof/>
              </w:rPr>
              <w:instrText xml:space="preserve"> PAGEREF _Toc109286915 \h </w:instrText>
            </w:r>
            <w:r w:rsidR="0006124F">
              <w:rPr>
                <w:noProof/>
              </w:rPr>
            </w:r>
            <w:r w:rsidR="0006124F">
              <w:rPr>
                <w:noProof/>
              </w:rPr>
              <w:fldChar w:fldCharType="separate"/>
            </w:r>
            <w:r w:rsidR="0006124F">
              <w:rPr>
                <w:noProof/>
              </w:rPr>
              <w:t>2</w:t>
            </w:r>
            <w:r w:rsidR="0006124F">
              <w:rPr>
                <w:noProof/>
              </w:rPr>
              <w:fldChar w:fldCharType="end"/>
            </w:r>
          </w:hyperlink>
        </w:p>
        <w:p w14:paraId="2D1EB507" w14:textId="642EF596"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16" w:history="1">
            <w:r w:rsidR="0006124F" w:rsidRPr="00CF787B">
              <w:rPr>
                <w:rStyle w:val="afc"/>
                <w:rFonts w:ascii="宋体" w:hAnsi="宋体" w:cs="宋体"/>
                <w:noProof/>
              </w:rPr>
              <w:t>一、</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总则</w:t>
            </w:r>
            <w:r w:rsidR="0006124F">
              <w:rPr>
                <w:noProof/>
              </w:rPr>
              <w:tab/>
            </w:r>
            <w:r w:rsidR="0006124F">
              <w:rPr>
                <w:noProof/>
              </w:rPr>
              <w:fldChar w:fldCharType="begin"/>
            </w:r>
            <w:r w:rsidR="0006124F">
              <w:rPr>
                <w:noProof/>
              </w:rPr>
              <w:instrText xml:space="preserve"> PAGEREF _Toc109286916 \h </w:instrText>
            </w:r>
            <w:r w:rsidR="0006124F">
              <w:rPr>
                <w:noProof/>
              </w:rPr>
            </w:r>
            <w:r w:rsidR="0006124F">
              <w:rPr>
                <w:noProof/>
              </w:rPr>
              <w:fldChar w:fldCharType="separate"/>
            </w:r>
            <w:r w:rsidR="0006124F">
              <w:rPr>
                <w:noProof/>
              </w:rPr>
              <w:t>3</w:t>
            </w:r>
            <w:r w:rsidR="0006124F">
              <w:rPr>
                <w:noProof/>
              </w:rPr>
              <w:fldChar w:fldCharType="end"/>
            </w:r>
          </w:hyperlink>
        </w:p>
        <w:p w14:paraId="0E138C7C" w14:textId="48E4A6AE"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17" w:history="1">
            <w:r w:rsidR="0006124F" w:rsidRPr="00CF787B">
              <w:rPr>
                <w:rStyle w:val="afc"/>
                <w:rFonts w:ascii="宋体" w:hAnsi="宋体" w:cs="宋体"/>
                <w:noProof/>
                <w:lang w:eastAsia="zh-Hans"/>
              </w:rPr>
              <w:t>二、</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招标文件</w:t>
            </w:r>
            <w:r w:rsidR="0006124F">
              <w:rPr>
                <w:noProof/>
              </w:rPr>
              <w:tab/>
            </w:r>
            <w:r w:rsidR="0006124F">
              <w:rPr>
                <w:noProof/>
              </w:rPr>
              <w:fldChar w:fldCharType="begin"/>
            </w:r>
            <w:r w:rsidR="0006124F">
              <w:rPr>
                <w:noProof/>
              </w:rPr>
              <w:instrText xml:space="preserve"> PAGEREF _Toc109286917 \h </w:instrText>
            </w:r>
            <w:r w:rsidR="0006124F">
              <w:rPr>
                <w:noProof/>
              </w:rPr>
            </w:r>
            <w:r w:rsidR="0006124F">
              <w:rPr>
                <w:noProof/>
              </w:rPr>
              <w:fldChar w:fldCharType="separate"/>
            </w:r>
            <w:r w:rsidR="0006124F">
              <w:rPr>
                <w:noProof/>
              </w:rPr>
              <w:t>4</w:t>
            </w:r>
            <w:r w:rsidR="0006124F">
              <w:rPr>
                <w:noProof/>
              </w:rPr>
              <w:fldChar w:fldCharType="end"/>
            </w:r>
          </w:hyperlink>
        </w:p>
        <w:p w14:paraId="1F013AB4" w14:textId="75BE65E5"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18" w:history="1">
            <w:r w:rsidR="0006124F" w:rsidRPr="00CF787B">
              <w:rPr>
                <w:rStyle w:val="afc"/>
                <w:rFonts w:ascii="宋体" w:hAnsi="宋体" w:cs="宋体"/>
                <w:noProof/>
                <w:lang w:eastAsia="zh-Hans"/>
              </w:rPr>
              <w:t>三、</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投标文件的编制</w:t>
            </w:r>
            <w:r w:rsidR="0006124F">
              <w:rPr>
                <w:noProof/>
              </w:rPr>
              <w:tab/>
            </w:r>
            <w:r w:rsidR="0006124F">
              <w:rPr>
                <w:noProof/>
              </w:rPr>
              <w:fldChar w:fldCharType="begin"/>
            </w:r>
            <w:r w:rsidR="0006124F">
              <w:rPr>
                <w:noProof/>
              </w:rPr>
              <w:instrText xml:space="preserve"> PAGEREF _Toc109286918 \h </w:instrText>
            </w:r>
            <w:r w:rsidR="0006124F">
              <w:rPr>
                <w:noProof/>
              </w:rPr>
            </w:r>
            <w:r w:rsidR="0006124F">
              <w:rPr>
                <w:noProof/>
              </w:rPr>
              <w:fldChar w:fldCharType="separate"/>
            </w:r>
            <w:r w:rsidR="0006124F">
              <w:rPr>
                <w:noProof/>
              </w:rPr>
              <w:t>5</w:t>
            </w:r>
            <w:r w:rsidR="0006124F">
              <w:rPr>
                <w:noProof/>
              </w:rPr>
              <w:fldChar w:fldCharType="end"/>
            </w:r>
          </w:hyperlink>
        </w:p>
        <w:p w14:paraId="0D35D413" w14:textId="7A2FC611"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19" w:history="1">
            <w:r w:rsidR="0006124F" w:rsidRPr="00CF787B">
              <w:rPr>
                <w:rStyle w:val="afc"/>
                <w:rFonts w:ascii="宋体" w:hAnsi="宋体" w:cs="宋体"/>
                <w:noProof/>
                <w:lang w:eastAsia="zh-Hans"/>
              </w:rPr>
              <w:t>四、</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投标文件的递交</w:t>
            </w:r>
            <w:r w:rsidR="0006124F">
              <w:rPr>
                <w:noProof/>
              </w:rPr>
              <w:tab/>
            </w:r>
            <w:r w:rsidR="0006124F">
              <w:rPr>
                <w:noProof/>
              </w:rPr>
              <w:fldChar w:fldCharType="begin"/>
            </w:r>
            <w:r w:rsidR="0006124F">
              <w:rPr>
                <w:noProof/>
              </w:rPr>
              <w:instrText xml:space="preserve"> PAGEREF _Toc109286919 \h </w:instrText>
            </w:r>
            <w:r w:rsidR="0006124F">
              <w:rPr>
                <w:noProof/>
              </w:rPr>
            </w:r>
            <w:r w:rsidR="0006124F">
              <w:rPr>
                <w:noProof/>
              </w:rPr>
              <w:fldChar w:fldCharType="separate"/>
            </w:r>
            <w:r w:rsidR="0006124F">
              <w:rPr>
                <w:noProof/>
              </w:rPr>
              <w:t>7</w:t>
            </w:r>
            <w:r w:rsidR="0006124F">
              <w:rPr>
                <w:noProof/>
              </w:rPr>
              <w:fldChar w:fldCharType="end"/>
            </w:r>
          </w:hyperlink>
        </w:p>
        <w:p w14:paraId="651597B8" w14:textId="516AD149"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20" w:history="1">
            <w:r w:rsidR="0006124F" w:rsidRPr="00CF787B">
              <w:rPr>
                <w:rStyle w:val="afc"/>
                <w:rFonts w:ascii="宋体" w:hAnsi="宋体" w:cs="宋体"/>
                <w:noProof/>
                <w:lang w:eastAsia="zh-Hans"/>
              </w:rPr>
              <w:t>五、</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投标</w:t>
            </w:r>
            <w:r w:rsidR="0006124F">
              <w:rPr>
                <w:noProof/>
              </w:rPr>
              <w:tab/>
            </w:r>
            <w:r w:rsidR="0006124F">
              <w:rPr>
                <w:noProof/>
              </w:rPr>
              <w:fldChar w:fldCharType="begin"/>
            </w:r>
            <w:r w:rsidR="0006124F">
              <w:rPr>
                <w:noProof/>
              </w:rPr>
              <w:instrText xml:space="preserve"> PAGEREF _Toc109286920 \h </w:instrText>
            </w:r>
            <w:r w:rsidR="0006124F">
              <w:rPr>
                <w:noProof/>
              </w:rPr>
            </w:r>
            <w:r w:rsidR="0006124F">
              <w:rPr>
                <w:noProof/>
              </w:rPr>
              <w:fldChar w:fldCharType="separate"/>
            </w:r>
            <w:r w:rsidR="0006124F">
              <w:rPr>
                <w:noProof/>
              </w:rPr>
              <w:t>7</w:t>
            </w:r>
            <w:r w:rsidR="0006124F">
              <w:rPr>
                <w:noProof/>
              </w:rPr>
              <w:fldChar w:fldCharType="end"/>
            </w:r>
          </w:hyperlink>
        </w:p>
        <w:p w14:paraId="086A5E3D" w14:textId="1BA5213A"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21" w:history="1">
            <w:r w:rsidR="0006124F" w:rsidRPr="00CF787B">
              <w:rPr>
                <w:rStyle w:val="afc"/>
                <w:rFonts w:ascii="宋体" w:hAnsi="宋体" w:cs="宋体"/>
                <w:noProof/>
                <w:lang w:eastAsia="zh-Hans"/>
              </w:rPr>
              <w:t>六、</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评标</w:t>
            </w:r>
            <w:r w:rsidR="0006124F">
              <w:rPr>
                <w:noProof/>
              </w:rPr>
              <w:tab/>
            </w:r>
            <w:r w:rsidR="0006124F">
              <w:rPr>
                <w:noProof/>
              </w:rPr>
              <w:fldChar w:fldCharType="begin"/>
            </w:r>
            <w:r w:rsidR="0006124F">
              <w:rPr>
                <w:noProof/>
              </w:rPr>
              <w:instrText xml:space="preserve"> PAGEREF _Toc109286921 \h </w:instrText>
            </w:r>
            <w:r w:rsidR="0006124F">
              <w:rPr>
                <w:noProof/>
              </w:rPr>
            </w:r>
            <w:r w:rsidR="0006124F">
              <w:rPr>
                <w:noProof/>
              </w:rPr>
              <w:fldChar w:fldCharType="separate"/>
            </w:r>
            <w:r w:rsidR="0006124F">
              <w:rPr>
                <w:noProof/>
              </w:rPr>
              <w:t>8</w:t>
            </w:r>
            <w:r w:rsidR="0006124F">
              <w:rPr>
                <w:noProof/>
              </w:rPr>
              <w:fldChar w:fldCharType="end"/>
            </w:r>
          </w:hyperlink>
        </w:p>
        <w:p w14:paraId="73AE0F51" w14:textId="6206E545"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22" w:history="1">
            <w:r w:rsidR="0006124F" w:rsidRPr="00CF787B">
              <w:rPr>
                <w:rStyle w:val="afc"/>
                <w:rFonts w:ascii="宋体" w:hAnsi="宋体" w:cs="宋体"/>
                <w:noProof/>
                <w:lang w:eastAsia="zh-Hans"/>
              </w:rPr>
              <w:t>七、</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定标</w:t>
            </w:r>
            <w:r w:rsidR="0006124F">
              <w:rPr>
                <w:noProof/>
              </w:rPr>
              <w:tab/>
            </w:r>
            <w:r w:rsidR="0006124F">
              <w:rPr>
                <w:noProof/>
              </w:rPr>
              <w:fldChar w:fldCharType="begin"/>
            </w:r>
            <w:r w:rsidR="0006124F">
              <w:rPr>
                <w:noProof/>
              </w:rPr>
              <w:instrText xml:space="preserve"> PAGEREF _Toc109286922 \h </w:instrText>
            </w:r>
            <w:r w:rsidR="0006124F">
              <w:rPr>
                <w:noProof/>
              </w:rPr>
            </w:r>
            <w:r w:rsidR="0006124F">
              <w:rPr>
                <w:noProof/>
              </w:rPr>
              <w:fldChar w:fldCharType="separate"/>
            </w:r>
            <w:r w:rsidR="0006124F">
              <w:rPr>
                <w:noProof/>
              </w:rPr>
              <w:t>9</w:t>
            </w:r>
            <w:r w:rsidR="0006124F">
              <w:rPr>
                <w:noProof/>
              </w:rPr>
              <w:fldChar w:fldCharType="end"/>
            </w:r>
          </w:hyperlink>
        </w:p>
        <w:p w14:paraId="778E895D" w14:textId="427C0705"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23" w:history="1">
            <w:r w:rsidR="0006124F" w:rsidRPr="00CF787B">
              <w:rPr>
                <w:rStyle w:val="afc"/>
                <w:rFonts w:ascii="宋体" w:hAnsi="宋体" w:cs="宋体"/>
                <w:noProof/>
                <w:lang w:eastAsia="zh-Hans"/>
              </w:rPr>
              <w:t>八、</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授予合同</w:t>
            </w:r>
            <w:r w:rsidR="0006124F">
              <w:rPr>
                <w:noProof/>
              </w:rPr>
              <w:tab/>
            </w:r>
            <w:r w:rsidR="0006124F">
              <w:rPr>
                <w:noProof/>
              </w:rPr>
              <w:fldChar w:fldCharType="begin"/>
            </w:r>
            <w:r w:rsidR="0006124F">
              <w:rPr>
                <w:noProof/>
              </w:rPr>
              <w:instrText xml:space="preserve"> PAGEREF _Toc109286923 \h </w:instrText>
            </w:r>
            <w:r w:rsidR="0006124F">
              <w:rPr>
                <w:noProof/>
              </w:rPr>
            </w:r>
            <w:r w:rsidR="0006124F">
              <w:rPr>
                <w:noProof/>
              </w:rPr>
              <w:fldChar w:fldCharType="separate"/>
            </w:r>
            <w:r w:rsidR="0006124F">
              <w:rPr>
                <w:noProof/>
              </w:rPr>
              <w:t>9</w:t>
            </w:r>
            <w:r w:rsidR="0006124F">
              <w:rPr>
                <w:noProof/>
              </w:rPr>
              <w:fldChar w:fldCharType="end"/>
            </w:r>
          </w:hyperlink>
        </w:p>
        <w:p w14:paraId="3238A734" w14:textId="3CB5B778" w:rsidR="0006124F" w:rsidRDefault="00000000">
          <w:pPr>
            <w:pStyle w:val="TOC2"/>
            <w:tabs>
              <w:tab w:val="left" w:pos="1680"/>
              <w:tab w:val="right" w:leader="dot" w:pos="9345"/>
            </w:tabs>
            <w:ind w:left="480" w:firstLine="480"/>
            <w:rPr>
              <w:rFonts w:asciiTheme="minorHAnsi" w:eastAsiaTheme="minorEastAsia" w:hAnsiTheme="minorHAnsi" w:cstheme="minorBidi"/>
              <w:noProof/>
              <w:sz w:val="21"/>
              <w:szCs w:val="22"/>
            </w:rPr>
          </w:pPr>
          <w:hyperlink w:anchor="_Toc109286924" w:history="1">
            <w:r w:rsidR="0006124F" w:rsidRPr="00CF787B">
              <w:rPr>
                <w:rStyle w:val="afc"/>
                <w:rFonts w:ascii="宋体" w:hAnsi="宋体" w:cs="宋体"/>
                <w:noProof/>
                <w:lang w:eastAsia="zh-Hans"/>
              </w:rPr>
              <w:t>九、</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评标办法</w:t>
            </w:r>
            <w:r w:rsidR="0006124F">
              <w:rPr>
                <w:noProof/>
              </w:rPr>
              <w:tab/>
            </w:r>
            <w:r w:rsidR="0006124F">
              <w:rPr>
                <w:noProof/>
              </w:rPr>
              <w:fldChar w:fldCharType="begin"/>
            </w:r>
            <w:r w:rsidR="0006124F">
              <w:rPr>
                <w:noProof/>
              </w:rPr>
              <w:instrText xml:space="preserve"> PAGEREF _Toc109286924 \h </w:instrText>
            </w:r>
            <w:r w:rsidR="0006124F">
              <w:rPr>
                <w:noProof/>
              </w:rPr>
            </w:r>
            <w:r w:rsidR="0006124F">
              <w:rPr>
                <w:noProof/>
              </w:rPr>
              <w:fldChar w:fldCharType="separate"/>
            </w:r>
            <w:r w:rsidR="0006124F">
              <w:rPr>
                <w:noProof/>
              </w:rPr>
              <w:t>9</w:t>
            </w:r>
            <w:r w:rsidR="0006124F">
              <w:rPr>
                <w:noProof/>
              </w:rPr>
              <w:fldChar w:fldCharType="end"/>
            </w:r>
          </w:hyperlink>
        </w:p>
        <w:p w14:paraId="42733774" w14:textId="51EB6A20" w:rsidR="0006124F" w:rsidRDefault="00000000">
          <w:pPr>
            <w:pStyle w:val="TOC1"/>
            <w:tabs>
              <w:tab w:val="left" w:pos="1680"/>
              <w:tab w:val="right" w:leader="dot" w:pos="9345"/>
            </w:tabs>
            <w:ind w:firstLine="480"/>
            <w:rPr>
              <w:rFonts w:asciiTheme="minorHAnsi" w:eastAsiaTheme="minorEastAsia" w:hAnsiTheme="minorHAnsi" w:cstheme="minorBidi"/>
              <w:noProof/>
              <w:sz w:val="21"/>
              <w:szCs w:val="22"/>
            </w:rPr>
          </w:pPr>
          <w:hyperlink w:anchor="_Toc109286925" w:history="1">
            <w:r w:rsidR="0006124F" w:rsidRPr="00CF787B">
              <w:rPr>
                <w:rStyle w:val="afc"/>
                <w:rFonts w:ascii="宋体" w:hAnsi="宋体" w:cs="宋体"/>
                <w:noProof/>
                <w:lang w:eastAsia="zh-Hans"/>
              </w:rPr>
              <w:t>第三部分</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招标内容和要求</w:t>
            </w:r>
            <w:r w:rsidR="0006124F">
              <w:rPr>
                <w:noProof/>
              </w:rPr>
              <w:tab/>
            </w:r>
            <w:r w:rsidR="0006124F">
              <w:rPr>
                <w:noProof/>
              </w:rPr>
              <w:fldChar w:fldCharType="begin"/>
            </w:r>
            <w:r w:rsidR="0006124F">
              <w:rPr>
                <w:noProof/>
              </w:rPr>
              <w:instrText xml:space="preserve"> PAGEREF _Toc109286925 \h </w:instrText>
            </w:r>
            <w:r w:rsidR="0006124F">
              <w:rPr>
                <w:noProof/>
              </w:rPr>
            </w:r>
            <w:r w:rsidR="0006124F">
              <w:rPr>
                <w:noProof/>
              </w:rPr>
              <w:fldChar w:fldCharType="separate"/>
            </w:r>
            <w:r w:rsidR="0006124F">
              <w:rPr>
                <w:noProof/>
              </w:rPr>
              <w:t>14</w:t>
            </w:r>
            <w:r w:rsidR="0006124F">
              <w:rPr>
                <w:noProof/>
              </w:rPr>
              <w:fldChar w:fldCharType="end"/>
            </w:r>
          </w:hyperlink>
        </w:p>
        <w:p w14:paraId="59233481" w14:textId="6A63F72B" w:rsidR="0006124F" w:rsidRDefault="00000000">
          <w:pPr>
            <w:pStyle w:val="TOC2"/>
            <w:tabs>
              <w:tab w:val="right" w:leader="dot" w:pos="9345"/>
            </w:tabs>
            <w:ind w:left="480" w:firstLine="480"/>
            <w:rPr>
              <w:rFonts w:asciiTheme="minorHAnsi" w:eastAsiaTheme="minorEastAsia" w:hAnsiTheme="minorHAnsi" w:cstheme="minorBidi"/>
              <w:noProof/>
              <w:sz w:val="21"/>
              <w:szCs w:val="22"/>
            </w:rPr>
          </w:pPr>
          <w:hyperlink w:anchor="_Toc109286926" w:history="1">
            <w:r w:rsidR="0006124F" w:rsidRPr="00CF787B">
              <w:rPr>
                <w:rStyle w:val="afc"/>
                <w:rFonts w:ascii="宋体" w:hAnsi="宋体" w:cs="宋体"/>
                <w:noProof/>
              </w:rPr>
              <w:t>一、建设背景</w:t>
            </w:r>
            <w:r w:rsidR="0006124F">
              <w:rPr>
                <w:noProof/>
              </w:rPr>
              <w:tab/>
            </w:r>
            <w:r w:rsidR="0006124F">
              <w:rPr>
                <w:noProof/>
              </w:rPr>
              <w:fldChar w:fldCharType="begin"/>
            </w:r>
            <w:r w:rsidR="0006124F">
              <w:rPr>
                <w:noProof/>
              </w:rPr>
              <w:instrText xml:space="preserve"> PAGEREF _Toc109286926 \h </w:instrText>
            </w:r>
            <w:r w:rsidR="0006124F">
              <w:rPr>
                <w:noProof/>
              </w:rPr>
            </w:r>
            <w:r w:rsidR="0006124F">
              <w:rPr>
                <w:noProof/>
              </w:rPr>
              <w:fldChar w:fldCharType="separate"/>
            </w:r>
            <w:r w:rsidR="0006124F">
              <w:rPr>
                <w:noProof/>
              </w:rPr>
              <w:t>14</w:t>
            </w:r>
            <w:r w:rsidR="0006124F">
              <w:rPr>
                <w:noProof/>
              </w:rPr>
              <w:fldChar w:fldCharType="end"/>
            </w:r>
          </w:hyperlink>
        </w:p>
        <w:p w14:paraId="36A23120" w14:textId="4BEBE6E5" w:rsidR="0006124F" w:rsidRDefault="00000000">
          <w:pPr>
            <w:pStyle w:val="TOC2"/>
            <w:tabs>
              <w:tab w:val="right" w:leader="dot" w:pos="9345"/>
            </w:tabs>
            <w:ind w:left="480" w:firstLine="480"/>
            <w:rPr>
              <w:rFonts w:asciiTheme="minorHAnsi" w:eastAsiaTheme="minorEastAsia" w:hAnsiTheme="minorHAnsi" w:cstheme="minorBidi"/>
              <w:noProof/>
              <w:sz w:val="21"/>
              <w:szCs w:val="22"/>
            </w:rPr>
          </w:pPr>
          <w:hyperlink w:anchor="_Toc109286927" w:history="1">
            <w:r w:rsidR="0006124F" w:rsidRPr="00CF787B">
              <w:rPr>
                <w:rStyle w:val="afc"/>
                <w:rFonts w:ascii="宋体" w:hAnsi="宋体" w:cs="宋体"/>
                <w:noProof/>
              </w:rPr>
              <w:t>二、业务现状和需求分析</w:t>
            </w:r>
            <w:r w:rsidR="0006124F">
              <w:rPr>
                <w:noProof/>
              </w:rPr>
              <w:tab/>
            </w:r>
            <w:r w:rsidR="0006124F">
              <w:rPr>
                <w:noProof/>
              </w:rPr>
              <w:fldChar w:fldCharType="begin"/>
            </w:r>
            <w:r w:rsidR="0006124F">
              <w:rPr>
                <w:noProof/>
              </w:rPr>
              <w:instrText xml:space="preserve"> PAGEREF _Toc109286927 \h </w:instrText>
            </w:r>
            <w:r w:rsidR="0006124F">
              <w:rPr>
                <w:noProof/>
              </w:rPr>
            </w:r>
            <w:r w:rsidR="0006124F">
              <w:rPr>
                <w:noProof/>
              </w:rPr>
              <w:fldChar w:fldCharType="separate"/>
            </w:r>
            <w:r w:rsidR="0006124F">
              <w:rPr>
                <w:noProof/>
              </w:rPr>
              <w:t>14</w:t>
            </w:r>
            <w:r w:rsidR="0006124F">
              <w:rPr>
                <w:noProof/>
              </w:rPr>
              <w:fldChar w:fldCharType="end"/>
            </w:r>
          </w:hyperlink>
        </w:p>
        <w:p w14:paraId="0743608F" w14:textId="7069FCAB" w:rsidR="0006124F" w:rsidRDefault="00000000">
          <w:pPr>
            <w:pStyle w:val="TOC2"/>
            <w:tabs>
              <w:tab w:val="right" w:leader="dot" w:pos="9345"/>
            </w:tabs>
            <w:ind w:left="480" w:firstLine="480"/>
            <w:rPr>
              <w:rFonts w:asciiTheme="minorHAnsi" w:eastAsiaTheme="minorEastAsia" w:hAnsiTheme="minorHAnsi" w:cstheme="minorBidi"/>
              <w:noProof/>
              <w:sz w:val="21"/>
              <w:szCs w:val="22"/>
            </w:rPr>
          </w:pPr>
          <w:hyperlink w:anchor="_Toc109286928" w:history="1">
            <w:r w:rsidR="0006124F" w:rsidRPr="00CF787B">
              <w:rPr>
                <w:rStyle w:val="afc"/>
                <w:rFonts w:ascii="宋体" w:hAnsi="宋体" w:cs="宋体"/>
                <w:noProof/>
              </w:rPr>
              <w:t>三、技术架构</w:t>
            </w:r>
            <w:r w:rsidR="0006124F">
              <w:rPr>
                <w:noProof/>
              </w:rPr>
              <w:tab/>
            </w:r>
            <w:r w:rsidR="0006124F">
              <w:rPr>
                <w:noProof/>
              </w:rPr>
              <w:fldChar w:fldCharType="begin"/>
            </w:r>
            <w:r w:rsidR="0006124F">
              <w:rPr>
                <w:noProof/>
              </w:rPr>
              <w:instrText xml:space="preserve"> PAGEREF _Toc109286928 \h </w:instrText>
            </w:r>
            <w:r w:rsidR="0006124F">
              <w:rPr>
                <w:noProof/>
              </w:rPr>
            </w:r>
            <w:r w:rsidR="0006124F">
              <w:rPr>
                <w:noProof/>
              </w:rPr>
              <w:fldChar w:fldCharType="separate"/>
            </w:r>
            <w:r w:rsidR="0006124F">
              <w:rPr>
                <w:noProof/>
              </w:rPr>
              <w:t>14</w:t>
            </w:r>
            <w:r w:rsidR="0006124F">
              <w:rPr>
                <w:noProof/>
              </w:rPr>
              <w:fldChar w:fldCharType="end"/>
            </w:r>
          </w:hyperlink>
        </w:p>
        <w:p w14:paraId="3EDC0FD0" w14:textId="054A8D3A" w:rsidR="0006124F" w:rsidRDefault="00000000">
          <w:pPr>
            <w:pStyle w:val="TOC2"/>
            <w:tabs>
              <w:tab w:val="right" w:leader="dot" w:pos="9345"/>
            </w:tabs>
            <w:ind w:left="480" w:firstLine="480"/>
            <w:rPr>
              <w:rFonts w:asciiTheme="minorHAnsi" w:eastAsiaTheme="minorEastAsia" w:hAnsiTheme="minorHAnsi" w:cstheme="minorBidi"/>
              <w:noProof/>
              <w:sz w:val="21"/>
              <w:szCs w:val="22"/>
            </w:rPr>
          </w:pPr>
          <w:hyperlink w:anchor="_Toc109286929" w:history="1">
            <w:r w:rsidR="0006124F" w:rsidRPr="00CF787B">
              <w:rPr>
                <w:rStyle w:val="afc"/>
                <w:rFonts w:ascii="宋体" w:hAnsi="宋体" w:cs="宋体"/>
                <w:noProof/>
              </w:rPr>
              <w:t>四、建设内容</w:t>
            </w:r>
            <w:r w:rsidR="0006124F">
              <w:rPr>
                <w:noProof/>
              </w:rPr>
              <w:tab/>
            </w:r>
            <w:r w:rsidR="0006124F">
              <w:rPr>
                <w:noProof/>
              </w:rPr>
              <w:fldChar w:fldCharType="begin"/>
            </w:r>
            <w:r w:rsidR="0006124F">
              <w:rPr>
                <w:noProof/>
              </w:rPr>
              <w:instrText xml:space="preserve"> PAGEREF _Toc109286929 \h </w:instrText>
            </w:r>
            <w:r w:rsidR="0006124F">
              <w:rPr>
                <w:noProof/>
              </w:rPr>
            </w:r>
            <w:r w:rsidR="0006124F">
              <w:rPr>
                <w:noProof/>
              </w:rPr>
              <w:fldChar w:fldCharType="separate"/>
            </w:r>
            <w:r w:rsidR="0006124F">
              <w:rPr>
                <w:noProof/>
              </w:rPr>
              <w:t>16</w:t>
            </w:r>
            <w:r w:rsidR="0006124F">
              <w:rPr>
                <w:noProof/>
              </w:rPr>
              <w:fldChar w:fldCharType="end"/>
            </w:r>
          </w:hyperlink>
        </w:p>
        <w:p w14:paraId="1B576B71" w14:textId="7653D675" w:rsidR="0006124F" w:rsidRDefault="00000000">
          <w:pPr>
            <w:pStyle w:val="TOC2"/>
            <w:tabs>
              <w:tab w:val="right" w:leader="dot" w:pos="9345"/>
            </w:tabs>
            <w:ind w:left="480" w:firstLine="480"/>
            <w:rPr>
              <w:rFonts w:asciiTheme="minorHAnsi" w:eastAsiaTheme="minorEastAsia" w:hAnsiTheme="minorHAnsi" w:cstheme="minorBidi"/>
              <w:noProof/>
              <w:sz w:val="21"/>
              <w:szCs w:val="22"/>
            </w:rPr>
          </w:pPr>
          <w:hyperlink w:anchor="_Toc109286930" w:history="1">
            <w:r w:rsidR="0006124F" w:rsidRPr="00CF787B">
              <w:rPr>
                <w:rStyle w:val="afc"/>
                <w:rFonts w:ascii="宋体" w:hAnsi="宋体" w:cs="宋体"/>
                <w:noProof/>
              </w:rPr>
              <w:t>六、项目管理要求</w:t>
            </w:r>
            <w:r w:rsidR="0006124F">
              <w:rPr>
                <w:noProof/>
              </w:rPr>
              <w:tab/>
            </w:r>
            <w:r w:rsidR="0006124F">
              <w:rPr>
                <w:noProof/>
              </w:rPr>
              <w:fldChar w:fldCharType="begin"/>
            </w:r>
            <w:r w:rsidR="0006124F">
              <w:rPr>
                <w:noProof/>
              </w:rPr>
              <w:instrText xml:space="preserve"> PAGEREF _Toc109286930 \h </w:instrText>
            </w:r>
            <w:r w:rsidR="0006124F">
              <w:rPr>
                <w:noProof/>
              </w:rPr>
            </w:r>
            <w:r w:rsidR="0006124F">
              <w:rPr>
                <w:noProof/>
              </w:rPr>
              <w:fldChar w:fldCharType="separate"/>
            </w:r>
            <w:r w:rsidR="0006124F">
              <w:rPr>
                <w:noProof/>
              </w:rPr>
              <w:t>19</w:t>
            </w:r>
            <w:r w:rsidR="0006124F">
              <w:rPr>
                <w:noProof/>
              </w:rPr>
              <w:fldChar w:fldCharType="end"/>
            </w:r>
          </w:hyperlink>
        </w:p>
        <w:p w14:paraId="03C18F78" w14:textId="10470B02" w:rsidR="0006124F" w:rsidRDefault="00000000">
          <w:pPr>
            <w:pStyle w:val="TOC1"/>
            <w:tabs>
              <w:tab w:val="left" w:pos="1680"/>
              <w:tab w:val="right" w:leader="dot" w:pos="9345"/>
            </w:tabs>
            <w:ind w:firstLine="480"/>
            <w:rPr>
              <w:rFonts w:asciiTheme="minorHAnsi" w:eastAsiaTheme="minorEastAsia" w:hAnsiTheme="minorHAnsi" w:cstheme="minorBidi"/>
              <w:noProof/>
              <w:sz w:val="21"/>
              <w:szCs w:val="22"/>
            </w:rPr>
          </w:pPr>
          <w:hyperlink w:anchor="_Toc109286931" w:history="1">
            <w:r w:rsidR="0006124F" w:rsidRPr="00CF787B">
              <w:rPr>
                <w:rStyle w:val="afc"/>
                <w:rFonts w:ascii="宋体" w:hAnsi="宋体" w:cs="宋体"/>
                <w:noProof/>
                <w:lang w:eastAsia="zh-Hans"/>
              </w:rPr>
              <w:t>第四部分</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投标文件格式及附件</w:t>
            </w:r>
            <w:r w:rsidR="0006124F">
              <w:rPr>
                <w:noProof/>
              </w:rPr>
              <w:tab/>
            </w:r>
            <w:r w:rsidR="0006124F">
              <w:rPr>
                <w:noProof/>
              </w:rPr>
              <w:fldChar w:fldCharType="begin"/>
            </w:r>
            <w:r w:rsidR="0006124F">
              <w:rPr>
                <w:noProof/>
              </w:rPr>
              <w:instrText xml:space="preserve"> PAGEREF _Toc109286931 \h </w:instrText>
            </w:r>
            <w:r w:rsidR="0006124F">
              <w:rPr>
                <w:noProof/>
              </w:rPr>
            </w:r>
            <w:r w:rsidR="0006124F">
              <w:rPr>
                <w:noProof/>
              </w:rPr>
              <w:fldChar w:fldCharType="separate"/>
            </w:r>
            <w:r w:rsidR="0006124F">
              <w:rPr>
                <w:noProof/>
              </w:rPr>
              <w:t>20</w:t>
            </w:r>
            <w:r w:rsidR="0006124F">
              <w:rPr>
                <w:noProof/>
              </w:rPr>
              <w:fldChar w:fldCharType="end"/>
            </w:r>
          </w:hyperlink>
        </w:p>
        <w:p w14:paraId="33A991A9" w14:textId="0B9DC581" w:rsidR="0006124F" w:rsidRDefault="00000000">
          <w:pPr>
            <w:pStyle w:val="TOC1"/>
            <w:tabs>
              <w:tab w:val="left" w:pos="1680"/>
              <w:tab w:val="right" w:leader="dot" w:pos="9345"/>
            </w:tabs>
            <w:ind w:firstLine="480"/>
            <w:rPr>
              <w:rFonts w:asciiTheme="minorHAnsi" w:eastAsiaTheme="minorEastAsia" w:hAnsiTheme="minorHAnsi" w:cstheme="minorBidi"/>
              <w:noProof/>
              <w:sz w:val="21"/>
              <w:szCs w:val="22"/>
            </w:rPr>
          </w:pPr>
          <w:hyperlink w:anchor="_Toc109286932" w:history="1">
            <w:r w:rsidR="0006124F" w:rsidRPr="00CF787B">
              <w:rPr>
                <w:rStyle w:val="afc"/>
                <w:rFonts w:ascii="宋体" w:hAnsi="宋体" w:cs="宋体"/>
                <w:noProof/>
                <w:lang w:eastAsia="zh-Hans"/>
              </w:rPr>
              <w:t>第五部分</w:t>
            </w:r>
            <w:r w:rsidR="0006124F">
              <w:rPr>
                <w:rFonts w:asciiTheme="minorHAnsi" w:eastAsiaTheme="minorEastAsia" w:hAnsiTheme="minorHAnsi" w:cstheme="minorBidi"/>
                <w:noProof/>
                <w:sz w:val="21"/>
                <w:szCs w:val="22"/>
              </w:rPr>
              <w:tab/>
            </w:r>
            <w:r w:rsidR="0006124F" w:rsidRPr="00CF787B">
              <w:rPr>
                <w:rStyle w:val="afc"/>
                <w:rFonts w:ascii="宋体" w:hAnsi="宋体" w:cs="宋体"/>
                <w:noProof/>
                <w:lang w:eastAsia="zh-Hans"/>
              </w:rPr>
              <w:t>合同范本</w:t>
            </w:r>
            <w:r w:rsidR="0006124F">
              <w:rPr>
                <w:noProof/>
              </w:rPr>
              <w:tab/>
            </w:r>
            <w:r w:rsidR="0006124F">
              <w:rPr>
                <w:noProof/>
              </w:rPr>
              <w:fldChar w:fldCharType="begin"/>
            </w:r>
            <w:r w:rsidR="0006124F">
              <w:rPr>
                <w:noProof/>
              </w:rPr>
              <w:instrText xml:space="preserve"> PAGEREF _Toc109286932 \h </w:instrText>
            </w:r>
            <w:r w:rsidR="0006124F">
              <w:rPr>
                <w:noProof/>
              </w:rPr>
            </w:r>
            <w:r w:rsidR="0006124F">
              <w:rPr>
                <w:noProof/>
              </w:rPr>
              <w:fldChar w:fldCharType="separate"/>
            </w:r>
            <w:r w:rsidR="0006124F">
              <w:rPr>
                <w:noProof/>
              </w:rPr>
              <w:t>30</w:t>
            </w:r>
            <w:r w:rsidR="0006124F">
              <w:rPr>
                <w:noProof/>
              </w:rPr>
              <w:fldChar w:fldCharType="end"/>
            </w:r>
          </w:hyperlink>
        </w:p>
        <w:p w14:paraId="1297152D" w14:textId="77777777" w:rsidR="00A822B0" w:rsidRDefault="00AF37C6">
          <w:pPr>
            <w:spacing w:beforeLines="50" w:before="120"/>
            <w:ind w:firstLine="480"/>
            <w:jc w:val="left"/>
            <w:rPr>
              <w:rFonts w:ascii="宋体" w:hAnsi="宋体" w:cs="宋体"/>
            </w:rPr>
          </w:pPr>
          <w:r>
            <w:fldChar w:fldCharType="end"/>
          </w:r>
        </w:p>
      </w:sdtContent>
    </w:sdt>
    <w:p w14:paraId="49141958" w14:textId="77777777" w:rsidR="00A822B0" w:rsidRDefault="00A822B0">
      <w:pPr>
        <w:spacing w:beforeLines="50" w:before="120"/>
        <w:ind w:firstLine="480"/>
        <w:jc w:val="left"/>
      </w:pPr>
    </w:p>
    <w:p w14:paraId="231D0F13" w14:textId="77777777" w:rsidR="00A822B0" w:rsidRDefault="00A822B0">
      <w:pPr>
        <w:tabs>
          <w:tab w:val="left" w:pos="548"/>
        </w:tabs>
        <w:ind w:firstLineChars="0" w:firstLine="0"/>
        <w:jc w:val="left"/>
        <w:sectPr w:rsidR="00A822B0">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418" w:left="1418" w:header="737" w:footer="907" w:gutter="0"/>
          <w:pgNumType w:start="1"/>
          <w:cols w:space="720"/>
          <w:docGrid w:linePitch="312"/>
        </w:sectPr>
      </w:pPr>
    </w:p>
    <w:p w14:paraId="2CD81808" w14:textId="77777777" w:rsidR="00A822B0" w:rsidRDefault="00AF37C6">
      <w:pPr>
        <w:pStyle w:val="1"/>
        <w:spacing w:beforeLines="50" w:before="120" w:line="240" w:lineRule="auto"/>
        <w:ind w:left="431" w:firstLine="643"/>
        <w:rPr>
          <w:rFonts w:ascii="宋体" w:eastAsia="宋体" w:hAnsi="宋体" w:cs="宋体"/>
          <w:szCs w:val="40"/>
        </w:rPr>
      </w:pPr>
      <w:bookmarkStart w:id="0" w:name="_Toc508153932"/>
      <w:bookmarkStart w:id="1" w:name="_Toc109286914"/>
      <w:r>
        <w:rPr>
          <w:rFonts w:ascii="宋体" w:eastAsia="宋体" w:hAnsi="宋体" w:cs="宋体" w:hint="eastAsia"/>
          <w:szCs w:val="40"/>
        </w:rPr>
        <w:lastRenderedPageBreak/>
        <w:t>招标公告</w:t>
      </w:r>
      <w:bookmarkEnd w:id="0"/>
      <w:bookmarkEnd w:id="1"/>
    </w:p>
    <w:p w14:paraId="791EB35C" w14:textId="77777777" w:rsidR="00A822B0" w:rsidRDefault="00AF37C6">
      <w:pPr>
        <w:spacing w:beforeLines="50" w:before="120" w:line="240" w:lineRule="auto"/>
        <w:ind w:firstLine="480"/>
        <w:rPr>
          <w:rFonts w:ascii="宋体" w:hAnsi="宋体" w:cs="宋体"/>
        </w:rPr>
      </w:pPr>
      <w:r>
        <w:rPr>
          <w:rFonts w:ascii="宋体" w:hAnsi="宋体" w:cs="宋体" w:hint="eastAsia"/>
        </w:rPr>
        <w:t>杭州市城市建设投资集团有限公司（以下简称“市城投集团”）2022年</w:t>
      </w:r>
      <w:r w:rsidR="005C43DB" w:rsidRPr="005C43DB">
        <w:rPr>
          <w:rFonts w:ascii="Arial" w:hAnsi="Arial" w:cs="Arial" w:hint="eastAsia"/>
          <w:szCs w:val="20"/>
        </w:rPr>
        <w:t>杭州城投集团</w:t>
      </w:r>
      <w:r w:rsidR="005C43DB">
        <w:rPr>
          <w:rFonts w:ascii="宋体" w:hAnsi="宋体" w:cs="宋体" w:hint="eastAsia"/>
          <w:color w:val="000000" w:themeColor="text1"/>
        </w:rPr>
        <w:t>数字化视频管理系统</w:t>
      </w:r>
      <w:r>
        <w:rPr>
          <w:rFonts w:ascii="宋体" w:hAnsi="宋体" w:cs="宋体" w:hint="eastAsia"/>
          <w:color w:val="000000" w:themeColor="text1"/>
        </w:rPr>
        <w:t>项目</w:t>
      </w:r>
      <w:r>
        <w:rPr>
          <w:rFonts w:ascii="宋体" w:hAnsi="宋体" w:cs="宋体" w:hint="eastAsia"/>
        </w:rPr>
        <w:t>采购方案已由公司批准实施，现决定对该项目的实施和完成进行招标，现向社会公开招集有实施能力的单位参加招标。具体如下：</w:t>
      </w:r>
    </w:p>
    <w:p w14:paraId="29D3C310" w14:textId="77777777" w:rsidR="00A822B0" w:rsidRDefault="00AF37C6">
      <w:pPr>
        <w:pStyle w:val="aff9"/>
        <w:numPr>
          <w:ilvl w:val="0"/>
          <w:numId w:val="4"/>
        </w:numPr>
        <w:spacing w:beforeLines="50" w:before="120" w:line="240" w:lineRule="auto"/>
        <w:ind w:firstLineChars="0"/>
        <w:rPr>
          <w:rFonts w:ascii="宋体" w:hAnsi="宋体" w:cs="宋体"/>
        </w:rPr>
      </w:pPr>
      <w:r>
        <w:rPr>
          <w:rFonts w:ascii="宋体" w:hAnsi="宋体" w:cs="宋体" w:hint="eastAsia"/>
        </w:rPr>
        <w:t>采购项目名称：</w:t>
      </w:r>
      <w:r w:rsidR="001A5974">
        <w:rPr>
          <w:rFonts w:ascii="宋体" w:hAnsi="宋体" w:cs="宋体" w:hint="eastAsia"/>
          <w:szCs w:val="20"/>
        </w:rPr>
        <w:t>杭州城投集团数字化视频管理系统项目</w:t>
      </w:r>
    </w:p>
    <w:p w14:paraId="3BEF135B" w14:textId="77777777" w:rsidR="00A822B0" w:rsidRDefault="00AF37C6">
      <w:pPr>
        <w:spacing w:beforeLines="50" w:before="120" w:line="240" w:lineRule="auto"/>
        <w:ind w:firstLine="480"/>
        <w:rPr>
          <w:rFonts w:ascii="宋体" w:hAnsi="宋体" w:cs="宋体"/>
        </w:rPr>
      </w:pPr>
      <w:r>
        <w:rPr>
          <w:rFonts w:ascii="宋体" w:hAnsi="宋体" w:cs="宋体" w:hint="eastAsia"/>
        </w:rPr>
        <w:t>2、采购内容：</w:t>
      </w:r>
      <w:r w:rsidR="001A5974">
        <w:rPr>
          <w:rFonts w:ascii="宋体" w:hAnsi="宋体" w:cs="宋体" w:hint="eastAsia"/>
        </w:rPr>
        <w:t>杭州城投集团数字化视频管理系统项目</w:t>
      </w:r>
      <w:r>
        <w:rPr>
          <w:rFonts w:ascii="宋体" w:hAnsi="宋体" w:cs="宋体" w:hint="eastAsia"/>
        </w:rPr>
        <w:t>主要是在城投集团视频监控系统基础上，为更好的保证这些监控视频的稳定运行，更好的对子单位视频资源的管理，需</w:t>
      </w:r>
      <w:proofErr w:type="gramStart"/>
      <w:r>
        <w:rPr>
          <w:rFonts w:ascii="宋体" w:hAnsi="宋体" w:cs="宋体" w:hint="eastAsia"/>
        </w:rPr>
        <w:t>搭建</w:t>
      </w:r>
      <w:r w:rsidR="005C43DB" w:rsidRPr="005C43DB">
        <w:rPr>
          <w:rFonts w:ascii="Arial" w:hAnsi="Arial" w:cs="Arial" w:hint="eastAsia"/>
          <w:szCs w:val="20"/>
        </w:rPr>
        <w:t>城</w:t>
      </w:r>
      <w:proofErr w:type="gramEnd"/>
      <w:r w:rsidR="005C43DB" w:rsidRPr="005C43DB">
        <w:rPr>
          <w:rFonts w:ascii="Arial" w:hAnsi="Arial" w:cs="Arial" w:hint="eastAsia"/>
          <w:szCs w:val="20"/>
        </w:rPr>
        <w:t>投集团</w:t>
      </w:r>
      <w:r w:rsidR="005C43DB">
        <w:rPr>
          <w:rFonts w:ascii="宋体" w:hAnsi="宋体" w:cs="宋体" w:hint="eastAsia"/>
          <w:color w:val="000000" w:themeColor="text1"/>
        </w:rPr>
        <w:t>数字化视频管理系统</w:t>
      </w:r>
      <w:r>
        <w:rPr>
          <w:rFonts w:ascii="宋体" w:hAnsi="宋体" w:cs="宋体" w:hint="eastAsia"/>
        </w:rPr>
        <w:t>对这些设备运行状态进行了统一的管理。</w:t>
      </w:r>
    </w:p>
    <w:p w14:paraId="5DC65C07" w14:textId="77777777" w:rsidR="00A822B0" w:rsidRDefault="00AF37C6">
      <w:pPr>
        <w:spacing w:beforeLines="50" w:before="120" w:line="240" w:lineRule="auto"/>
        <w:ind w:firstLine="480"/>
        <w:rPr>
          <w:rFonts w:ascii="宋体" w:hAnsi="宋体" w:cs="宋体"/>
        </w:rPr>
      </w:pPr>
      <w:r>
        <w:rPr>
          <w:rFonts w:ascii="宋体" w:hAnsi="宋体" w:cs="宋体" w:hint="eastAsia"/>
        </w:rPr>
        <w:t>3、投标人资格条件：</w:t>
      </w:r>
    </w:p>
    <w:p w14:paraId="1DC56DCF" w14:textId="1A50A1B7" w:rsidR="00A822B0" w:rsidRDefault="00AF37C6">
      <w:pPr>
        <w:spacing w:beforeLines="50" w:before="120" w:line="240" w:lineRule="auto"/>
        <w:ind w:firstLine="480"/>
        <w:rPr>
          <w:rFonts w:ascii="宋体" w:hAnsi="宋体" w:cs="宋体"/>
        </w:rPr>
      </w:pPr>
      <w:r>
        <w:rPr>
          <w:rFonts w:ascii="宋体" w:hAnsi="宋体" w:cs="宋体" w:hint="eastAsia"/>
        </w:rPr>
        <w:t>▲投标单位</w:t>
      </w:r>
      <w:proofErr w:type="gramStart"/>
      <w:r>
        <w:rPr>
          <w:rFonts w:ascii="宋体" w:hAnsi="宋体" w:cs="宋体" w:hint="eastAsia"/>
        </w:rPr>
        <w:t>须必须</w:t>
      </w:r>
      <w:proofErr w:type="gramEnd"/>
      <w:r>
        <w:rPr>
          <w:rFonts w:ascii="宋体" w:hAnsi="宋体" w:cs="宋体" w:hint="eastAsia"/>
        </w:rPr>
        <w:t>是在中华人民共和国境内注册，具有相应经营范围</w:t>
      </w:r>
      <w:r w:rsidR="007722CB">
        <w:rPr>
          <w:rFonts w:ascii="宋体" w:hAnsi="宋体" w:cs="宋体" w:hint="eastAsia"/>
        </w:rPr>
        <w:t>；</w:t>
      </w:r>
    </w:p>
    <w:p w14:paraId="6D5DF9CD" w14:textId="77777777" w:rsidR="00A822B0" w:rsidRDefault="00AF37C6">
      <w:pPr>
        <w:spacing w:beforeLines="50" w:before="120" w:line="240" w:lineRule="auto"/>
        <w:ind w:firstLine="480"/>
        <w:rPr>
          <w:rFonts w:ascii="宋体" w:hAnsi="宋体" w:cs="宋体"/>
        </w:rPr>
      </w:pPr>
      <w:r>
        <w:rPr>
          <w:rFonts w:ascii="宋体" w:hAnsi="宋体" w:cs="宋体" w:hint="eastAsia"/>
        </w:rPr>
        <w:t>▲投标单位应遵守国家法律法规，具有良好信誉和诚实商业道德，履约情况良好，保证投标文件资料的真实性；</w:t>
      </w:r>
    </w:p>
    <w:p w14:paraId="385E993B" w14:textId="77777777" w:rsidR="00A822B0" w:rsidRDefault="00AF37C6">
      <w:pPr>
        <w:spacing w:beforeLines="50" w:before="120" w:line="240" w:lineRule="auto"/>
        <w:ind w:firstLine="480"/>
        <w:rPr>
          <w:rFonts w:ascii="宋体" w:hAnsi="宋体" w:cs="宋体"/>
        </w:rPr>
      </w:pPr>
      <w:r>
        <w:rPr>
          <w:rFonts w:ascii="宋体" w:hAnsi="宋体" w:cs="宋体" w:hint="eastAsia"/>
        </w:rPr>
        <w:t>▲参加招标时必须提供单位介绍信或法人委托书、经办人身份证原件及复印件、单位营业执照副本原件及复印件（加盖章公章），谢绝联合投标。</w:t>
      </w:r>
    </w:p>
    <w:p w14:paraId="20294048" w14:textId="77777777" w:rsidR="00A822B0" w:rsidRDefault="00AF37C6">
      <w:pPr>
        <w:spacing w:beforeLines="50" w:before="120" w:line="240" w:lineRule="auto"/>
        <w:ind w:firstLine="480"/>
        <w:rPr>
          <w:rFonts w:ascii="宋体" w:hAnsi="宋体" w:cs="宋体"/>
        </w:rPr>
      </w:pPr>
      <w:r>
        <w:rPr>
          <w:rFonts w:ascii="宋体" w:hAnsi="宋体" w:cs="宋体" w:hint="eastAsia"/>
        </w:rPr>
        <w:t>4、投标保证金：人民币1万元。</w:t>
      </w:r>
    </w:p>
    <w:p w14:paraId="6993C772" w14:textId="77777777" w:rsidR="00A822B0" w:rsidRDefault="00AF37C6">
      <w:pPr>
        <w:spacing w:beforeLines="50" w:before="120" w:line="240" w:lineRule="auto"/>
        <w:ind w:firstLine="480"/>
        <w:rPr>
          <w:rFonts w:ascii="宋体" w:hAnsi="宋体" w:cs="宋体"/>
        </w:rPr>
      </w:pPr>
      <w:r>
        <w:rPr>
          <w:rFonts w:ascii="宋体" w:hAnsi="宋体" w:cs="宋体" w:hint="eastAsia"/>
        </w:rPr>
        <w:t>5、采购方式：自主公开招标，从投标单位中择优选定项目实施单位</w:t>
      </w:r>
    </w:p>
    <w:p w14:paraId="65575094" w14:textId="161E2209" w:rsidR="00A822B0" w:rsidRDefault="00AF37C6">
      <w:pPr>
        <w:spacing w:beforeLines="50" w:before="120" w:line="240" w:lineRule="auto"/>
        <w:ind w:firstLine="480"/>
        <w:rPr>
          <w:rFonts w:ascii="宋体" w:hAnsi="宋体" w:cs="宋体"/>
        </w:rPr>
      </w:pPr>
      <w:r w:rsidRPr="00337AC4">
        <w:rPr>
          <w:rFonts w:ascii="宋体" w:hAnsi="宋体" w:cs="宋体" w:hint="eastAsia"/>
        </w:rPr>
        <w:t>6、招标文件发放时间：2022年</w:t>
      </w:r>
      <w:r w:rsidR="00FD0923" w:rsidRPr="00337AC4">
        <w:rPr>
          <w:rFonts w:ascii="宋体" w:hAnsi="宋体" w:cs="宋体"/>
        </w:rPr>
        <w:t>8</w:t>
      </w:r>
      <w:r w:rsidRPr="00337AC4">
        <w:rPr>
          <w:rFonts w:ascii="宋体" w:hAnsi="宋体" w:cs="宋体" w:hint="eastAsia"/>
        </w:rPr>
        <w:t>月</w:t>
      </w:r>
      <w:r w:rsidR="00FD0923" w:rsidRPr="00337AC4">
        <w:rPr>
          <w:rFonts w:ascii="宋体" w:hAnsi="宋体" w:cs="宋体"/>
        </w:rPr>
        <w:t>2</w:t>
      </w:r>
      <w:r w:rsidRPr="00337AC4">
        <w:rPr>
          <w:rFonts w:ascii="宋体" w:hAnsi="宋体" w:cs="宋体" w:hint="eastAsia"/>
        </w:rPr>
        <w:t>日至</w:t>
      </w:r>
      <w:r w:rsidR="00FD0923" w:rsidRPr="00337AC4">
        <w:rPr>
          <w:rFonts w:ascii="宋体" w:hAnsi="宋体" w:cs="宋体"/>
        </w:rPr>
        <w:t>8</w:t>
      </w:r>
      <w:r w:rsidRPr="00337AC4">
        <w:rPr>
          <w:rFonts w:ascii="宋体" w:hAnsi="宋体" w:cs="宋体" w:hint="eastAsia"/>
        </w:rPr>
        <w:t>月</w:t>
      </w:r>
      <w:r w:rsidR="00337AC4">
        <w:rPr>
          <w:rFonts w:ascii="宋体" w:hAnsi="宋体" w:cs="宋体"/>
        </w:rPr>
        <w:t>23</w:t>
      </w:r>
      <w:r w:rsidRPr="00337AC4">
        <w:rPr>
          <w:rFonts w:ascii="宋体" w:hAnsi="宋体" w:cs="宋体" w:hint="eastAsia"/>
        </w:rPr>
        <w:t>日。</w:t>
      </w:r>
    </w:p>
    <w:p w14:paraId="61BB3ABF" w14:textId="77777777" w:rsidR="00A822B0" w:rsidRDefault="00AF37C6">
      <w:pPr>
        <w:spacing w:beforeLines="50" w:before="120" w:line="240" w:lineRule="auto"/>
        <w:ind w:firstLine="480"/>
        <w:rPr>
          <w:rFonts w:ascii="宋体" w:hAnsi="宋体" w:cs="宋体"/>
        </w:rPr>
      </w:pPr>
      <w:r>
        <w:rPr>
          <w:rFonts w:ascii="宋体" w:hAnsi="宋体" w:cs="宋体" w:hint="eastAsia"/>
        </w:rPr>
        <w:t>7、招标文件发放地点：杭州城投大楼（益乐路25号）606室。</w:t>
      </w:r>
    </w:p>
    <w:p w14:paraId="66C98A53" w14:textId="77777777" w:rsidR="00A822B0" w:rsidRDefault="00AF37C6">
      <w:pPr>
        <w:spacing w:beforeLines="50" w:before="120" w:line="240" w:lineRule="auto"/>
        <w:ind w:firstLine="480"/>
        <w:rPr>
          <w:rFonts w:ascii="宋体" w:hAnsi="宋体" w:cs="宋体"/>
        </w:rPr>
      </w:pPr>
      <w:r>
        <w:rPr>
          <w:rFonts w:ascii="宋体" w:hAnsi="宋体" w:cs="宋体" w:hint="eastAsia"/>
        </w:rPr>
        <w:t>8、联系人：市城投集团信息科技部：</w:t>
      </w:r>
      <w:proofErr w:type="gramStart"/>
      <w:r>
        <w:rPr>
          <w:rFonts w:ascii="宋体" w:hAnsi="宋体" w:cs="宋体" w:hint="eastAsia"/>
        </w:rPr>
        <w:t>封敏奇</w:t>
      </w:r>
      <w:proofErr w:type="gramEnd"/>
      <w:r>
        <w:rPr>
          <w:rFonts w:ascii="宋体" w:hAnsi="宋体" w:cs="宋体" w:hint="eastAsia"/>
        </w:rPr>
        <w:t>，电话：（0571）56758818，13588479572，传真：87152630</w:t>
      </w:r>
    </w:p>
    <w:p w14:paraId="5CCC834B" w14:textId="77777777" w:rsidR="00A822B0" w:rsidRDefault="00AF37C6">
      <w:pPr>
        <w:spacing w:beforeLines="50" w:before="120" w:line="240" w:lineRule="auto"/>
        <w:ind w:firstLineChars="2300" w:firstLine="5520"/>
        <w:rPr>
          <w:rFonts w:ascii="宋体" w:hAnsi="宋体" w:cs="宋体"/>
        </w:rPr>
      </w:pPr>
      <w:r>
        <w:rPr>
          <w:rFonts w:ascii="宋体" w:hAnsi="宋体" w:cs="宋体" w:hint="eastAsia"/>
        </w:rPr>
        <w:t>杭州市城市建设投资集团有限公司</w:t>
      </w:r>
    </w:p>
    <w:p w14:paraId="2CD5B8BA" w14:textId="03C198B7" w:rsidR="00A822B0" w:rsidRDefault="00AF37C6">
      <w:pPr>
        <w:spacing w:beforeLines="50" w:before="120" w:line="240" w:lineRule="auto"/>
        <w:ind w:firstLine="480"/>
        <w:jc w:val="right"/>
        <w:rPr>
          <w:rFonts w:ascii="宋体" w:hAnsi="宋体" w:cs="宋体"/>
        </w:rPr>
      </w:pPr>
      <w:r w:rsidRPr="00337AC4">
        <w:rPr>
          <w:rFonts w:ascii="宋体" w:hAnsi="宋体" w:cs="宋体" w:hint="eastAsia"/>
        </w:rPr>
        <w:t>202</w:t>
      </w:r>
      <w:r w:rsidRPr="00337AC4">
        <w:rPr>
          <w:rFonts w:ascii="宋体" w:hAnsi="宋体" w:cs="宋体"/>
        </w:rPr>
        <w:t>2</w:t>
      </w:r>
      <w:r w:rsidRPr="00337AC4">
        <w:rPr>
          <w:rFonts w:ascii="宋体" w:hAnsi="宋体" w:cs="宋体" w:hint="eastAsia"/>
        </w:rPr>
        <w:t>年</w:t>
      </w:r>
      <w:r w:rsidR="00FD0923" w:rsidRPr="00337AC4">
        <w:rPr>
          <w:rFonts w:ascii="宋体" w:hAnsi="宋体" w:cs="宋体"/>
        </w:rPr>
        <w:t>7</w:t>
      </w:r>
      <w:r w:rsidRPr="00337AC4">
        <w:rPr>
          <w:rFonts w:ascii="宋体" w:hAnsi="宋体" w:cs="宋体" w:hint="eastAsia"/>
        </w:rPr>
        <w:t xml:space="preserve">月 </w:t>
      </w:r>
      <w:r w:rsidR="00FD0923" w:rsidRPr="00337AC4">
        <w:rPr>
          <w:rFonts w:ascii="宋体" w:hAnsi="宋体" w:cs="宋体"/>
        </w:rPr>
        <w:t>29</w:t>
      </w:r>
      <w:r w:rsidRPr="00337AC4">
        <w:rPr>
          <w:rFonts w:ascii="宋体" w:hAnsi="宋体" w:cs="宋体" w:hint="eastAsia"/>
        </w:rPr>
        <w:t>日</w:t>
      </w:r>
    </w:p>
    <w:p w14:paraId="1E1C814D" w14:textId="77777777" w:rsidR="00A822B0" w:rsidRDefault="00AF37C6">
      <w:pPr>
        <w:pStyle w:val="1"/>
        <w:spacing w:beforeLines="50" w:before="120" w:line="240" w:lineRule="auto"/>
        <w:ind w:firstLine="643"/>
        <w:rPr>
          <w:rFonts w:ascii="宋体" w:eastAsia="宋体" w:hAnsi="宋体" w:cs="宋体"/>
        </w:rPr>
      </w:pPr>
      <w:bookmarkStart w:id="2" w:name="_Toc671005"/>
      <w:bookmarkStart w:id="3" w:name="_Toc109286915"/>
      <w:r>
        <w:rPr>
          <w:rFonts w:ascii="宋体" w:eastAsia="宋体" w:hAnsi="宋体" w:cs="宋体" w:hint="eastAsia"/>
        </w:rPr>
        <w:lastRenderedPageBreak/>
        <w:t>投标须知</w:t>
      </w:r>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7440"/>
      </w:tblGrid>
      <w:tr w:rsidR="00A822B0" w14:paraId="3EC9BF0E" w14:textId="77777777">
        <w:trPr>
          <w:trHeight w:val="851"/>
          <w:jc w:val="center"/>
        </w:trPr>
        <w:tc>
          <w:tcPr>
            <w:tcW w:w="1082" w:type="dxa"/>
            <w:vAlign w:val="center"/>
          </w:tcPr>
          <w:p w14:paraId="4699369F"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条 款</w:t>
            </w:r>
          </w:p>
        </w:tc>
        <w:tc>
          <w:tcPr>
            <w:tcW w:w="7440" w:type="dxa"/>
            <w:vAlign w:val="center"/>
          </w:tcPr>
          <w:p w14:paraId="7ED14ED2"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 xml:space="preserve">内    容    </w:t>
            </w:r>
            <w:proofErr w:type="gramStart"/>
            <w:r>
              <w:rPr>
                <w:rFonts w:ascii="宋体" w:hAnsi="宋体" w:cs="宋体" w:hint="eastAsia"/>
              </w:rPr>
              <w:t>规</w:t>
            </w:r>
            <w:proofErr w:type="gramEnd"/>
            <w:r>
              <w:rPr>
                <w:rFonts w:ascii="宋体" w:hAnsi="宋体" w:cs="宋体" w:hint="eastAsia"/>
              </w:rPr>
              <w:t xml:space="preserve">    定</w:t>
            </w:r>
          </w:p>
        </w:tc>
      </w:tr>
      <w:tr w:rsidR="00A822B0" w14:paraId="48AE99BD" w14:textId="77777777">
        <w:trPr>
          <w:trHeight w:val="1910"/>
          <w:jc w:val="center"/>
        </w:trPr>
        <w:tc>
          <w:tcPr>
            <w:tcW w:w="1082" w:type="dxa"/>
            <w:vAlign w:val="center"/>
          </w:tcPr>
          <w:p w14:paraId="5CB36429"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1</w:t>
            </w:r>
          </w:p>
        </w:tc>
        <w:tc>
          <w:tcPr>
            <w:tcW w:w="7440" w:type="dxa"/>
            <w:vAlign w:val="center"/>
          </w:tcPr>
          <w:p w14:paraId="69165E32" w14:textId="77777777" w:rsidR="00A822B0" w:rsidRPr="00825F51" w:rsidRDefault="00AF37C6" w:rsidP="00825F51">
            <w:pPr>
              <w:spacing w:beforeLines="50" w:before="120" w:line="240" w:lineRule="auto"/>
              <w:ind w:firstLineChars="0" w:firstLine="0"/>
              <w:rPr>
                <w:rFonts w:ascii="宋体" w:hAnsi="宋体" w:cs="宋体"/>
                <w:b/>
                <w:bCs/>
                <w:sz w:val="50"/>
              </w:rPr>
            </w:pPr>
            <w:r>
              <w:rPr>
                <w:rFonts w:ascii="宋体" w:hAnsi="宋体" w:cs="宋体" w:hint="eastAsia"/>
                <w:b/>
                <w:bCs/>
              </w:rPr>
              <w:t>项目名称：</w:t>
            </w:r>
            <w:r w:rsidR="00825F51" w:rsidRPr="00825F51">
              <w:rPr>
                <w:rFonts w:ascii="宋体" w:hAnsi="宋体" w:cs="宋体" w:hint="eastAsia"/>
              </w:rPr>
              <w:t>杭州城投集团数字化视频管理系统项目</w:t>
            </w:r>
          </w:p>
          <w:p w14:paraId="1A28942F" w14:textId="77777777" w:rsidR="00A822B0" w:rsidRDefault="00AF37C6">
            <w:pPr>
              <w:adjustRightInd w:val="0"/>
              <w:snapToGrid w:val="0"/>
              <w:spacing w:beforeLines="50" w:before="120" w:line="240" w:lineRule="auto"/>
              <w:ind w:firstLineChars="0" w:firstLine="0"/>
              <w:rPr>
                <w:rFonts w:ascii="宋体" w:hAnsi="宋体" w:cs="宋体"/>
              </w:rPr>
            </w:pPr>
            <w:r>
              <w:rPr>
                <w:rFonts w:ascii="宋体" w:hAnsi="宋体" w:cs="宋体" w:hint="eastAsia"/>
                <w:b/>
                <w:bCs/>
              </w:rPr>
              <w:t>项目预算：</w:t>
            </w:r>
            <w:r w:rsidRPr="005C43DB">
              <w:rPr>
                <w:rFonts w:ascii="宋体" w:hAnsi="宋体" w:cs="宋体" w:hint="eastAsia"/>
                <w:bCs/>
              </w:rPr>
              <w:t>人民币60万元</w:t>
            </w:r>
          </w:p>
          <w:p w14:paraId="21C997C2" w14:textId="77777777" w:rsidR="00A822B0" w:rsidRDefault="00AF37C6">
            <w:pPr>
              <w:adjustRightInd w:val="0"/>
              <w:snapToGrid w:val="0"/>
              <w:spacing w:beforeLines="50" w:before="120" w:line="240" w:lineRule="auto"/>
              <w:ind w:firstLineChars="0" w:firstLine="0"/>
              <w:rPr>
                <w:rFonts w:ascii="宋体" w:hAnsi="宋体" w:cs="宋体"/>
              </w:rPr>
            </w:pPr>
            <w:r>
              <w:rPr>
                <w:rFonts w:ascii="宋体" w:hAnsi="宋体" w:cs="宋体" w:hint="eastAsia"/>
                <w:b/>
                <w:bCs/>
              </w:rPr>
              <w:t>实施地点：</w:t>
            </w:r>
            <w:r>
              <w:rPr>
                <w:rFonts w:ascii="宋体" w:hAnsi="宋体" w:cs="宋体" w:hint="eastAsia"/>
              </w:rPr>
              <w:t>杭州市城市建设投资集团有限公司</w:t>
            </w:r>
          </w:p>
          <w:p w14:paraId="4DCFA84B" w14:textId="77777777" w:rsidR="00A822B0" w:rsidRDefault="00AF37C6">
            <w:pPr>
              <w:adjustRightInd w:val="0"/>
              <w:snapToGrid w:val="0"/>
              <w:spacing w:beforeLines="50" w:before="120" w:line="240" w:lineRule="auto"/>
              <w:ind w:firstLineChars="0" w:firstLine="0"/>
              <w:rPr>
                <w:rFonts w:ascii="宋体" w:hAnsi="宋体" w:cs="宋体"/>
              </w:rPr>
            </w:pPr>
            <w:r>
              <w:rPr>
                <w:rFonts w:ascii="宋体" w:hAnsi="宋体" w:cs="宋体" w:hint="eastAsia"/>
                <w:b/>
                <w:bCs/>
              </w:rPr>
              <w:t>项目的实施规模、范围：</w:t>
            </w:r>
            <w:r>
              <w:rPr>
                <w:rFonts w:ascii="宋体" w:hAnsi="宋体" w:cs="宋体" w:hint="eastAsia"/>
              </w:rPr>
              <w:t>详见采购需求</w:t>
            </w:r>
          </w:p>
          <w:p w14:paraId="327835A4" w14:textId="77777777" w:rsidR="00A822B0" w:rsidRDefault="00AF37C6">
            <w:pPr>
              <w:adjustRightInd w:val="0"/>
              <w:snapToGrid w:val="0"/>
              <w:spacing w:beforeLines="50" w:before="120" w:line="240" w:lineRule="auto"/>
              <w:ind w:firstLineChars="0" w:firstLine="0"/>
              <w:rPr>
                <w:rFonts w:ascii="宋体" w:hAnsi="宋体" w:cs="宋体"/>
              </w:rPr>
            </w:pPr>
            <w:r>
              <w:rPr>
                <w:rFonts w:ascii="宋体" w:hAnsi="宋体" w:cs="宋体" w:hint="eastAsia"/>
                <w:b/>
                <w:bCs/>
              </w:rPr>
              <w:t>服务履约期：</w:t>
            </w:r>
            <w:r w:rsidR="001A5974" w:rsidRPr="001A5974">
              <w:rPr>
                <w:rFonts w:ascii="宋体" w:hAnsi="宋体" w:cs="宋体" w:hint="eastAsia"/>
              </w:rPr>
              <w:t>一</w:t>
            </w:r>
            <w:r w:rsidRPr="001A5974">
              <w:rPr>
                <w:rFonts w:ascii="宋体" w:hAnsi="宋体" w:cs="宋体" w:hint="eastAsia"/>
              </w:rPr>
              <w:t>年</w:t>
            </w:r>
          </w:p>
        </w:tc>
      </w:tr>
      <w:tr w:rsidR="00A822B0" w14:paraId="71C4C3CC" w14:textId="77777777">
        <w:trPr>
          <w:trHeight w:val="851"/>
          <w:jc w:val="center"/>
        </w:trPr>
        <w:tc>
          <w:tcPr>
            <w:tcW w:w="1082" w:type="dxa"/>
            <w:vAlign w:val="center"/>
          </w:tcPr>
          <w:p w14:paraId="6D4CB43C"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2</w:t>
            </w:r>
          </w:p>
        </w:tc>
        <w:tc>
          <w:tcPr>
            <w:tcW w:w="7440" w:type="dxa"/>
            <w:vAlign w:val="center"/>
          </w:tcPr>
          <w:p w14:paraId="32AB5410" w14:textId="77777777" w:rsidR="00A822B0" w:rsidRDefault="00AF37C6">
            <w:pPr>
              <w:adjustRightInd w:val="0"/>
              <w:snapToGrid w:val="0"/>
              <w:spacing w:beforeLines="50" w:before="120" w:line="240" w:lineRule="auto"/>
              <w:ind w:firstLineChars="0" w:firstLine="0"/>
              <w:rPr>
                <w:rFonts w:ascii="宋体" w:hAnsi="宋体" w:cs="宋体"/>
              </w:rPr>
            </w:pPr>
            <w:r>
              <w:rPr>
                <w:rFonts w:ascii="宋体" w:hAnsi="宋体" w:cs="宋体" w:hint="eastAsia"/>
                <w:b/>
                <w:bCs/>
              </w:rPr>
              <w:t>合同名称：</w:t>
            </w:r>
            <w:r>
              <w:rPr>
                <w:rFonts w:ascii="宋体" w:hAnsi="宋体" w:cs="宋体" w:hint="eastAsia"/>
                <w:bCs/>
              </w:rPr>
              <w:t>根据招标文件协商签订</w:t>
            </w:r>
          </w:p>
        </w:tc>
      </w:tr>
      <w:tr w:rsidR="00A822B0" w14:paraId="651D2644" w14:textId="77777777">
        <w:trPr>
          <w:trHeight w:val="851"/>
          <w:jc w:val="center"/>
        </w:trPr>
        <w:tc>
          <w:tcPr>
            <w:tcW w:w="1082" w:type="dxa"/>
            <w:vAlign w:val="center"/>
          </w:tcPr>
          <w:p w14:paraId="24986F15"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3</w:t>
            </w:r>
          </w:p>
        </w:tc>
        <w:tc>
          <w:tcPr>
            <w:tcW w:w="7440" w:type="dxa"/>
            <w:vAlign w:val="center"/>
          </w:tcPr>
          <w:p w14:paraId="06EA49C8" w14:textId="77777777" w:rsidR="00A822B0" w:rsidRDefault="00AF37C6">
            <w:pPr>
              <w:adjustRightInd w:val="0"/>
              <w:snapToGrid w:val="0"/>
              <w:spacing w:beforeLines="50" w:before="120" w:line="240" w:lineRule="auto"/>
              <w:ind w:firstLineChars="0" w:firstLine="0"/>
              <w:rPr>
                <w:rFonts w:ascii="宋体" w:hAnsi="宋体" w:cs="宋体"/>
              </w:rPr>
            </w:pPr>
            <w:r>
              <w:rPr>
                <w:rFonts w:ascii="宋体" w:hAnsi="宋体" w:cs="宋体" w:hint="eastAsia"/>
                <w:b/>
                <w:bCs/>
              </w:rPr>
              <w:t>招标有效期：</w:t>
            </w:r>
            <w:r>
              <w:rPr>
                <w:rFonts w:ascii="宋体" w:hAnsi="宋体" w:cs="宋体" w:hint="eastAsia"/>
              </w:rPr>
              <w:t>投标文件自投标截止日起90日历日。</w:t>
            </w:r>
          </w:p>
        </w:tc>
      </w:tr>
      <w:tr w:rsidR="00A822B0" w14:paraId="2B819E2C" w14:textId="77777777">
        <w:trPr>
          <w:trHeight w:val="851"/>
          <w:jc w:val="center"/>
        </w:trPr>
        <w:tc>
          <w:tcPr>
            <w:tcW w:w="1082" w:type="dxa"/>
            <w:vAlign w:val="center"/>
          </w:tcPr>
          <w:p w14:paraId="2A51E9C7"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4</w:t>
            </w:r>
          </w:p>
        </w:tc>
        <w:tc>
          <w:tcPr>
            <w:tcW w:w="7440" w:type="dxa"/>
            <w:vAlign w:val="center"/>
          </w:tcPr>
          <w:p w14:paraId="2382406D" w14:textId="77777777" w:rsidR="00A822B0" w:rsidRPr="00825F51" w:rsidRDefault="00AF37C6" w:rsidP="00825F51">
            <w:pPr>
              <w:spacing w:beforeLines="50" w:before="120" w:line="240" w:lineRule="auto"/>
              <w:ind w:firstLineChars="0" w:firstLine="0"/>
              <w:jc w:val="left"/>
              <w:rPr>
                <w:rFonts w:ascii="宋体" w:hAnsi="宋体" w:cs="宋体"/>
                <w:bCs/>
              </w:rPr>
            </w:pPr>
            <w:r>
              <w:rPr>
                <w:rFonts w:ascii="宋体" w:hAnsi="宋体" w:cs="宋体" w:hint="eastAsia"/>
                <w:b/>
                <w:bCs/>
              </w:rPr>
              <w:t>投标保证金：</w:t>
            </w:r>
            <w:r>
              <w:rPr>
                <w:rFonts w:ascii="宋体" w:hAnsi="宋体" w:cs="宋体" w:hint="eastAsia"/>
                <w:bCs/>
              </w:rPr>
              <w:t>人民币1万元，于开标日前汇入下列银行账户，并在投标文件中</w:t>
            </w:r>
            <w:proofErr w:type="gramStart"/>
            <w:r>
              <w:rPr>
                <w:rFonts w:ascii="宋体" w:hAnsi="宋体" w:cs="宋体" w:hint="eastAsia"/>
                <w:bCs/>
              </w:rPr>
              <w:t>附银行</w:t>
            </w:r>
            <w:proofErr w:type="gramEnd"/>
            <w:r>
              <w:rPr>
                <w:rFonts w:ascii="宋体" w:hAnsi="宋体" w:cs="宋体" w:hint="eastAsia"/>
                <w:bCs/>
              </w:rPr>
              <w:t>汇款回单（汇款备注“</w:t>
            </w:r>
            <w:r w:rsidR="00825F51" w:rsidRPr="00825F51">
              <w:rPr>
                <w:rFonts w:ascii="宋体" w:hAnsi="宋体" w:cs="宋体" w:hint="eastAsia"/>
                <w:bCs/>
              </w:rPr>
              <w:t>杭州城投集团数字化视频管理系统项目</w:t>
            </w:r>
            <w:r>
              <w:rPr>
                <w:rFonts w:ascii="宋体" w:hAnsi="宋体" w:cs="宋体" w:hint="eastAsia"/>
                <w:szCs w:val="20"/>
              </w:rPr>
              <w:t>”</w:t>
            </w:r>
            <w:r>
              <w:rPr>
                <w:rFonts w:ascii="宋体" w:hAnsi="宋体" w:cs="宋体" w:hint="eastAsia"/>
                <w:bCs/>
              </w:rPr>
              <w:t>）。</w:t>
            </w:r>
          </w:p>
          <w:p w14:paraId="56EE53DD" w14:textId="77777777" w:rsidR="00A822B0" w:rsidRDefault="00AF37C6">
            <w:pPr>
              <w:adjustRightInd w:val="0"/>
              <w:snapToGrid w:val="0"/>
              <w:spacing w:beforeLines="50" w:before="120" w:line="240" w:lineRule="auto"/>
              <w:ind w:firstLineChars="0" w:firstLine="0"/>
              <w:rPr>
                <w:rFonts w:ascii="宋体" w:hAnsi="宋体" w:cs="宋体"/>
                <w:bCs/>
              </w:rPr>
            </w:pPr>
            <w:r>
              <w:rPr>
                <w:rFonts w:ascii="宋体" w:hAnsi="宋体" w:cs="宋体" w:hint="eastAsia"/>
                <w:bCs/>
              </w:rPr>
              <w:t>账户名称：杭州市城市建设投资集团有限公司</w:t>
            </w:r>
          </w:p>
          <w:p w14:paraId="10141CF4" w14:textId="77777777" w:rsidR="00A822B0" w:rsidRDefault="00AF37C6">
            <w:pPr>
              <w:adjustRightInd w:val="0"/>
              <w:snapToGrid w:val="0"/>
              <w:spacing w:beforeLines="50" w:before="120" w:line="240" w:lineRule="auto"/>
              <w:ind w:firstLineChars="0" w:firstLine="0"/>
              <w:rPr>
                <w:rFonts w:ascii="宋体" w:hAnsi="宋体" w:cs="宋体"/>
                <w:bCs/>
              </w:rPr>
            </w:pPr>
            <w:r>
              <w:rPr>
                <w:rFonts w:ascii="宋体" w:hAnsi="宋体" w:cs="宋体" w:hint="eastAsia"/>
                <w:bCs/>
              </w:rPr>
              <w:t>开户银行:交通银行杭州众安支行</w:t>
            </w:r>
          </w:p>
          <w:p w14:paraId="6EA7840B" w14:textId="77777777" w:rsidR="00A822B0" w:rsidRDefault="00AF37C6">
            <w:pPr>
              <w:adjustRightInd w:val="0"/>
              <w:snapToGrid w:val="0"/>
              <w:spacing w:beforeLines="50" w:before="120" w:line="240" w:lineRule="auto"/>
              <w:ind w:firstLineChars="0" w:firstLine="0"/>
              <w:rPr>
                <w:rFonts w:ascii="宋体" w:hAnsi="宋体" w:cs="宋体"/>
                <w:b/>
                <w:bCs/>
              </w:rPr>
            </w:pPr>
            <w:r>
              <w:rPr>
                <w:rFonts w:ascii="宋体" w:hAnsi="宋体" w:cs="宋体" w:hint="eastAsia"/>
                <w:bCs/>
              </w:rPr>
              <w:t>银行账号：331066110018000388911</w:t>
            </w:r>
          </w:p>
        </w:tc>
      </w:tr>
      <w:tr w:rsidR="00A822B0" w14:paraId="1B02B158" w14:textId="77777777">
        <w:trPr>
          <w:trHeight w:val="851"/>
          <w:jc w:val="center"/>
        </w:trPr>
        <w:tc>
          <w:tcPr>
            <w:tcW w:w="1082" w:type="dxa"/>
            <w:vAlign w:val="center"/>
          </w:tcPr>
          <w:p w14:paraId="269DC159"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5</w:t>
            </w:r>
          </w:p>
        </w:tc>
        <w:tc>
          <w:tcPr>
            <w:tcW w:w="7440" w:type="dxa"/>
            <w:vAlign w:val="center"/>
          </w:tcPr>
          <w:p w14:paraId="0D0F3220" w14:textId="77777777" w:rsidR="00A822B0" w:rsidRDefault="00AF37C6">
            <w:pPr>
              <w:adjustRightInd w:val="0"/>
              <w:snapToGrid w:val="0"/>
              <w:spacing w:beforeLines="50" w:before="120" w:line="240" w:lineRule="auto"/>
              <w:ind w:firstLineChars="0" w:firstLine="0"/>
              <w:rPr>
                <w:rFonts w:ascii="宋体" w:hAnsi="宋体" w:cs="宋体"/>
              </w:rPr>
            </w:pPr>
            <w:r>
              <w:rPr>
                <w:rFonts w:ascii="宋体" w:hAnsi="宋体" w:cs="宋体" w:hint="eastAsia"/>
                <w:b/>
                <w:bCs/>
              </w:rPr>
              <w:t>招标文件份数：</w:t>
            </w:r>
            <w:r>
              <w:rPr>
                <w:rFonts w:ascii="宋体" w:hAnsi="宋体" w:cs="宋体" w:hint="eastAsia"/>
              </w:rPr>
              <w:t>正本一份、副本3份</w:t>
            </w:r>
          </w:p>
        </w:tc>
      </w:tr>
      <w:tr w:rsidR="00A822B0" w14:paraId="748F4F69" w14:textId="77777777">
        <w:trPr>
          <w:trHeight w:val="851"/>
          <w:jc w:val="center"/>
        </w:trPr>
        <w:tc>
          <w:tcPr>
            <w:tcW w:w="1082" w:type="dxa"/>
            <w:vAlign w:val="center"/>
          </w:tcPr>
          <w:p w14:paraId="515A4DE4"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6</w:t>
            </w:r>
          </w:p>
        </w:tc>
        <w:tc>
          <w:tcPr>
            <w:tcW w:w="7440" w:type="dxa"/>
            <w:vAlign w:val="center"/>
          </w:tcPr>
          <w:p w14:paraId="106B0444" w14:textId="77777777" w:rsidR="00A822B0" w:rsidRDefault="00AF37C6">
            <w:pPr>
              <w:adjustRightInd w:val="0"/>
              <w:snapToGrid w:val="0"/>
              <w:spacing w:beforeLines="50" w:before="120" w:line="240" w:lineRule="auto"/>
              <w:ind w:leftChars="11" w:left="26" w:firstLineChars="0" w:firstLine="0"/>
              <w:rPr>
                <w:rFonts w:ascii="宋体" w:hAnsi="宋体" w:cs="宋体"/>
              </w:rPr>
            </w:pPr>
            <w:r>
              <w:rPr>
                <w:rFonts w:ascii="宋体" w:hAnsi="宋体" w:cs="宋体" w:hint="eastAsia"/>
                <w:b/>
                <w:bCs/>
              </w:rPr>
              <w:t>招标地点及接收单位：</w:t>
            </w:r>
            <w:r>
              <w:rPr>
                <w:rFonts w:ascii="宋体" w:hAnsi="宋体" w:cs="宋体" w:hint="eastAsia"/>
                <w:bCs/>
              </w:rPr>
              <w:t>杭州城投大楼（益乐路25号）606室，杭州市城市建设投资集团有限公司 信息科技部</w:t>
            </w:r>
          </w:p>
        </w:tc>
      </w:tr>
      <w:tr w:rsidR="00A822B0" w14:paraId="4959C9F8" w14:textId="77777777">
        <w:trPr>
          <w:trHeight w:val="851"/>
          <w:jc w:val="center"/>
        </w:trPr>
        <w:tc>
          <w:tcPr>
            <w:tcW w:w="1082" w:type="dxa"/>
            <w:vAlign w:val="center"/>
          </w:tcPr>
          <w:p w14:paraId="38E65D84"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7</w:t>
            </w:r>
          </w:p>
        </w:tc>
        <w:tc>
          <w:tcPr>
            <w:tcW w:w="7440" w:type="dxa"/>
            <w:vAlign w:val="center"/>
          </w:tcPr>
          <w:p w14:paraId="789E59DB" w14:textId="1C34061A" w:rsidR="00A822B0" w:rsidRPr="00337AC4" w:rsidRDefault="00AF37C6">
            <w:pPr>
              <w:adjustRightInd w:val="0"/>
              <w:snapToGrid w:val="0"/>
              <w:spacing w:beforeLines="50" w:before="120" w:line="240" w:lineRule="auto"/>
              <w:ind w:leftChars="11" w:left="26" w:firstLineChars="0" w:firstLine="0"/>
              <w:rPr>
                <w:rFonts w:ascii="宋体" w:hAnsi="宋体" w:cs="宋体"/>
                <w:b/>
                <w:bCs/>
              </w:rPr>
            </w:pPr>
            <w:r w:rsidRPr="00337AC4">
              <w:rPr>
                <w:rFonts w:ascii="宋体" w:hAnsi="宋体" w:cs="宋体" w:hint="eastAsia"/>
                <w:b/>
                <w:bCs/>
              </w:rPr>
              <w:t>报名和领取招标文件时间：202</w:t>
            </w:r>
            <w:r w:rsidRPr="00337AC4">
              <w:rPr>
                <w:rFonts w:ascii="宋体" w:hAnsi="宋体" w:cs="宋体"/>
                <w:b/>
                <w:bCs/>
              </w:rPr>
              <w:t>2</w:t>
            </w:r>
            <w:r w:rsidRPr="00337AC4">
              <w:rPr>
                <w:rFonts w:ascii="宋体" w:hAnsi="宋体" w:cs="宋体" w:hint="eastAsia"/>
                <w:b/>
                <w:bCs/>
              </w:rPr>
              <w:t>年</w:t>
            </w:r>
            <w:r w:rsidR="00337AC4" w:rsidRPr="00337AC4">
              <w:rPr>
                <w:rFonts w:ascii="宋体" w:hAnsi="宋体" w:cs="宋体"/>
                <w:b/>
                <w:bCs/>
              </w:rPr>
              <w:t>8</w:t>
            </w:r>
            <w:r w:rsidRPr="00337AC4">
              <w:rPr>
                <w:rFonts w:ascii="宋体" w:hAnsi="宋体" w:cs="宋体" w:hint="eastAsia"/>
                <w:b/>
                <w:bCs/>
              </w:rPr>
              <w:t>月</w:t>
            </w:r>
            <w:r w:rsidR="00337AC4" w:rsidRPr="00337AC4">
              <w:rPr>
                <w:rFonts w:ascii="宋体" w:hAnsi="宋体" w:cs="宋体"/>
                <w:b/>
                <w:bCs/>
              </w:rPr>
              <w:t>2</w:t>
            </w:r>
            <w:r w:rsidRPr="00337AC4">
              <w:rPr>
                <w:rFonts w:ascii="宋体" w:hAnsi="宋体" w:cs="宋体" w:hint="eastAsia"/>
                <w:b/>
                <w:bCs/>
              </w:rPr>
              <w:t>日至</w:t>
            </w:r>
            <w:r w:rsidR="00337AC4" w:rsidRPr="00337AC4">
              <w:rPr>
                <w:rFonts w:ascii="宋体" w:hAnsi="宋体" w:cs="宋体"/>
                <w:b/>
                <w:bCs/>
              </w:rPr>
              <w:t>8</w:t>
            </w:r>
            <w:r w:rsidRPr="00337AC4">
              <w:rPr>
                <w:rFonts w:ascii="宋体" w:hAnsi="宋体" w:cs="宋体" w:hint="eastAsia"/>
                <w:b/>
                <w:bCs/>
              </w:rPr>
              <w:t>月</w:t>
            </w:r>
            <w:r w:rsidR="00337AC4" w:rsidRPr="00337AC4">
              <w:rPr>
                <w:rFonts w:ascii="宋体" w:hAnsi="宋体" w:cs="宋体"/>
                <w:b/>
                <w:bCs/>
              </w:rPr>
              <w:t>12</w:t>
            </w:r>
            <w:r w:rsidRPr="00337AC4">
              <w:rPr>
                <w:rFonts w:ascii="宋体" w:hAnsi="宋体" w:cs="宋体" w:hint="eastAsia"/>
                <w:b/>
                <w:bCs/>
              </w:rPr>
              <w:t>日</w:t>
            </w:r>
          </w:p>
          <w:p w14:paraId="6DEA1CA5" w14:textId="16D7C7B1" w:rsidR="00A822B0" w:rsidRPr="00337AC4" w:rsidRDefault="00AF37C6">
            <w:pPr>
              <w:adjustRightInd w:val="0"/>
              <w:snapToGrid w:val="0"/>
              <w:spacing w:beforeLines="50" w:before="120" w:line="240" w:lineRule="auto"/>
              <w:ind w:leftChars="11" w:left="26" w:firstLineChars="0" w:firstLine="0"/>
              <w:rPr>
                <w:rFonts w:ascii="宋体" w:hAnsi="宋体" w:cs="宋体"/>
              </w:rPr>
            </w:pPr>
            <w:r w:rsidRPr="00337AC4">
              <w:rPr>
                <w:rFonts w:ascii="宋体" w:hAnsi="宋体" w:cs="宋体" w:hint="eastAsia"/>
                <w:b/>
                <w:bCs/>
              </w:rPr>
              <w:t>招标文件投递截止日期：</w:t>
            </w:r>
            <w:r w:rsidRPr="00337AC4">
              <w:rPr>
                <w:rFonts w:ascii="宋体" w:hAnsi="宋体" w:cs="宋体" w:hint="eastAsia"/>
                <w:b/>
              </w:rPr>
              <w:t>202</w:t>
            </w:r>
            <w:r w:rsidRPr="00337AC4">
              <w:rPr>
                <w:rFonts w:ascii="宋体" w:hAnsi="宋体" w:cs="宋体"/>
                <w:b/>
              </w:rPr>
              <w:t>2</w:t>
            </w:r>
            <w:r w:rsidRPr="00337AC4">
              <w:rPr>
                <w:rFonts w:ascii="宋体" w:hAnsi="宋体" w:cs="宋体" w:hint="eastAsia"/>
                <w:b/>
              </w:rPr>
              <w:t>年</w:t>
            </w:r>
            <w:r w:rsidR="00337AC4" w:rsidRPr="00337AC4">
              <w:rPr>
                <w:rFonts w:ascii="宋体" w:hAnsi="宋体" w:cs="宋体"/>
                <w:b/>
              </w:rPr>
              <w:t>8</w:t>
            </w:r>
            <w:r w:rsidRPr="00337AC4">
              <w:rPr>
                <w:rFonts w:ascii="宋体" w:hAnsi="宋体" w:cs="宋体" w:hint="eastAsia"/>
                <w:b/>
              </w:rPr>
              <w:t xml:space="preserve">月 </w:t>
            </w:r>
            <w:r w:rsidR="00337AC4" w:rsidRPr="00337AC4">
              <w:rPr>
                <w:rFonts w:ascii="宋体" w:hAnsi="宋体" w:cs="宋体"/>
                <w:b/>
              </w:rPr>
              <w:t>23</w:t>
            </w:r>
            <w:r w:rsidRPr="00337AC4">
              <w:rPr>
                <w:rFonts w:ascii="宋体" w:hAnsi="宋体" w:cs="宋体" w:hint="eastAsia"/>
                <w:b/>
              </w:rPr>
              <w:t>日上午</w:t>
            </w:r>
            <w:r w:rsidR="00337AC4" w:rsidRPr="00337AC4">
              <w:rPr>
                <w:rFonts w:ascii="宋体" w:hAnsi="宋体" w:cs="宋体"/>
                <w:b/>
              </w:rPr>
              <w:t>12</w:t>
            </w:r>
            <w:r w:rsidRPr="00337AC4">
              <w:rPr>
                <w:rFonts w:ascii="宋体" w:hAnsi="宋体" w:cs="宋体" w:hint="eastAsia"/>
                <w:b/>
              </w:rPr>
              <w:t>时00分。</w:t>
            </w:r>
          </w:p>
        </w:tc>
      </w:tr>
      <w:tr w:rsidR="00A822B0" w14:paraId="57E43E82" w14:textId="77777777">
        <w:trPr>
          <w:trHeight w:val="1768"/>
          <w:jc w:val="center"/>
        </w:trPr>
        <w:tc>
          <w:tcPr>
            <w:tcW w:w="1082" w:type="dxa"/>
            <w:vAlign w:val="center"/>
          </w:tcPr>
          <w:p w14:paraId="14A61BD1" w14:textId="77777777" w:rsidR="00A822B0" w:rsidRDefault="00AF37C6">
            <w:pPr>
              <w:adjustRightInd w:val="0"/>
              <w:snapToGrid w:val="0"/>
              <w:spacing w:beforeLines="50" w:before="120" w:line="240" w:lineRule="auto"/>
              <w:ind w:firstLineChars="0" w:firstLine="0"/>
              <w:jc w:val="center"/>
              <w:rPr>
                <w:rFonts w:ascii="宋体" w:hAnsi="宋体" w:cs="宋体"/>
              </w:rPr>
            </w:pPr>
            <w:r>
              <w:rPr>
                <w:rFonts w:ascii="宋体" w:hAnsi="宋体" w:cs="宋体" w:hint="eastAsia"/>
              </w:rPr>
              <w:t>8</w:t>
            </w:r>
          </w:p>
        </w:tc>
        <w:tc>
          <w:tcPr>
            <w:tcW w:w="7440" w:type="dxa"/>
            <w:vAlign w:val="center"/>
          </w:tcPr>
          <w:p w14:paraId="4385E9E8" w14:textId="611E2CB4" w:rsidR="00A822B0" w:rsidRPr="00337AC4" w:rsidRDefault="00AF37C6">
            <w:pPr>
              <w:adjustRightInd w:val="0"/>
              <w:snapToGrid w:val="0"/>
              <w:spacing w:beforeLines="50" w:before="120" w:line="240" w:lineRule="auto"/>
              <w:ind w:leftChars="11" w:left="26" w:firstLineChars="0" w:firstLine="0"/>
              <w:rPr>
                <w:rFonts w:ascii="宋体" w:hAnsi="宋体" w:cs="宋体"/>
              </w:rPr>
            </w:pPr>
            <w:r w:rsidRPr="00337AC4">
              <w:rPr>
                <w:rFonts w:ascii="宋体" w:hAnsi="宋体" w:cs="宋体" w:hint="eastAsia"/>
                <w:b/>
                <w:bCs/>
              </w:rPr>
              <w:t>开标时间：</w:t>
            </w:r>
            <w:r w:rsidRPr="00337AC4">
              <w:rPr>
                <w:rFonts w:ascii="宋体" w:hAnsi="宋体" w:cs="宋体" w:hint="eastAsia"/>
                <w:b/>
              </w:rPr>
              <w:t>202</w:t>
            </w:r>
            <w:r w:rsidRPr="00337AC4">
              <w:rPr>
                <w:rFonts w:ascii="宋体" w:hAnsi="宋体" w:cs="宋体"/>
                <w:b/>
              </w:rPr>
              <w:t>2</w:t>
            </w:r>
            <w:r w:rsidRPr="00337AC4">
              <w:rPr>
                <w:rFonts w:ascii="宋体" w:hAnsi="宋体" w:cs="宋体" w:hint="eastAsia"/>
                <w:b/>
              </w:rPr>
              <w:t>年</w:t>
            </w:r>
            <w:r w:rsidR="00FD0923" w:rsidRPr="00337AC4">
              <w:rPr>
                <w:rFonts w:ascii="宋体" w:hAnsi="宋体" w:cs="宋体"/>
                <w:b/>
              </w:rPr>
              <w:t>8</w:t>
            </w:r>
            <w:r w:rsidRPr="00337AC4">
              <w:rPr>
                <w:rFonts w:ascii="宋体" w:hAnsi="宋体" w:cs="宋体" w:hint="eastAsia"/>
                <w:b/>
              </w:rPr>
              <w:t>月</w:t>
            </w:r>
            <w:r w:rsidR="00337AC4" w:rsidRPr="00337AC4">
              <w:rPr>
                <w:rFonts w:ascii="宋体" w:hAnsi="宋体" w:cs="宋体"/>
                <w:b/>
              </w:rPr>
              <w:t>23</w:t>
            </w:r>
            <w:r w:rsidRPr="00337AC4">
              <w:rPr>
                <w:rFonts w:ascii="宋体" w:hAnsi="宋体" w:cs="宋体" w:hint="eastAsia"/>
                <w:b/>
              </w:rPr>
              <w:t>日下午14时30分</w:t>
            </w:r>
          </w:p>
          <w:p w14:paraId="036B3FFA" w14:textId="77777777" w:rsidR="00A822B0" w:rsidRPr="00337AC4" w:rsidRDefault="00AF37C6">
            <w:pPr>
              <w:adjustRightInd w:val="0"/>
              <w:snapToGrid w:val="0"/>
              <w:spacing w:beforeLines="50" w:before="120" w:line="240" w:lineRule="auto"/>
              <w:ind w:leftChars="11" w:left="26" w:firstLineChars="0" w:firstLine="0"/>
              <w:rPr>
                <w:rFonts w:ascii="宋体" w:hAnsi="宋体" w:cs="宋体"/>
              </w:rPr>
            </w:pPr>
            <w:r w:rsidRPr="00337AC4">
              <w:rPr>
                <w:rFonts w:ascii="宋体" w:hAnsi="宋体" w:cs="宋体" w:hint="eastAsia"/>
                <w:b/>
                <w:bCs/>
              </w:rPr>
              <w:t>开标地点：杭州城投大楼（益乐路25号）603室</w:t>
            </w:r>
          </w:p>
          <w:p w14:paraId="4482135E" w14:textId="77777777" w:rsidR="00A822B0" w:rsidRPr="00337AC4" w:rsidRDefault="00AF37C6">
            <w:pPr>
              <w:adjustRightInd w:val="0"/>
              <w:snapToGrid w:val="0"/>
              <w:spacing w:beforeLines="50" w:before="120" w:line="240" w:lineRule="auto"/>
              <w:ind w:leftChars="11" w:left="26" w:firstLineChars="0" w:firstLine="0"/>
              <w:rPr>
                <w:rFonts w:ascii="宋体" w:hAnsi="宋体" w:cs="宋体"/>
              </w:rPr>
            </w:pPr>
            <w:r w:rsidRPr="00337AC4">
              <w:rPr>
                <w:rFonts w:ascii="宋体" w:hAnsi="宋体" w:cs="宋体" w:hint="eastAsia"/>
                <w:b/>
                <w:bCs/>
              </w:rPr>
              <w:t>联系人：</w:t>
            </w:r>
            <w:proofErr w:type="gramStart"/>
            <w:r w:rsidRPr="00337AC4">
              <w:rPr>
                <w:rFonts w:ascii="宋体" w:hAnsi="宋体" w:cs="宋体" w:hint="eastAsia"/>
                <w:b/>
                <w:bCs/>
              </w:rPr>
              <w:t>封敏奇</w:t>
            </w:r>
            <w:proofErr w:type="gramEnd"/>
          </w:p>
          <w:p w14:paraId="4D2DC3CE" w14:textId="77777777" w:rsidR="00A822B0" w:rsidRPr="00337AC4" w:rsidRDefault="00AF37C6">
            <w:pPr>
              <w:adjustRightInd w:val="0"/>
              <w:snapToGrid w:val="0"/>
              <w:spacing w:beforeLines="50" w:before="120" w:line="240" w:lineRule="auto"/>
              <w:ind w:leftChars="11" w:left="26" w:firstLineChars="0" w:firstLine="0"/>
              <w:rPr>
                <w:rFonts w:ascii="宋体" w:hAnsi="宋体" w:cs="宋体"/>
              </w:rPr>
            </w:pPr>
            <w:r w:rsidRPr="00337AC4">
              <w:rPr>
                <w:rFonts w:ascii="宋体" w:hAnsi="宋体" w:cs="宋体" w:hint="eastAsia"/>
                <w:b/>
                <w:bCs/>
              </w:rPr>
              <w:t>联系电话：</w:t>
            </w:r>
            <w:r w:rsidRPr="00337AC4">
              <w:rPr>
                <w:rFonts w:ascii="宋体" w:hAnsi="宋体" w:cs="宋体" w:hint="eastAsia"/>
              </w:rPr>
              <w:t>（0571）567588158，13588479572</w:t>
            </w:r>
          </w:p>
          <w:p w14:paraId="6FBD9AB0" w14:textId="77777777" w:rsidR="00A822B0" w:rsidRPr="00337AC4" w:rsidRDefault="00AF37C6">
            <w:pPr>
              <w:adjustRightInd w:val="0"/>
              <w:snapToGrid w:val="0"/>
              <w:spacing w:beforeLines="50" w:before="120" w:line="240" w:lineRule="auto"/>
              <w:ind w:leftChars="11" w:left="26" w:firstLineChars="0" w:firstLine="0"/>
              <w:rPr>
                <w:rFonts w:ascii="宋体" w:hAnsi="宋体" w:cs="宋体"/>
              </w:rPr>
            </w:pPr>
            <w:r w:rsidRPr="00337AC4">
              <w:rPr>
                <w:rFonts w:ascii="宋体" w:hAnsi="宋体" w:cs="宋体" w:hint="eastAsia"/>
                <w:b/>
                <w:bCs/>
              </w:rPr>
              <w:t>传真电话：</w:t>
            </w:r>
            <w:r w:rsidRPr="00337AC4">
              <w:rPr>
                <w:rFonts w:ascii="宋体" w:hAnsi="宋体" w:cs="宋体" w:hint="eastAsia"/>
              </w:rPr>
              <w:t>87152630</w:t>
            </w:r>
          </w:p>
        </w:tc>
      </w:tr>
    </w:tbl>
    <w:p w14:paraId="6A3EE2B5" w14:textId="77777777" w:rsidR="00A822B0" w:rsidRDefault="00A822B0">
      <w:pPr>
        <w:spacing w:beforeLines="50" w:before="120" w:line="240" w:lineRule="auto"/>
        <w:ind w:firstLine="640"/>
        <w:jc w:val="center"/>
        <w:rPr>
          <w:rFonts w:ascii="宋体" w:hAnsi="宋体" w:cs="宋体"/>
          <w:sz w:val="32"/>
          <w:szCs w:val="32"/>
        </w:rPr>
      </w:pPr>
    </w:p>
    <w:p w14:paraId="098C1FA9" w14:textId="77777777" w:rsidR="00A822B0" w:rsidRDefault="00AF37C6">
      <w:pPr>
        <w:pStyle w:val="2"/>
        <w:spacing w:beforeLines="50" w:before="120" w:line="240" w:lineRule="auto"/>
        <w:rPr>
          <w:rStyle w:val="20"/>
          <w:rFonts w:ascii="宋体" w:hAnsi="宋体" w:cs="宋体"/>
          <w:b/>
          <w:bCs/>
          <w:sz w:val="30"/>
          <w:szCs w:val="30"/>
        </w:rPr>
      </w:pPr>
      <w:r>
        <w:rPr>
          <w:rFonts w:ascii="宋体" w:hAnsi="宋体" w:cs="宋体" w:hint="eastAsia"/>
        </w:rPr>
        <w:br w:type="page"/>
      </w:r>
      <w:bookmarkStart w:id="4" w:name="_Toc540162800"/>
      <w:bookmarkStart w:id="5" w:name="_Toc109286916"/>
      <w:r>
        <w:rPr>
          <w:rStyle w:val="20"/>
          <w:rFonts w:ascii="宋体" w:hAnsi="宋体" w:cs="宋体" w:hint="eastAsia"/>
          <w:b/>
          <w:bCs/>
          <w:sz w:val="32"/>
          <w:szCs w:val="36"/>
          <w:lang w:eastAsia="zh-Hans"/>
        </w:rPr>
        <w:lastRenderedPageBreak/>
        <w:t>总则</w:t>
      </w:r>
      <w:bookmarkEnd w:id="4"/>
      <w:bookmarkEnd w:id="5"/>
    </w:p>
    <w:p w14:paraId="5FA74B11" w14:textId="77777777" w:rsidR="00A822B0" w:rsidRDefault="00AF37C6">
      <w:pPr>
        <w:pStyle w:val="3"/>
        <w:spacing w:beforeLines="50" w:before="120" w:line="240" w:lineRule="auto"/>
      </w:pPr>
      <w:bookmarkStart w:id="6" w:name="_Toc1102803731"/>
      <w:r>
        <w:rPr>
          <w:rFonts w:hint="eastAsia"/>
        </w:rPr>
        <w:t>项目说明</w:t>
      </w:r>
      <w:bookmarkEnd w:id="6"/>
    </w:p>
    <w:p w14:paraId="2FF7BF9E" w14:textId="77777777" w:rsidR="00A822B0" w:rsidRDefault="00AF37C6">
      <w:pPr>
        <w:spacing w:beforeLines="50" w:before="120" w:line="240" w:lineRule="auto"/>
        <w:ind w:firstLine="480"/>
        <w:rPr>
          <w:rFonts w:ascii="宋体" w:hAnsi="宋体" w:cs="宋体"/>
        </w:rPr>
      </w:pPr>
      <w:r>
        <w:rPr>
          <w:rFonts w:ascii="宋体" w:hAnsi="宋体" w:cs="宋体" w:hint="eastAsia"/>
        </w:rPr>
        <w:t>项目说明见招标须知前附表（以下称“前附表”）第1项所述。</w:t>
      </w:r>
    </w:p>
    <w:p w14:paraId="4E7ECE37" w14:textId="77777777" w:rsidR="00A822B0" w:rsidRDefault="00AF37C6">
      <w:pPr>
        <w:spacing w:beforeLines="50" w:before="120" w:line="240" w:lineRule="auto"/>
        <w:ind w:firstLine="480"/>
        <w:rPr>
          <w:rFonts w:ascii="宋体" w:hAnsi="宋体" w:cs="宋体"/>
        </w:rPr>
      </w:pPr>
      <w:r>
        <w:rPr>
          <w:rFonts w:ascii="宋体" w:hAnsi="宋体" w:cs="宋体" w:hint="eastAsia"/>
        </w:rPr>
        <w:t>杭州市城市建设投资集团有限公司为本项目的采购人。</w:t>
      </w:r>
    </w:p>
    <w:p w14:paraId="71B9E832" w14:textId="77777777" w:rsidR="00A822B0" w:rsidRDefault="00AF37C6">
      <w:pPr>
        <w:pStyle w:val="3"/>
        <w:spacing w:beforeLines="50" w:before="120" w:line="240" w:lineRule="auto"/>
      </w:pPr>
      <w:bookmarkStart w:id="7" w:name="_Toc2038433307"/>
      <w:r>
        <w:rPr>
          <w:rFonts w:hint="eastAsia"/>
        </w:rPr>
        <w:t>招标方式</w:t>
      </w:r>
      <w:bookmarkEnd w:id="7"/>
    </w:p>
    <w:p w14:paraId="040DCCAA" w14:textId="77777777" w:rsidR="00A822B0" w:rsidRDefault="00AF37C6">
      <w:pPr>
        <w:spacing w:beforeLines="50" w:before="120" w:line="240" w:lineRule="auto"/>
        <w:ind w:firstLine="480"/>
        <w:rPr>
          <w:rFonts w:ascii="宋体" w:hAnsi="宋体" w:cs="宋体"/>
        </w:rPr>
      </w:pPr>
      <w:r>
        <w:rPr>
          <w:rFonts w:ascii="宋体" w:hAnsi="宋体" w:cs="宋体" w:hint="eastAsia"/>
        </w:rPr>
        <w:t>自主公开招标。</w:t>
      </w:r>
    </w:p>
    <w:p w14:paraId="20714B09" w14:textId="77777777" w:rsidR="00A822B0" w:rsidRDefault="00AF37C6">
      <w:pPr>
        <w:spacing w:beforeLines="50" w:before="120" w:line="240" w:lineRule="auto"/>
        <w:ind w:firstLine="480"/>
        <w:rPr>
          <w:rFonts w:ascii="宋体" w:hAnsi="宋体" w:cs="宋体"/>
        </w:rPr>
      </w:pPr>
      <w:r>
        <w:rPr>
          <w:rFonts w:ascii="宋体" w:hAnsi="宋体" w:cs="宋体" w:hint="eastAsia"/>
        </w:rPr>
        <w:t>各投标单位在开标日抽取进行，向招标小组详细介绍实现采购人各项需求的方案。</w:t>
      </w:r>
    </w:p>
    <w:p w14:paraId="3558515E" w14:textId="77777777" w:rsidR="00A822B0" w:rsidRDefault="00AF37C6">
      <w:pPr>
        <w:pStyle w:val="3"/>
        <w:spacing w:beforeLines="50" w:before="120" w:line="240" w:lineRule="auto"/>
      </w:pPr>
      <w:bookmarkStart w:id="8" w:name="_Toc1141970158"/>
      <w:r>
        <w:rPr>
          <w:rFonts w:hint="eastAsia"/>
        </w:rPr>
        <w:t>招标费用</w:t>
      </w:r>
      <w:bookmarkEnd w:id="8"/>
    </w:p>
    <w:p w14:paraId="1836465D" w14:textId="77777777" w:rsidR="00A822B0" w:rsidRDefault="00AF37C6">
      <w:pPr>
        <w:spacing w:beforeLines="50" w:before="120" w:line="240" w:lineRule="auto"/>
        <w:ind w:firstLine="480"/>
        <w:rPr>
          <w:rFonts w:ascii="宋体" w:hAnsi="宋体" w:cs="宋体"/>
        </w:rPr>
      </w:pPr>
      <w:r>
        <w:rPr>
          <w:rFonts w:ascii="宋体" w:hAnsi="宋体" w:cs="宋体" w:hint="eastAsia"/>
        </w:rPr>
        <w:t>投标人需自行承担涉及本次招标的一切费用，投标保证金于采购合同签订后10个工作日内返还各投标人（无息）。</w:t>
      </w:r>
    </w:p>
    <w:p w14:paraId="75360EA3" w14:textId="77777777" w:rsidR="00A822B0" w:rsidRDefault="00A822B0">
      <w:pPr>
        <w:spacing w:beforeLines="50" w:before="120" w:line="240" w:lineRule="auto"/>
        <w:ind w:firstLine="480"/>
        <w:rPr>
          <w:rFonts w:ascii="宋体" w:hAnsi="宋体" w:cs="宋体"/>
        </w:rPr>
      </w:pPr>
    </w:p>
    <w:p w14:paraId="35DC6D8A" w14:textId="77777777" w:rsidR="00A822B0" w:rsidRDefault="00A822B0">
      <w:pPr>
        <w:spacing w:beforeLines="50" w:before="120" w:line="240" w:lineRule="auto"/>
        <w:ind w:firstLine="480"/>
        <w:rPr>
          <w:rFonts w:ascii="宋体" w:hAnsi="宋体" w:cs="宋体"/>
        </w:rPr>
      </w:pPr>
    </w:p>
    <w:p w14:paraId="64631761" w14:textId="77777777" w:rsidR="00A822B0" w:rsidRDefault="00AF37C6">
      <w:pPr>
        <w:spacing w:beforeLines="50" w:before="120" w:line="240" w:lineRule="auto"/>
        <w:ind w:firstLine="562"/>
        <w:rPr>
          <w:rStyle w:val="20"/>
          <w:rFonts w:ascii="宋体" w:hAnsi="宋体" w:cs="宋体"/>
          <w:lang w:eastAsia="zh-Hans"/>
        </w:rPr>
      </w:pPr>
      <w:r>
        <w:rPr>
          <w:rStyle w:val="20"/>
          <w:rFonts w:ascii="宋体" w:hAnsi="宋体" w:cs="宋体" w:hint="eastAsia"/>
          <w:lang w:eastAsia="zh-Hans"/>
        </w:rPr>
        <w:br w:type="page"/>
      </w:r>
    </w:p>
    <w:p w14:paraId="4884D2AF" w14:textId="77777777" w:rsidR="00A822B0" w:rsidRDefault="00AF37C6" w:rsidP="000E0143">
      <w:pPr>
        <w:pStyle w:val="2"/>
        <w:spacing w:beforeLines="50" w:before="120" w:line="240" w:lineRule="auto"/>
        <w:rPr>
          <w:rStyle w:val="20"/>
          <w:rFonts w:ascii="宋体" w:hAnsi="宋体" w:cs="宋体"/>
          <w:b/>
          <w:bCs/>
          <w:sz w:val="32"/>
          <w:szCs w:val="36"/>
          <w:lang w:eastAsia="zh-Hans"/>
        </w:rPr>
      </w:pPr>
      <w:bookmarkStart w:id="9" w:name="_Toc1031092267"/>
      <w:bookmarkStart w:id="10" w:name="_Toc109286917"/>
      <w:r>
        <w:rPr>
          <w:rStyle w:val="20"/>
          <w:rFonts w:ascii="宋体" w:hAnsi="宋体" w:cs="宋体" w:hint="eastAsia"/>
          <w:b/>
          <w:bCs/>
          <w:sz w:val="32"/>
          <w:szCs w:val="36"/>
          <w:lang w:eastAsia="zh-Hans"/>
        </w:rPr>
        <w:lastRenderedPageBreak/>
        <w:t>招标文件</w:t>
      </w:r>
      <w:bookmarkEnd w:id="9"/>
      <w:bookmarkEnd w:id="10"/>
    </w:p>
    <w:p w14:paraId="2A935360" w14:textId="77777777" w:rsidR="00A822B0" w:rsidRDefault="00AF37C6">
      <w:pPr>
        <w:pStyle w:val="3"/>
        <w:spacing w:beforeLines="50" w:before="120" w:line="240" w:lineRule="auto"/>
        <w:rPr>
          <w:rFonts w:ascii="宋体" w:hAnsi="宋体" w:cs="宋体"/>
          <w:sz w:val="28"/>
          <w:szCs w:val="28"/>
        </w:rPr>
      </w:pPr>
      <w:bookmarkStart w:id="11" w:name="_Toc1522183826"/>
      <w:r>
        <w:rPr>
          <w:rFonts w:ascii="宋体" w:hAnsi="宋体" w:cs="宋体" w:hint="eastAsia"/>
          <w:sz w:val="28"/>
          <w:szCs w:val="28"/>
          <w:lang w:eastAsia="zh-Hans"/>
        </w:rPr>
        <w:t>招标</w:t>
      </w:r>
      <w:r>
        <w:rPr>
          <w:rFonts w:ascii="宋体" w:hAnsi="宋体" w:cs="宋体" w:hint="eastAsia"/>
          <w:sz w:val="28"/>
          <w:szCs w:val="28"/>
        </w:rPr>
        <w:t>文件的组成</w:t>
      </w:r>
      <w:bookmarkEnd w:id="11"/>
    </w:p>
    <w:p w14:paraId="70F24E82" w14:textId="77777777" w:rsidR="00A822B0" w:rsidRDefault="00AF37C6">
      <w:pPr>
        <w:pStyle w:val="4"/>
        <w:spacing w:beforeLines="50" w:before="120" w:line="240" w:lineRule="auto"/>
        <w:rPr>
          <w:bCs w:val="0"/>
        </w:rPr>
      </w:pPr>
      <w:r>
        <w:rPr>
          <w:rFonts w:hint="eastAsia"/>
          <w:bCs w:val="0"/>
        </w:rPr>
        <w:t>招标文件包括下列文件及附件</w:t>
      </w:r>
    </w:p>
    <w:p w14:paraId="1ABAB9C1" w14:textId="77777777" w:rsidR="00A822B0" w:rsidRDefault="00AF37C6">
      <w:pPr>
        <w:numPr>
          <w:ilvl w:val="0"/>
          <w:numId w:val="3"/>
        </w:numPr>
        <w:tabs>
          <w:tab w:val="left" w:pos="2835"/>
        </w:tabs>
        <w:spacing w:beforeLines="50" w:before="120" w:line="240" w:lineRule="auto"/>
        <w:ind w:left="0" w:firstLine="480"/>
        <w:rPr>
          <w:rFonts w:ascii="宋体" w:hAnsi="宋体" w:cs="宋体"/>
        </w:rPr>
      </w:pPr>
      <w:r>
        <w:rPr>
          <w:rFonts w:ascii="宋体" w:hAnsi="宋体" w:cs="宋体" w:hint="eastAsia"/>
        </w:rPr>
        <w:t>第一部分</w:t>
      </w:r>
      <w:r>
        <w:rPr>
          <w:rFonts w:ascii="宋体" w:hAnsi="宋体" w:cs="宋体" w:hint="eastAsia"/>
        </w:rPr>
        <w:tab/>
        <w:t>招标公示</w:t>
      </w:r>
    </w:p>
    <w:p w14:paraId="0874E394" w14:textId="77777777" w:rsidR="00A822B0" w:rsidRDefault="00AF37C6">
      <w:pPr>
        <w:numPr>
          <w:ilvl w:val="0"/>
          <w:numId w:val="3"/>
        </w:numPr>
        <w:tabs>
          <w:tab w:val="left" w:pos="2835"/>
        </w:tabs>
        <w:spacing w:beforeLines="50" w:before="120" w:line="240" w:lineRule="auto"/>
        <w:ind w:left="0" w:firstLine="480"/>
        <w:rPr>
          <w:rFonts w:ascii="宋体" w:hAnsi="宋体" w:cs="宋体"/>
        </w:rPr>
      </w:pPr>
      <w:r>
        <w:rPr>
          <w:rFonts w:ascii="宋体" w:hAnsi="宋体" w:cs="宋体" w:hint="eastAsia"/>
        </w:rPr>
        <w:t>第二部分</w:t>
      </w:r>
      <w:r>
        <w:rPr>
          <w:rFonts w:ascii="宋体" w:hAnsi="宋体" w:cs="宋体" w:hint="eastAsia"/>
        </w:rPr>
        <w:tab/>
        <w:t>招标须知</w:t>
      </w:r>
    </w:p>
    <w:p w14:paraId="074B5CAA" w14:textId="77777777" w:rsidR="00A822B0" w:rsidRDefault="00AF37C6">
      <w:pPr>
        <w:numPr>
          <w:ilvl w:val="0"/>
          <w:numId w:val="3"/>
        </w:numPr>
        <w:tabs>
          <w:tab w:val="left" w:pos="2835"/>
        </w:tabs>
        <w:spacing w:beforeLines="50" w:before="120" w:line="240" w:lineRule="auto"/>
        <w:ind w:left="0" w:firstLine="480"/>
        <w:rPr>
          <w:rFonts w:ascii="宋体" w:hAnsi="宋体" w:cs="宋体"/>
        </w:rPr>
      </w:pPr>
      <w:r>
        <w:rPr>
          <w:rFonts w:ascii="宋体" w:hAnsi="宋体" w:cs="宋体" w:hint="eastAsia"/>
        </w:rPr>
        <w:t>第三部分</w:t>
      </w:r>
      <w:r>
        <w:rPr>
          <w:rFonts w:ascii="宋体" w:hAnsi="宋体" w:cs="宋体" w:hint="eastAsia"/>
        </w:rPr>
        <w:tab/>
        <w:t>招标内容和要求</w:t>
      </w:r>
    </w:p>
    <w:p w14:paraId="712EAC90" w14:textId="77777777" w:rsidR="00A822B0" w:rsidRDefault="00AF37C6">
      <w:pPr>
        <w:numPr>
          <w:ilvl w:val="0"/>
          <w:numId w:val="3"/>
        </w:numPr>
        <w:tabs>
          <w:tab w:val="left" w:pos="2835"/>
        </w:tabs>
        <w:spacing w:beforeLines="50" w:before="120" w:line="240" w:lineRule="auto"/>
        <w:ind w:left="0" w:firstLine="480"/>
        <w:rPr>
          <w:rFonts w:ascii="宋体" w:hAnsi="宋体" w:cs="宋体"/>
        </w:rPr>
      </w:pPr>
      <w:r>
        <w:rPr>
          <w:rFonts w:ascii="宋体" w:hAnsi="宋体" w:cs="宋体" w:hint="eastAsia"/>
        </w:rPr>
        <w:t>第四部分</w:t>
      </w:r>
      <w:r>
        <w:rPr>
          <w:rFonts w:ascii="宋体" w:hAnsi="宋体" w:cs="宋体" w:hint="eastAsia"/>
        </w:rPr>
        <w:tab/>
        <w:t>合同条件（合同主要条款）</w:t>
      </w:r>
    </w:p>
    <w:p w14:paraId="269F031B" w14:textId="77777777" w:rsidR="00A822B0" w:rsidRDefault="00AF37C6">
      <w:pPr>
        <w:numPr>
          <w:ilvl w:val="0"/>
          <w:numId w:val="3"/>
        </w:numPr>
        <w:tabs>
          <w:tab w:val="left" w:pos="2835"/>
        </w:tabs>
        <w:spacing w:beforeLines="50" w:before="120" w:line="240" w:lineRule="auto"/>
        <w:ind w:left="0" w:firstLine="480"/>
        <w:rPr>
          <w:rFonts w:ascii="宋体" w:hAnsi="宋体" w:cs="宋体"/>
        </w:rPr>
      </w:pPr>
      <w:r>
        <w:rPr>
          <w:rFonts w:ascii="宋体" w:hAnsi="宋体" w:cs="宋体" w:hint="eastAsia"/>
        </w:rPr>
        <w:t>第五部分</w:t>
      </w:r>
      <w:r>
        <w:rPr>
          <w:rFonts w:ascii="宋体" w:hAnsi="宋体" w:cs="宋体" w:hint="eastAsia"/>
        </w:rPr>
        <w:tab/>
        <w:t>投标文件格式及其附件</w:t>
      </w:r>
    </w:p>
    <w:p w14:paraId="3D46E0C6" w14:textId="77777777" w:rsidR="00A822B0" w:rsidRDefault="00AF37C6">
      <w:pPr>
        <w:pStyle w:val="4"/>
        <w:spacing w:beforeLines="50" w:before="120" w:line="240" w:lineRule="auto"/>
        <w:rPr>
          <w:rFonts w:ascii="宋体" w:hAnsi="宋体" w:cs="宋体"/>
        </w:rPr>
      </w:pPr>
      <w:r>
        <w:rPr>
          <w:rFonts w:ascii="宋体" w:hAnsi="宋体" w:cs="宋体" w:hint="eastAsia"/>
          <w:b w:val="0"/>
          <w:bCs w:val="0"/>
        </w:rPr>
        <w:t>投标人应认真审阅招标文件中所有的内容，包括招标须知、采购需求、合同条件、投标文件格式及其附件等。如果投标人编制的投标文件实质上不响应招标文件的要求，其投标文件将被招标小组拒绝。</w:t>
      </w:r>
    </w:p>
    <w:p w14:paraId="6329EE15" w14:textId="77777777" w:rsidR="00A822B0" w:rsidRDefault="00AF37C6">
      <w:pPr>
        <w:pStyle w:val="3"/>
        <w:spacing w:beforeLines="50" w:before="120" w:line="240" w:lineRule="auto"/>
      </w:pPr>
      <w:bookmarkStart w:id="12" w:name="_Toc370876871"/>
      <w:r>
        <w:rPr>
          <w:rFonts w:hint="eastAsia"/>
        </w:rPr>
        <w:t>招标文件的解释</w:t>
      </w:r>
      <w:bookmarkEnd w:id="12"/>
    </w:p>
    <w:p w14:paraId="5A9F99E2" w14:textId="77777777" w:rsidR="00A822B0" w:rsidRDefault="00AF37C6">
      <w:pPr>
        <w:pStyle w:val="4"/>
        <w:spacing w:beforeLines="50" w:before="120" w:line="240" w:lineRule="auto"/>
        <w:rPr>
          <w:b w:val="0"/>
          <w:bCs w:val="0"/>
        </w:rPr>
      </w:pPr>
      <w:r>
        <w:rPr>
          <w:rFonts w:hint="eastAsia"/>
          <w:b w:val="0"/>
          <w:bCs w:val="0"/>
        </w:rPr>
        <w:t>投标人在收到招标文件后，若有问题需要澄清，应于</w:t>
      </w:r>
      <w:r>
        <w:rPr>
          <w:rFonts w:ascii="宋体" w:hAnsi="宋体" w:cs="宋体" w:hint="eastAsia"/>
          <w:b w:val="0"/>
          <w:bCs w:val="0"/>
        </w:rPr>
        <w:t>2021</w:t>
      </w:r>
      <w:r>
        <w:rPr>
          <w:rFonts w:hint="eastAsia"/>
          <w:b w:val="0"/>
          <w:bCs w:val="0"/>
        </w:rPr>
        <w:t>年</w:t>
      </w:r>
      <w:r>
        <w:rPr>
          <w:rFonts w:hint="eastAsia"/>
          <w:b w:val="0"/>
          <w:bCs w:val="0"/>
        </w:rPr>
        <w:t xml:space="preserve"> </w:t>
      </w:r>
      <w:r>
        <w:rPr>
          <w:b w:val="0"/>
          <w:bCs w:val="0"/>
        </w:rPr>
        <w:t>9</w:t>
      </w:r>
      <w:r>
        <w:rPr>
          <w:rFonts w:hint="eastAsia"/>
          <w:b w:val="0"/>
          <w:bCs w:val="0"/>
        </w:rPr>
        <w:t>月</w:t>
      </w:r>
      <w:r>
        <w:rPr>
          <w:rFonts w:hint="eastAsia"/>
          <w:b w:val="0"/>
          <w:bCs w:val="0"/>
        </w:rPr>
        <w:t>30</w:t>
      </w:r>
      <w:r>
        <w:rPr>
          <w:rFonts w:hint="eastAsia"/>
          <w:b w:val="0"/>
          <w:bCs w:val="0"/>
        </w:rPr>
        <w:t>日下午</w:t>
      </w:r>
      <w:r>
        <w:rPr>
          <w:b w:val="0"/>
          <w:bCs w:val="0"/>
        </w:rPr>
        <w:t>17</w:t>
      </w:r>
      <w:r>
        <w:rPr>
          <w:rFonts w:hint="eastAsia"/>
          <w:b w:val="0"/>
          <w:bCs w:val="0"/>
        </w:rPr>
        <w:t>时前以书面形式到达招标小组，招标小组研究后，以书面形式对有关问题进行解答，同时发送到所有获得招标文件的单位。</w:t>
      </w:r>
    </w:p>
    <w:p w14:paraId="37DF4F6A" w14:textId="77777777" w:rsidR="00A822B0" w:rsidRDefault="00AF37C6">
      <w:pPr>
        <w:pStyle w:val="4"/>
        <w:spacing w:beforeLines="50" w:before="120" w:line="240" w:lineRule="auto"/>
        <w:rPr>
          <w:rFonts w:ascii="宋体" w:hAnsi="宋体" w:cs="宋体"/>
          <w:b w:val="0"/>
          <w:bCs w:val="0"/>
        </w:rPr>
      </w:pPr>
      <w:r>
        <w:rPr>
          <w:rFonts w:ascii="宋体" w:hAnsi="宋体" w:cs="宋体" w:hint="eastAsia"/>
          <w:b w:val="0"/>
          <w:bCs w:val="0"/>
        </w:rPr>
        <w:t>不论投标人向招标小组发送的资料文件，还是投标人提出的问题，均采用书面形式，任何口头提问及答复一律无效。</w:t>
      </w:r>
    </w:p>
    <w:p w14:paraId="0CF666F5" w14:textId="77777777" w:rsidR="00A822B0" w:rsidRDefault="00AF37C6">
      <w:pPr>
        <w:pStyle w:val="3"/>
        <w:spacing w:beforeLines="50" w:before="120" w:line="240" w:lineRule="auto"/>
      </w:pPr>
      <w:bookmarkStart w:id="13" w:name="_Toc1330027303"/>
      <w:r>
        <w:rPr>
          <w:rFonts w:hint="eastAsia"/>
        </w:rPr>
        <w:t>招标文件的修改</w:t>
      </w:r>
      <w:bookmarkEnd w:id="13"/>
    </w:p>
    <w:p w14:paraId="63D8897D" w14:textId="77777777" w:rsidR="00A822B0" w:rsidRDefault="00AF37C6">
      <w:pPr>
        <w:pStyle w:val="4"/>
        <w:spacing w:beforeLines="50" w:before="120" w:line="240" w:lineRule="auto"/>
        <w:rPr>
          <w:rFonts w:ascii="宋体" w:hAnsi="宋体" w:cs="宋体"/>
          <w:b w:val="0"/>
          <w:bCs w:val="0"/>
        </w:rPr>
      </w:pPr>
      <w:r>
        <w:rPr>
          <w:rFonts w:ascii="宋体" w:hAnsi="宋体" w:cs="宋体" w:hint="eastAsia"/>
          <w:b w:val="0"/>
          <w:bCs w:val="0"/>
        </w:rPr>
        <w:t>从招标文件发出至投标文件投递截止日期前，招标小组可能会以补充通知的方式修改招标文件。</w:t>
      </w:r>
    </w:p>
    <w:p w14:paraId="051F5B01" w14:textId="77777777" w:rsidR="00A822B0" w:rsidRDefault="00AF37C6">
      <w:pPr>
        <w:pStyle w:val="4"/>
        <w:spacing w:beforeLines="50" w:before="120" w:line="240" w:lineRule="auto"/>
        <w:rPr>
          <w:b w:val="0"/>
          <w:bCs w:val="0"/>
        </w:rPr>
      </w:pPr>
      <w:r>
        <w:rPr>
          <w:rFonts w:hint="eastAsia"/>
          <w:b w:val="0"/>
          <w:bCs w:val="0"/>
        </w:rPr>
        <w:t>补充通知作为招标文件的组成部分，将以书面形式同时发给获得招标文件的单位。</w:t>
      </w:r>
    </w:p>
    <w:p w14:paraId="1EF2D9A2" w14:textId="77777777" w:rsidR="00A822B0" w:rsidRDefault="00AF37C6">
      <w:pPr>
        <w:pStyle w:val="4"/>
        <w:spacing w:beforeLines="50" w:before="120" w:line="240" w:lineRule="auto"/>
      </w:pPr>
      <w:r>
        <w:rPr>
          <w:rFonts w:hint="eastAsia"/>
          <w:b w:val="0"/>
          <w:bCs w:val="0"/>
        </w:rPr>
        <w:t>若有必要，招标小组将酌情延长递交投标文件的截止日期。</w:t>
      </w:r>
    </w:p>
    <w:p w14:paraId="6593CC07" w14:textId="77777777" w:rsidR="00A822B0" w:rsidRPr="002F2572" w:rsidRDefault="0003122C" w:rsidP="002F2572">
      <w:pPr>
        <w:pStyle w:val="3"/>
        <w:spacing w:beforeLines="50" w:before="120" w:line="240" w:lineRule="auto"/>
        <w:ind w:left="0"/>
      </w:pPr>
      <w:bookmarkStart w:id="14" w:name="_Toc611599898"/>
      <w:r w:rsidRPr="002F2572">
        <w:rPr>
          <w:rFonts w:hint="eastAsia"/>
        </w:rPr>
        <w:t>招标报价</w:t>
      </w:r>
      <w:bookmarkEnd w:id="14"/>
    </w:p>
    <w:p w14:paraId="720720E0" w14:textId="77777777" w:rsidR="00A822B0" w:rsidRPr="002F2572" w:rsidRDefault="0003122C" w:rsidP="002F2572">
      <w:pPr>
        <w:pStyle w:val="3"/>
        <w:numPr>
          <w:ilvl w:val="0"/>
          <w:numId w:val="0"/>
        </w:numPr>
        <w:spacing w:beforeLines="50" w:before="120" w:line="240" w:lineRule="auto"/>
      </w:pPr>
      <w:r w:rsidRPr="002F2572">
        <w:rPr>
          <w:rFonts w:hint="eastAsia"/>
        </w:rPr>
        <w:t>4.1</w:t>
      </w:r>
      <w:r w:rsidR="00AF37C6" w:rsidRPr="002F2572">
        <w:rPr>
          <w:rFonts w:hint="eastAsia"/>
        </w:rPr>
        <w:t>标项</w:t>
      </w:r>
    </w:p>
    <w:p w14:paraId="168526A4" w14:textId="77777777" w:rsidR="00A822B0" w:rsidRDefault="005C43DB">
      <w:pPr>
        <w:spacing w:beforeLines="50" w:before="120" w:line="240" w:lineRule="auto"/>
        <w:ind w:firstLine="480"/>
        <w:rPr>
          <w:rFonts w:ascii="宋体" w:hAnsi="宋体" w:cs="宋体"/>
        </w:rPr>
      </w:pPr>
      <w:r>
        <w:rPr>
          <w:rFonts w:ascii="宋体" w:hAnsi="宋体" w:cs="宋体" w:hint="eastAsia"/>
          <w:szCs w:val="20"/>
        </w:rPr>
        <w:t>杭州城投集团数字化视频管理系统项目</w:t>
      </w:r>
    </w:p>
    <w:p w14:paraId="0D281F66" w14:textId="77777777" w:rsidR="00A822B0" w:rsidRPr="002F2572" w:rsidRDefault="0003122C" w:rsidP="002F2572">
      <w:pPr>
        <w:pStyle w:val="3"/>
        <w:numPr>
          <w:ilvl w:val="0"/>
          <w:numId w:val="0"/>
        </w:numPr>
        <w:spacing w:beforeLines="50" w:before="120" w:line="240" w:lineRule="auto"/>
      </w:pPr>
      <w:r w:rsidRPr="002F2572">
        <w:rPr>
          <w:rFonts w:hint="eastAsia"/>
        </w:rPr>
        <w:t>4.2</w:t>
      </w:r>
      <w:r w:rsidR="00AF37C6" w:rsidRPr="002F2572">
        <w:rPr>
          <w:rFonts w:hint="eastAsia"/>
        </w:rPr>
        <w:t>有关费用处理</w:t>
      </w:r>
    </w:p>
    <w:p w14:paraId="574939E9" w14:textId="77777777" w:rsidR="00A822B0" w:rsidRDefault="00AF37C6">
      <w:pPr>
        <w:spacing w:beforeLines="50" w:before="120" w:line="240" w:lineRule="auto"/>
        <w:ind w:firstLine="480"/>
        <w:rPr>
          <w:rFonts w:ascii="宋体" w:hAnsi="宋体" w:cs="宋体"/>
        </w:rPr>
      </w:pPr>
      <w:r>
        <w:rPr>
          <w:rFonts w:ascii="宋体" w:hAnsi="宋体" w:cs="宋体" w:hint="eastAsia"/>
        </w:rPr>
        <w:t>软件费用、测试费、设备使用费、评估费、印刷费、税金等费用均计入报价。</w:t>
      </w:r>
    </w:p>
    <w:p w14:paraId="2F3F7FC7" w14:textId="77777777" w:rsidR="00A822B0" w:rsidRPr="002F2572" w:rsidRDefault="0003122C" w:rsidP="002F2572">
      <w:pPr>
        <w:pStyle w:val="3"/>
        <w:numPr>
          <w:ilvl w:val="0"/>
          <w:numId w:val="0"/>
        </w:numPr>
        <w:spacing w:beforeLines="50" w:before="120" w:line="240" w:lineRule="auto"/>
      </w:pPr>
      <w:r w:rsidRPr="002F2572">
        <w:rPr>
          <w:rFonts w:hint="eastAsia"/>
        </w:rPr>
        <w:t>4.3</w:t>
      </w:r>
      <w:r w:rsidR="00AF37C6" w:rsidRPr="002F2572">
        <w:rPr>
          <w:rFonts w:hint="eastAsia"/>
        </w:rPr>
        <w:t>其它费用处理</w:t>
      </w:r>
    </w:p>
    <w:p w14:paraId="3215D0DB" w14:textId="77777777" w:rsidR="00A822B0" w:rsidRDefault="00AF37C6">
      <w:pPr>
        <w:spacing w:beforeLines="50" w:before="120" w:line="240" w:lineRule="auto"/>
        <w:ind w:firstLine="480"/>
        <w:rPr>
          <w:rFonts w:ascii="宋体" w:hAnsi="宋体" w:cs="宋体"/>
        </w:rPr>
      </w:pPr>
      <w:r>
        <w:rPr>
          <w:rFonts w:ascii="宋体" w:hAnsi="宋体" w:cs="宋体" w:hint="eastAsia"/>
        </w:rPr>
        <w:t>招标文件未列明，而投标人认为必须的费用也需列入报价。</w:t>
      </w:r>
    </w:p>
    <w:p w14:paraId="09FA3A0D" w14:textId="77777777" w:rsidR="00A822B0" w:rsidRPr="002F2572" w:rsidRDefault="00AF37C6" w:rsidP="002F2572">
      <w:pPr>
        <w:pStyle w:val="3"/>
        <w:numPr>
          <w:ilvl w:val="0"/>
          <w:numId w:val="0"/>
        </w:numPr>
        <w:spacing w:beforeLines="50" w:before="120" w:line="240" w:lineRule="auto"/>
      </w:pPr>
      <w:r w:rsidRPr="002F2572">
        <w:rPr>
          <w:rFonts w:hint="eastAsia"/>
        </w:rPr>
        <w:t>4.4</w:t>
      </w:r>
      <w:r w:rsidRPr="002F2572">
        <w:rPr>
          <w:rFonts w:hint="eastAsia"/>
        </w:rPr>
        <w:t>招标货币</w:t>
      </w:r>
    </w:p>
    <w:p w14:paraId="5F91CC0E" w14:textId="77777777" w:rsidR="00A822B0" w:rsidRDefault="00AF37C6">
      <w:pPr>
        <w:spacing w:beforeLines="50" w:before="120" w:line="240" w:lineRule="auto"/>
        <w:ind w:firstLine="480"/>
        <w:rPr>
          <w:rFonts w:ascii="宋体" w:hAnsi="宋体" w:cs="宋体"/>
        </w:rPr>
      </w:pPr>
      <w:r>
        <w:rPr>
          <w:rFonts w:ascii="宋体" w:hAnsi="宋体" w:cs="宋体" w:hint="eastAsia"/>
        </w:rPr>
        <w:t>投标文件中的单价和总价全部采用人民币报价。报价应是唯一的，采购人将不接受有选择的报价。</w:t>
      </w:r>
      <w:proofErr w:type="gramStart"/>
      <w:r>
        <w:rPr>
          <w:rFonts w:ascii="宋体" w:hAnsi="宋体" w:cs="宋体" w:hint="eastAsia"/>
        </w:rPr>
        <w:t>当数量</w:t>
      </w:r>
      <w:proofErr w:type="gramEnd"/>
      <w:r>
        <w:rPr>
          <w:rFonts w:ascii="宋体" w:hAnsi="宋体" w:cs="宋体" w:hint="eastAsia"/>
        </w:rPr>
        <w:t>和单价之和不等于总价时，以单价为准重新计算总价。</w:t>
      </w:r>
    </w:p>
    <w:p w14:paraId="774E0BED" w14:textId="77777777" w:rsidR="00A822B0" w:rsidRDefault="00AF37C6">
      <w:pPr>
        <w:pStyle w:val="2"/>
        <w:spacing w:beforeLines="50" w:before="120" w:line="240" w:lineRule="auto"/>
        <w:rPr>
          <w:rStyle w:val="20"/>
          <w:rFonts w:ascii="宋体" w:hAnsi="宋体" w:cs="宋体"/>
          <w:b/>
          <w:bCs/>
          <w:sz w:val="32"/>
          <w:szCs w:val="36"/>
          <w:lang w:eastAsia="zh-Hans"/>
        </w:rPr>
      </w:pPr>
      <w:bookmarkStart w:id="15" w:name="_Toc1302751144"/>
      <w:bookmarkStart w:id="16" w:name="_Toc109286918"/>
      <w:r>
        <w:rPr>
          <w:rStyle w:val="20"/>
          <w:rFonts w:ascii="宋体" w:hAnsi="宋体" w:cs="宋体" w:hint="eastAsia"/>
          <w:b/>
          <w:bCs/>
          <w:sz w:val="32"/>
          <w:szCs w:val="36"/>
          <w:lang w:eastAsia="zh-Hans"/>
        </w:rPr>
        <w:lastRenderedPageBreak/>
        <w:t>投标文件的编制</w:t>
      </w:r>
      <w:bookmarkEnd w:id="15"/>
      <w:bookmarkEnd w:id="16"/>
    </w:p>
    <w:p w14:paraId="082C70F2" w14:textId="77777777" w:rsidR="00A822B0" w:rsidRDefault="00AF37C6">
      <w:pPr>
        <w:pStyle w:val="3"/>
        <w:spacing w:beforeLines="50" w:before="120" w:line="240" w:lineRule="auto"/>
      </w:pPr>
      <w:r>
        <w:rPr>
          <w:rFonts w:hint="eastAsia"/>
        </w:rPr>
        <w:t>投标文件的语言</w:t>
      </w:r>
    </w:p>
    <w:p w14:paraId="2BF5B27B" w14:textId="77777777" w:rsidR="00A822B0" w:rsidRDefault="00AF37C6">
      <w:pPr>
        <w:spacing w:beforeLines="50" w:before="120" w:line="240" w:lineRule="auto"/>
        <w:ind w:firstLine="480"/>
        <w:rPr>
          <w:rFonts w:ascii="宋体" w:hAnsi="宋体" w:cs="宋体"/>
        </w:rPr>
      </w:pPr>
      <w:r>
        <w:rPr>
          <w:rFonts w:ascii="宋体" w:hAnsi="宋体" w:cs="宋体" w:hint="eastAsia"/>
        </w:rPr>
        <w:t>投标文件及投标人与招标有关的来往通知、函件和文件均应使用中文。</w:t>
      </w:r>
    </w:p>
    <w:p w14:paraId="0BCCE5DD" w14:textId="77777777" w:rsidR="00A822B0" w:rsidRDefault="00AF37C6">
      <w:pPr>
        <w:pStyle w:val="3"/>
        <w:spacing w:beforeLines="50" w:before="120" w:line="240" w:lineRule="auto"/>
      </w:pPr>
      <w:r>
        <w:rPr>
          <w:rFonts w:hint="eastAsia"/>
        </w:rPr>
        <w:t>投标文件的组成</w:t>
      </w:r>
    </w:p>
    <w:p w14:paraId="3C412444" w14:textId="77777777" w:rsidR="00A822B0" w:rsidRDefault="00AF37C6">
      <w:pPr>
        <w:ind w:left="560" w:firstLineChars="0" w:firstLine="0"/>
        <w:rPr>
          <w:b/>
          <w:szCs w:val="21"/>
          <w:u w:val="single"/>
        </w:rPr>
      </w:pPr>
      <w:r>
        <w:rPr>
          <w:b/>
          <w:szCs w:val="21"/>
          <w:u w:val="single"/>
        </w:rPr>
        <w:t>第一部分：商务标</w:t>
      </w:r>
    </w:p>
    <w:p w14:paraId="2A1910C2" w14:textId="77777777" w:rsidR="00A822B0" w:rsidRDefault="00AF37C6">
      <w:pPr>
        <w:ind w:left="560" w:firstLineChars="0" w:firstLine="0"/>
        <w:rPr>
          <w:b/>
          <w:szCs w:val="21"/>
          <w:u w:val="thick"/>
        </w:rPr>
      </w:pPr>
      <w:r>
        <w:rPr>
          <w:szCs w:val="21"/>
        </w:rPr>
        <w:t>（</w:t>
      </w:r>
      <w:r>
        <w:rPr>
          <w:szCs w:val="21"/>
        </w:rPr>
        <w:t>1</w:t>
      </w:r>
      <w:r>
        <w:rPr>
          <w:szCs w:val="21"/>
        </w:rPr>
        <w:t>）</w:t>
      </w:r>
      <w:r>
        <w:rPr>
          <w:rFonts w:hAnsi="宋体"/>
          <w:b/>
          <w:szCs w:val="21"/>
        </w:rPr>
        <w:t>★</w:t>
      </w:r>
      <w:r>
        <w:rPr>
          <w:b/>
          <w:szCs w:val="21"/>
        </w:rPr>
        <w:t>投标函（格式按</w:t>
      </w:r>
      <w:r>
        <w:rPr>
          <w:rFonts w:hint="eastAsia"/>
          <w:b/>
          <w:szCs w:val="21"/>
        </w:rPr>
        <w:t>第四部分</w:t>
      </w:r>
      <w:r>
        <w:rPr>
          <w:b/>
          <w:szCs w:val="21"/>
        </w:rPr>
        <w:t>附件）</w:t>
      </w:r>
      <w:r>
        <w:rPr>
          <w:b/>
          <w:szCs w:val="21"/>
          <w:u w:val="thick"/>
        </w:rPr>
        <w:t xml:space="preserve"> </w:t>
      </w:r>
      <w:r>
        <w:rPr>
          <w:b/>
          <w:szCs w:val="21"/>
          <w:u w:val="thick"/>
        </w:rPr>
        <w:t>统一格式</w:t>
      </w:r>
    </w:p>
    <w:p w14:paraId="1EA4A3F7" w14:textId="77777777" w:rsidR="00A822B0" w:rsidRDefault="00AF37C6">
      <w:pPr>
        <w:ind w:left="560" w:firstLineChars="0" w:firstLine="0"/>
        <w:rPr>
          <w:szCs w:val="21"/>
        </w:rPr>
      </w:pPr>
      <w:r>
        <w:rPr>
          <w:szCs w:val="21"/>
        </w:rPr>
        <w:t>（</w:t>
      </w:r>
      <w:r>
        <w:rPr>
          <w:rFonts w:hint="eastAsia"/>
          <w:szCs w:val="21"/>
        </w:rPr>
        <w:t>2</w:t>
      </w:r>
      <w:r>
        <w:rPr>
          <w:szCs w:val="21"/>
        </w:rPr>
        <w:t>）</w:t>
      </w:r>
      <w:r>
        <w:rPr>
          <w:rFonts w:ascii="Segoe UI Symbol" w:hAnsi="Segoe UI Symbol" w:cs="Segoe UI Symbol"/>
          <w:b/>
          <w:szCs w:val="21"/>
        </w:rPr>
        <w:t>★</w:t>
      </w:r>
      <w:r>
        <w:rPr>
          <w:b/>
          <w:szCs w:val="21"/>
        </w:rPr>
        <w:t>投标保证金（按招标文件要求提交）</w:t>
      </w:r>
    </w:p>
    <w:p w14:paraId="2D330B21" w14:textId="77777777" w:rsidR="00A822B0" w:rsidRDefault="00AF37C6">
      <w:pPr>
        <w:ind w:left="560" w:firstLineChars="0" w:firstLine="0"/>
        <w:rPr>
          <w:b/>
        </w:rPr>
      </w:pPr>
      <w:r>
        <w:rPr>
          <w:szCs w:val="21"/>
        </w:rPr>
        <w:t>（</w:t>
      </w:r>
      <w:r>
        <w:rPr>
          <w:rFonts w:hint="eastAsia"/>
          <w:szCs w:val="21"/>
        </w:rPr>
        <w:t>3</w:t>
      </w:r>
      <w:r>
        <w:rPr>
          <w:szCs w:val="21"/>
        </w:rPr>
        <w:t>）</w:t>
      </w:r>
      <w:r>
        <w:rPr>
          <w:rFonts w:hAnsi="宋体"/>
          <w:b/>
          <w:szCs w:val="21"/>
        </w:rPr>
        <w:t>★</w:t>
      </w:r>
      <w:r>
        <w:rPr>
          <w:b/>
        </w:rPr>
        <w:t>法定代表人资格证明书（格式按</w:t>
      </w:r>
      <w:r>
        <w:rPr>
          <w:rFonts w:hint="eastAsia"/>
          <w:b/>
        </w:rPr>
        <w:t>第四部分</w:t>
      </w:r>
      <w:r>
        <w:rPr>
          <w:b/>
        </w:rPr>
        <w:t>附件）</w:t>
      </w:r>
    </w:p>
    <w:p w14:paraId="1A3EC702" w14:textId="77777777" w:rsidR="00A822B0" w:rsidRDefault="00AF37C6">
      <w:pPr>
        <w:pStyle w:val="ad"/>
        <w:ind w:left="560" w:firstLineChars="0" w:firstLine="0"/>
        <w:rPr>
          <w:rFonts w:ascii="Times New Roman" w:hAnsi="Times New Roman"/>
          <w:b/>
        </w:rPr>
      </w:pPr>
      <w:r>
        <w:rPr>
          <w:rFonts w:ascii="Times New Roman" w:hAnsi="宋体"/>
          <w:b/>
          <w:szCs w:val="21"/>
        </w:rPr>
        <w:t>★</w:t>
      </w:r>
      <w:r>
        <w:rPr>
          <w:rFonts w:ascii="Times New Roman" w:hAnsi="Times New Roman"/>
          <w:b/>
        </w:rPr>
        <w:t>法定代表人授权委托书（若投标代表为法定代表人，则无需提交）（格式按</w:t>
      </w:r>
      <w:r>
        <w:rPr>
          <w:rFonts w:ascii="Times New Roman" w:hAnsi="Times New Roman"/>
          <w:b/>
          <w:szCs w:val="21"/>
        </w:rPr>
        <w:t>第</w:t>
      </w:r>
      <w:r>
        <w:rPr>
          <w:rFonts w:ascii="Times New Roman" w:hAnsi="Times New Roman" w:hint="eastAsia"/>
          <w:b/>
          <w:szCs w:val="21"/>
        </w:rPr>
        <w:t>四部分</w:t>
      </w:r>
      <w:r>
        <w:rPr>
          <w:rFonts w:ascii="Times New Roman" w:hAnsi="Times New Roman"/>
          <w:b/>
        </w:rPr>
        <w:t>附件）</w:t>
      </w:r>
      <w:r>
        <w:rPr>
          <w:rFonts w:ascii="Times New Roman" w:hAnsi="Times New Roman" w:hint="eastAsia"/>
          <w:b/>
        </w:rPr>
        <w:t xml:space="preserve"> </w:t>
      </w:r>
    </w:p>
    <w:p w14:paraId="75655F48" w14:textId="77777777" w:rsidR="00A822B0" w:rsidRDefault="00AF37C6">
      <w:pPr>
        <w:ind w:left="560" w:firstLineChars="0" w:firstLine="0"/>
        <w:rPr>
          <w:b/>
          <w:szCs w:val="21"/>
        </w:rPr>
      </w:pPr>
      <w:r>
        <w:rPr>
          <w:szCs w:val="21"/>
        </w:rPr>
        <w:t>（</w:t>
      </w:r>
      <w:r>
        <w:rPr>
          <w:rFonts w:hint="eastAsia"/>
          <w:szCs w:val="21"/>
        </w:rPr>
        <w:t>4</w:t>
      </w:r>
      <w:r>
        <w:rPr>
          <w:szCs w:val="21"/>
        </w:rPr>
        <w:t>）</w:t>
      </w:r>
      <w:r>
        <w:rPr>
          <w:rFonts w:ascii="Segoe UI Symbol" w:hAnsi="Segoe UI Symbol" w:cs="Segoe UI Symbol"/>
          <w:b/>
          <w:szCs w:val="21"/>
        </w:rPr>
        <w:t>★</w:t>
      </w:r>
      <w:r>
        <w:rPr>
          <w:b/>
          <w:szCs w:val="21"/>
        </w:rPr>
        <w:t>投标报价汇总表（格式按第</w:t>
      </w:r>
      <w:r>
        <w:rPr>
          <w:rFonts w:hint="eastAsia"/>
          <w:b/>
          <w:szCs w:val="21"/>
        </w:rPr>
        <w:t>四部分</w:t>
      </w:r>
      <w:r>
        <w:rPr>
          <w:b/>
          <w:szCs w:val="21"/>
        </w:rPr>
        <w:t>）</w:t>
      </w:r>
    </w:p>
    <w:p w14:paraId="4D0538E7" w14:textId="77777777" w:rsidR="00A822B0" w:rsidRDefault="00AF37C6">
      <w:pPr>
        <w:ind w:left="560" w:firstLineChars="0" w:firstLine="0"/>
        <w:rPr>
          <w:szCs w:val="21"/>
        </w:rPr>
      </w:pPr>
      <w:r>
        <w:rPr>
          <w:szCs w:val="21"/>
        </w:rPr>
        <w:t>（</w:t>
      </w:r>
      <w:r>
        <w:rPr>
          <w:rFonts w:hint="eastAsia"/>
          <w:szCs w:val="21"/>
        </w:rPr>
        <w:t>5</w:t>
      </w:r>
      <w:r>
        <w:rPr>
          <w:szCs w:val="21"/>
        </w:rPr>
        <w:t>）招标文件所要求的其它商务文件。</w:t>
      </w:r>
    </w:p>
    <w:p w14:paraId="5C64D78C" w14:textId="77777777" w:rsidR="00A822B0" w:rsidRDefault="00AF37C6">
      <w:pPr>
        <w:ind w:left="560" w:firstLineChars="0" w:firstLine="0"/>
        <w:rPr>
          <w:b/>
          <w:szCs w:val="21"/>
          <w:u w:val="single"/>
        </w:rPr>
      </w:pPr>
      <w:r>
        <w:rPr>
          <w:b/>
          <w:szCs w:val="21"/>
          <w:u w:val="single"/>
        </w:rPr>
        <w:t>第二部分：资信标</w:t>
      </w:r>
    </w:p>
    <w:p w14:paraId="23AE09B3" w14:textId="77777777" w:rsidR="00A822B0" w:rsidRDefault="00AF37C6">
      <w:pPr>
        <w:ind w:left="560" w:firstLineChars="0" w:firstLine="0"/>
        <w:rPr>
          <w:b/>
          <w:szCs w:val="21"/>
          <w:lang w:val="zh-CN"/>
        </w:rPr>
      </w:pPr>
      <w:r>
        <w:rPr>
          <w:b/>
          <w:szCs w:val="21"/>
        </w:rPr>
        <w:t>（</w:t>
      </w:r>
      <w:r>
        <w:rPr>
          <w:b/>
          <w:szCs w:val="21"/>
        </w:rPr>
        <w:t>1</w:t>
      </w:r>
      <w:r>
        <w:rPr>
          <w:b/>
          <w:szCs w:val="21"/>
        </w:rPr>
        <w:t>）</w:t>
      </w:r>
      <w:r>
        <w:rPr>
          <w:b/>
          <w:szCs w:val="21"/>
          <w:lang w:val="zh-CN"/>
        </w:rPr>
        <w:t>投标人情况表</w:t>
      </w:r>
    </w:p>
    <w:p w14:paraId="66B6EAD2" w14:textId="77777777" w:rsidR="00A822B0" w:rsidRDefault="00AF37C6">
      <w:pPr>
        <w:ind w:left="560" w:firstLineChars="0" w:firstLine="0"/>
        <w:rPr>
          <w:b/>
          <w:szCs w:val="21"/>
        </w:rPr>
      </w:pPr>
      <w:r>
        <w:rPr>
          <w:b/>
          <w:szCs w:val="21"/>
        </w:rPr>
        <w:t>（</w:t>
      </w:r>
      <w:r>
        <w:rPr>
          <w:rFonts w:hint="eastAsia"/>
          <w:b/>
          <w:szCs w:val="21"/>
        </w:rPr>
        <w:t>2</w:t>
      </w:r>
      <w:r>
        <w:rPr>
          <w:b/>
          <w:szCs w:val="21"/>
        </w:rPr>
        <w:t>）</w:t>
      </w:r>
      <w:r>
        <w:rPr>
          <w:rFonts w:ascii="Segoe UI Symbol" w:hAnsi="Segoe UI Symbol" w:cs="Segoe UI Symbol"/>
          <w:b/>
          <w:szCs w:val="21"/>
        </w:rPr>
        <w:t>★</w:t>
      </w:r>
      <w:r>
        <w:rPr>
          <w:b/>
          <w:szCs w:val="21"/>
        </w:rPr>
        <w:t>投标人营业执照复印件</w:t>
      </w:r>
    </w:p>
    <w:p w14:paraId="125B6F7B" w14:textId="77777777" w:rsidR="00A822B0" w:rsidRDefault="00AF37C6">
      <w:pPr>
        <w:ind w:left="560" w:firstLineChars="0" w:firstLine="0"/>
        <w:rPr>
          <w:rFonts w:hAnsi="宋体"/>
          <w:szCs w:val="21"/>
        </w:rPr>
      </w:pPr>
      <w:r>
        <w:rPr>
          <w:rFonts w:hint="eastAsia"/>
          <w:b/>
          <w:szCs w:val="21"/>
        </w:rPr>
        <w:t>（</w:t>
      </w:r>
      <w:r>
        <w:rPr>
          <w:rFonts w:hint="eastAsia"/>
          <w:b/>
          <w:szCs w:val="21"/>
        </w:rPr>
        <w:t>3</w:t>
      </w:r>
      <w:r>
        <w:rPr>
          <w:rFonts w:hint="eastAsia"/>
          <w:b/>
          <w:szCs w:val="21"/>
        </w:rPr>
        <w:t>）</w:t>
      </w:r>
      <w:r>
        <w:rPr>
          <w:rFonts w:hint="eastAsia"/>
          <w:kern w:val="0"/>
          <w:szCs w:val="21"/>
        </w:rPr>
        <w:t>相关</w:t>
      </w:r>
      <w:r>
        <w:rPr>
          <w:kern w:val="0"/>
          <w:szCs w:val="21"/>
        </w:rPr>
        <w:t>资质证书</w:t>
      </w:r>
      <w:r>
        <w:rPr>
          <w:rFonts w:hAnsi="宋体" w:hint="eastAsia"/>
          <w:szCs w:val="21"/>
        </w:rPr>
        <w:t>（复印件）</w:t>
      </w:r>
    </w:p>
    <w:p w14:paraId="58D07874" w14:textId="77777777" w:rsidR="00A822B0" w:rsidRDefault="00AF37C6">
      <w:pPr>
        <w:ind w:left="560" w:firstLineChars="0" w:firstLine="0"/>
        <w:rPr>
          <w:szCs w:val="21"/>
        </w:rPr>
      </w:pPr>
      <w:r>
        <w:rPr>
          <w:rFonts w:hAnsi="宋体" w:hint="eastAsia"/>
          <w:szCs w:val="21"/>
        </w:rPr>
        <w:t>（</w:t>
      </w:r>
      <w:r>
        <w:rPr>
          <w:rFonts w:hAnsi="宋体" w:hint="eastAsia"/>
          <w:szCs w:val="21"/>
        </w:rPr>
        <w:t>5</w:t>
      </w:r>
      <w:r>
        <w:rPr>
          <w:rFonts w:hAnsi="宋体" w:hint="eastAsia"/>
          <w:szCs w:val="21"/>
        </w:rPr>
        <w:t>）</w:t>
      </w:r>
      <w:r>
        <w:rPr>
          <w:szCs w:val="21"/>
        </w:rPr>
        <w:t>软件著作权证书相关知识产权证明文件</w:t>
      </w:r>
      <w:r>
        <w:rPr>
          <w:rFonts w:hAnsi="宋体" w:hint="eastAsia"/>
          <w:szCs w:val="21"/>
        </w:rPr>
        <w:t>（复印件）</w:t>
      </w:r>
    </w:p>
    <w:p w14:paraId="50A9F1E0" w14:textId="77777777" w:rsidR="00A822B0" w:rsidRDefault="00AF37C6">
      <w:pPr>
        <w:ind w:left="560" w:firstLineChars="0" w:firstLine="0"/>
        <w:rPr>
          <w:b/>
          <w:szCs w:val="21"/>
        </w:rPr>
      </w:pPr>
      <w:r>
        <w:rPr>
          <w:b/>
          <w:szCs w:val="21"/>
        </w:rPr>
        <w:t>（</w:t>
      </w:r>
      <w:r>
        <w:rPr>
          <w:rFonts w:hint="eastAsia"/>
          <w:b/>
          <w:szCs w:val="21"/>
        </w:rPr>
        <w:t>6</w:t>
      </w:r>
      <w:r>
        <w:rPr>
          <w:b/>
          <w:szCs w:val="21"/>
        </w:rPr>
        <w:t>）投标人的类似项目业绩（按投标人资格要求和业绩评分中的相应要求提供业绩证明文件）</w:t>
      </w:r>
    </w:p>
    <w:p w14:paraId="22B10242" w14:textId="77777777" w:rsidR="00A822B0" w:rsidRDefault="00AF37C6">
      <w:pPr>
        <w:ind w:left="560" w:firstLineChars="0" w:firstLine="0"/>
        <w:rPr>
          <w:szCs w:val="21"/>
        </w:rPr>
      </w:pPr>
      <w:r>
        <w:rPr>
          <w:szCs w:val="21"/>
        </w:rPr>
        <w:t>（</w:t>
      </w:r>
      <w:r>
        <w:rPr>
          <w:rFonts w:hint="eastAsia"/>
          <w:szCs w:val="21"/>
        </w:rPr>
        <w:t>7</w:t>
      </w:r>
      <w:r>
        <w:rPr>
          <w:szCs w:val="21"/>
        </w:rPr>
        <w:t>）招标文件要求的</w:t>
      </w:r>
      <w:r>
        <w:rPr>
          <w:rFonts w:hint="eastAsia"/>
          <w:szCs w:val="21"/>
        </w:rPr>
        <w:t>其他</w:t>
      </w:r>
      <w:r>
        <w:rPr>
          <w:szCs w:val="21"/>
        </w:rPr>
        <w:t>相关证书、文件等证明材料（复印件）</w:t>
      </w:r>
    </w:p>
    <w:p w14:paraId="7BB05652" w14:textId="77777777" w:rsidR="00A822B0" w:rsidRDefault="00AF37C6">
      <w:pPr>
        <w:ind w:left="560" w:firstLineChars="0" w:firstLine="0"/>
        <w:rPr>
          <w:szCs w:val="21"/>
        </w:rPr>
      </w:pPr>
      <w:r>
        <w:rPr>
          <w:szCs w:val="21"/>
        </w:rPr>
        <w:t>（</w:t>
      </w:r>
      <w:r>
        <w:rPr>
          <w:rFonts w:hint="eastAsia"/>
          <w:szCs w:val="21"/>
        </w:rPr>
        <w:t>8</w:t>
      </w:r>
      <w:r>
        <w:rPr>
          <w:szCs w:val="21"/>
        </w:rPr>
        <w:t>）招标文件所要求的其它资信文件。</w:t>
      </w:r>
    </w:p>
    <w:p w14:paraId="36EC7868" w14:textId="77777777" w:rsidR="00A822B0" w:rsidRDefault="00AF37C6">
      <w:pPr>
        <w:ind w:left="560" w:firstLineChars="0" w:firstLine="0"/>
        <w:rPr>
          <w:b/>
          <w:szCs w:val="21"/>
          <w:u w:val="single"/>
        </w:rPr>
      </w:pPr>
      <w:r>
        <w:rPr>
          <w:b/>
          <w:szCs w:val="21"/>
          <w:u w:val="single"/>
        </w:rPr>
        <w:t>第三部分：技术标</w:t>
      </w:r>
    </w:p>
    <w:p w14:paraId="28D407EC" w14:textId="77777777" w:rsidR="00A822B0" w:rsidRDefault="00AF37C6">
      <w:pPr>
        <w:pStyle w:val="Indenta"/>
        <w:ind w:left="560" w:right="-24" w:firstLineChars="0" w:firstLine="0"/>
        <w:rPr>
          <w:b/>
          <w:sz w:val="21"/>
          <w:szCs w:val="21"/>
        </w:rPr>
      </w:pPr>
      <w:r>
        <w:rPr>
          <w:sz w:val="21"/>
          <w:szCs w:val="21"/>
        </w:rPr>
        <w:t>（</w:t>
      </w:r>
      <w:r>
        <w:rPr>
          <w:rFonts w:hint="eastAsia"/>
          <w:sz w:val="21"/>
          <w:szCs w:val="21"/>
        </w:rPr>
        <w:t>1</w:t>
      </w:r>
      <w:r>
        <w:rPr>
          <w:sz w:val="21"/>
          <w:szCs w:val="21"/>
        </w:rPr>
        <w:t>）技术要求响应表</w:t>
      </w:r>
      <w:r>
        <w:rPr>
          <w:b/>
          <w:sz w:val="21"/>
          <w:szCs w:val="21"/>
        </w:rPr>
        <w:t>（格式按第</w:t>
      </w:r>
      <w:r>
        <w:rPr>
          <w:rFonts w:hint="eastAsia"/>
          <w:b/>
          <w:sz w:val="21"/>
          <w:szCs w:val="21"/>
        </w:rPr>
        <w:t>四部分</w:t>
      </w:r>
      <w:r>
        <w:rPr>
          <w:b/>
          <w:sz w:val="21"/>
          <w:szCs w:val="21"/>
        </w:rPr>
        <w:t>）</w:t>
      </w:r>
    </w:p>
    <w:p w14:paraId="6940AFEA" w14:textId="77777777" w:rsidR="00A822B0" w:rsidRDefault="00AF37C6">
      <w:pPr>
        <w:pStyle w:val="Indenta"/>
        <w:ind w:left="560" w:right="-24" w:firstLineChars="0" w:firstLine="0"/>
        <w:rPr>
          <w:sz w:val="21"/>
          <w:szCs w:val="21"/>
        </w:rPr>
      </w:pPr>
      <w:r>
        <w:rPr>
          <w:sz w:val="21"/>
          <w:szCs w:val="21"/>
        </w:rPr>
        <w:t>（</w:t>
      </w:r>
      <w:r>
        <w:rPr>
          <w:rFonts w:hint="eastAsia"/>
          <w:sz w:val="21"/>
          <w:szCs w:val="21"/>
        </w:rPr>
        <w:t>2</w:t>
      </w:r>
      <w:r>
        <w:rPr>
          <w:sz w:val="21"/>
          <w:szCs w:val="21"/>
        </w:rPr>
        <w:t>）投标人对本次项目需求的理解</w:t>
      </w:r>
    </w:p>
    <w:p w14:paraId="71A99346" w14:textId="77777777" w:rsidR="00A822B0" w:rsidRDefault="00AF37C6">
      <w:pPr>
        <w:pStyle w:val="Indenta"/>
        <w:ind w:left="560" w:right="-24" w:firstLineChars="0" w:firstLine="0"/>
        <w:rPr>
          <w:sz w:val="21"/>
          <w:szCs w:val="21"/>
        </w:rPr>
      </w:pPr>
      <w:r>
        <w:rPr>
          <w:sz w:val="21"/>
          <w:szCs w:val="21"/>
        </w:rPr>
        <w:t>（</w:t>
      </w:r>
      <w:r>
        <w:rPr>
          <w:rFonts w:hint="eastAsia"/>
          <w:sz w:val="21"/>
          <w:szCs w:val="21"/>
        </w:rPr>
        <w:t>3</w:t>
      </w:r>
      <w:r>
        <w:rPr>
          <w:sz w:val="21"/>
          <w:szCs w:val="21"/>
        </w:rPr>
        <w:t>）软件系统特性说明（产品名称、产品内容、技术要求</w:t>
      </w:r>
      <w:r>
        <w:rPr>
          <w:rFonts w:hint="eastAsia"/>
          <w:sz w:val="21"/>
          <w:szCs w:val="21"/>
        </w:rPr>
        <w:t>）</w:t>
      </w:r>
    </w:p>
    <w:p w14:paraId="1183DA85" w14:textId="77777777" w:rsidR="00A822B0" w:rsidRDefault="00AF37C6">
      <w:pPr>
        <w:pStyle w:val="Indenta"/>
        <w:ind w:left="560" w:right="-24" w:firstLineChars="0" w:firstLine="0"/>
        <w:rPr>
          <w:sz w:val="21"/>
          <w:szCs w:val="21"/>
        </w:rPr>
      </w:pPr>
      <w:r>
        <w:rPr>
          <w:sz w:val="21"/>
          <w:szCs w:val="21"/>
        </w:rPr>
        <w:t>（</w:t>
      </w:r>
      <w:r>
        <w:rPr>
          <w:rFonts w:hint="eastAsia"/>
          <w:sz w:val="21"/>
          <w:szCs w:val="21"/>
        </w:rPr>
        <w:t>4</w:t>
      </w:r>
      <w:r>
        <w:rPr>
          <w:sz w:val="21"/>
          <w:szCs w:val="21"/>
        </w:rPr>
        <w:t>）</w:t>
      </w:r>
      <w:r>
        <w:rPr>
          <w:rFonts w:hint="eastAsia"/>
          <w:sz w:val="21"/>
          <w:szCs w:val="21"/>
        </w:rPr>
        <w:t>系统</w:t>
      </w:r>
      <w:r>
        <w:rPr>
          <w:sz w:val="21"/>
          <w:szCs w:val="21"/>
        </w:rPr>
        <w:t>实施开展的</w:t>
      </w:r>
      <w:r>
        <w:rPr>
          <w:rFonts w:hint="eastAsia"/>
          <w:sz w:val="21"/>
          <w:szCs w:val="21"/>
        </w:rPr>
        <w:t>方案</w:t>
      </w:r>
      <w:r>
        <w:rPr>
          <w:sz w:val="21"/>
          <w:szCs w:val="21"/>
        </w:rPr>
        <w:t>及其实施步骤</w:t>
      </w:r>
    </w:p>
    <w:p w14:paraId="0A62DDFC" w14:textId="77777777" w:rsidR="00A822B0" w:rsidRDefault="00AF37C6">
      <w:pPr>
        <w:pStyle w:val="Indenta"/>
        <w:ind w:left="560" w:right="-24" w:firstLineChars="0" w:firstLine="0"/>
        <w:rPr>
          <w:sz w:val="21"/>
          <w:szCs w:val="21"/>
        </w:rPr>
      </w:pPr>
      <w:r>
        <w:rPr>
          <w:sz w:val="21"/>
          <w:szCs w:val="21"/>
        </w:rPr>
        <w:t>（</w:t>
      </w:r>
      <w:r>
        <w:rPr>
          <w:rFonts w:hint="eastAsia"/>
          <w:sz w:val="21"/>
          <w:szCs w:val="21"/>
        </w:rPr>
        <w:t>5</w:t>
      </w:r>
      <w:r>
        <w:rPr>
          <w:sz w:val="21"/>
          <w:szCs w:val="21"/>
        </w:rPr>
        <w:t>）投标的计划承诺书（包括实施计划、项目管理、培训、售后服务）免费服务年限、</w:t>
      </w:r>
      <w:r>
        <w:rPr>
          <w:rFonts w:hint="eastAsia"/>
          <w:sz w:val="21"/>
          <w:szCs w:val="21"/>
        </w:rPr>
        <w:t>如</w:t>
      </w:r>
      <w:r>
        <w:rPr>
          <w:sz w:val="21"/>
          <w:szCs w:val="21"/>
        </w:rPr>
        <w:t>需提供承诺性条款（确保有专职服务团队，其中包括</w:t>
      </w:r>
      <w:r>
        <w:rPr>
          <w:rFonts w:hint="eastAsia"/>
          <w:sz w:val="21"/>
          <w:szCs w:val="21"/>
        </w:rPr>
        <w:t>各类开发工程师及技术顾问</w:t>
      </w:r>
      <w:r>
        <w:rPr>
          <w:sz w:val="21"/>
          <w:szCs w:val="21"/>
        </w:rPr>
        <w:t>等、服务支持响应程度）、文档（指软件技术文档、实施文档、软件操作指南等）等</w:t>
      </w:r>
    </w:p>
    <w:p w14:paraId="0DEAD2D5" w14:textId="77777777" w:rsidR="00A822B0" w:rsidRDefault="00AF37C6">
      <w:pPr>
        <w:pStyle w:val="Indenta"/>
        <w:ind w:left="560" w:right="-24" w:firstLineChars="0" w:firstLine="0"/>
        <w:rPr>
          <w:sz w:val="21"/>
          <w:szCs w:val="21"/>
        </w:rPr>
      </w:pPr>
      <w:r>
        <w:rPr>
          <w:sz w:val="21"/>
          <w:szCs w:val="21"/>
        </w:rPr>
        <w:t>（</w:t>
      </w:r>
      <w:r>
        <w:rPr>
          <w:rFonts w:hint="eastAsia"/>
          <w:sz w:val="21"/>
          <w:szCs w:val="21"/>
        </w:rPr>
        <w:t>6</w:t>
      </w:r>
      <w:r>
        <w:rPr>
          <w:sz w:val="21"/>
          <w:szCs w:val="21"/>
        </w:rPr>
        <w:t>）投标人可以在投标文件中对招标</w:t>
      </w:r>
      <w:r>
        <w:rPr>
          <w:rFonts w:hint="eastAsia"/>
          <w:sz w:val="21"/>
          <w:szCs w:val="21"/>
        </w:rPr>
        <w:t>项目需求说明</w:t>
      </w:r>
      <w:r>
        <w:rPr>
          <w:sz w:val="21"/>
          <w:szCs w:val="21"/>
        </w:rPr>
        <w:t>提出推荐和替代意见，但所提出的意见应优于招标文件中提出的相应要求</w:t>
      </w:r>
    </w:p>
    <w:p w14:paraId="04A6F765" w14:textId="77777777" w:rsidR="00A822B0" w:rsidRDefault="00AF37C6">
      <w:pPr>
        <w:pStyle w:val="Indenta"/>
        <w:ind w:left="560" w:right="-24" w:firstLineChars="0" w:firstLine="0"/>
        <w:rPr>
          <w:sz w:val="21"/>
          <w:szCs w:val="21"/>
        </w:rPr>
      </w:pPr>
      <w:r>
        <w:rPr>
          <w:sz w:val="21"/>
          <w:szCs w:val="21"/>
        </w:rPr>
        <w:lastRenderedPageBreak/>
        <w:t>（</w:t>
      </w:r>
      <w:r>
        <w:rPr>
          <w:rFonts w:hint="eastAsia"/>
          <w:sz w:val="21"/>
          <w:szCs w:val="21"/>
        </w:rPr>
        <w:t>7</w:t>
      </w:r>
      <w:r>
        <w:rPr>
          <w:sz w:val="21"/>
          <w:szCs w:val="21"/>
        </w:rPr>
        <w:t>）优惠条件：投标人承诺给予</w:t>
      </w:r>
      <w:r>
        <w:rPr>
          <w:rFonts w:hint="eastAsia"/>
          <w:sz w:val="21"/>
          <w:szCs w:val="21"/>
        </w:rPr>
        <w:t>招标人</w:t>
      </w:r>
      <w:r>
        <w:rPr>
          <w:sz w:val="21"/>
          <w:szCs w:val="21"/>
        </w:rPr>
        <w:t>的其他优惠条款</w:t>
      </w:r>
    </w:p>
    <w:p w14:paraId="146D9225" w14:textId="77777777" w:rsidR="00A822B0" w:rsidRDefault="00AF37C6">
      <w:pPr>
        <w:pStyle w:val="Indenta"/>
        <w:ind w:left="560" w:right="-24" w:firstLineChars="0" w:firstLine="0"/>
        <w:rPr>
          <w:sz w:val="21"/>
          <w:szCs w:val="21"/>
        </w:rPr>
      </w:pPr>
      <w:r>
        <w:rPr>
          <w:sz w:val="21"/>
          <w:szCs w:val="21"/>
        </w:rPr>
        <w:t>（</w:t>
      </w:r>
      <w:r>
        <w:rPr>
          <w:rFonts w:hint="eastAsia"/>
          <w:sz w:val="21"/>
          <w:szCs w:val="21"/>
        </w:rPr>
        <w:t>8</w:t>
      </w:r>
      <w:r>
        <w:rPr>
          <w:sz w:val="21"/>
          <w:szCs w:val="21"/>
        </w:rPr>
        <w:t>）拟投入项目班子主要成员表</w:t>
      </w:r>
      <w:r>
        <w:rPr>
          <w:rFonts w:hint="eastAsia"/>
          <w:b/>
          <w:sz w:val="21"/>
          <w:szCs w:val="21"/>
        </w:rPr>
        <w:t>（格式按第四部分）</w:t>
      </w:r>
      <w:r>
        <w:rPr>
          <w:sz w:val="21"/>
          <w:szCs w:val="21"/>
        </w:rPr>
        <w:t>项目负责人</w:t>
      </w:r>
      <w:r>
        <w:rPr>
          <w:rFonts w:hint="eastAsia"/>
          <w:sz w:val="21"/>
          <w:szCs w:val="21"/>
        </w:rPr>
        <w:t>（项目经理）</w:t>
      </w:r>
      <w:r>
        <w:rPr>
          <w:sz w:val="21"/>
          <w:szCs w:val="21"/>
        </w:rPr>
        <w:t>基本情况</w:t>
      </w:r>
      <w:r>
        <w:rPr>
          <w:rFonts w:hint="eastAsia"/>
          <w:sz w:val="21"/>
          <w:szCs w:val="21"/>
        </w:rPr>
        <w:t>（格式自拟）</w:t>
      </w:r>
      <w:r>
        <w:rPr>
          <w:rFonts w:hint="eastAsia"/>
          <w:sz w:val="21"/>
          <w:szCs w:val="21"/>
        </w:rPr>
        <w:t xml:space="preserve"> </w:t>
      </w:r>
    </w:p>
    <w:p w14:paraId="4A8C4E9D" w14:textId="77777777" w:rsidR="00A822B0" w:rsidRDefault="00AF37C6">
      <w:pPr>
        <w:pStyle w:val="Indenta"/>
        <w:ind w:left="560" w:right="-24" w:firstLineChars="0" w:firstLine="0"/>
        <w:rPr>
          <w:sz w:val="21"/>
          <w:szCs w:val="21"/>
        </w:rPr>
      </w:pPr>
      <w:r>
        <w:rPr>
          <w:sz w:val="21"/>
          <w:szCs w:val="21"/>
        </w:rPr>
        <w:t>（</w:t>
      </w:r>
      <w:r>
        <w:rPr>
          <w:rFonts w:hint="eastAsia"/>
          <w:sz w:val="21"/>
          <w:szCs w:val="21"/>
        </w:rPr>
        <w:t>9</w:t>
      </w:r>
      <w:r>
        <w:rPr>
          <w:rFonts w:hint="eastAsia"/>
          <w:sz w:val="21"/>
          <w:szCs w:val="21"/>
        </w:rPr>
        <w:t>）项目采购需求说明</w:t>
      </w:r>
      <w:r>
        <w:rPr>
          <w:sz w:val="21"/>
          <w:szCs w:val="21"/>
        </w:rPr>
        <w:t>所要求的所有其它文件</w:t>
      </w:r>
    </w:p>
    <w:p w14:paraId="03B0A738" w14:textId="77777777" w:rsidR="00A822B0" w:rsidRDefault="00AF37C6">
      <w:pPr>
        <w:pStyle w:val="Indenta"/>
        <w:ind w:left="560" w:right="-24" w:firstLineChars="0" w:firstLine="0"/>
        <w:rPr>
          <w:sz w:val="21"/>
          <w:szCs w:val="21"/>
        </w:rPr>
      </w:pPr>
      <w:r>
        <w:rPr>
          <w:sz w:val="21"/>
          <w:szCs w:val="21"/>
        </w:rPr>
        <w:t>（</w:t>
      </w:r>
      <w:r>
        <w:rPr>
          <w:sz w:val="21"/>
          <w:szCs w:val="21"/>
        </w:rPr>
        <w:t>1</w:t>
      </w:r>
      <w:r>
        <w:rPr>
          <w:rFonts w:hint="eastAsia"/>
          <w:sz w:val="21"/>
          <w:szCs w:val="21"/>
        </w:rPr>
        <w:t>0</w:t>
      </w:r>
      <w:r>
        <w:rPr>
          <w:sz w:val="21"/>
          <w:szCs w:val="21"/>
        </w:rPr>
        <w:t>）技术</w:t>
      </w:r>
      <w:r>
        <w:rPr>
          <w:rFonts w:hint="eastAsia"/>
          <w:sz w:val="21"/>
          <w:szCs w:val="21"/>
        </w:rPr>
        <w:t>评分中</w:t>
      </w:r>
      <w:r>
        <w:rPr>
          <w:sz w:val="21"/>
          <w:szCs w:val="21"/>
        </w:rPr>
        <w:t>所要求的所有其它文件</w:t>
      </w:r>
    </w:p>
    <w:p w14:paraId="2B0BBC14" w14:textId="77777777" w:rsidR="00A822B0" w:rsidRDefault="00AF37C6">
      <w:pPr>
        <w:ind w:left="560" w:firstLineChars="0" w:firstLine="0"/>
        <w:rPr>
          <w:szCs w:val="21"/>
        </w:rPr>
      </w:pPr>
      <w:r>
        <w:rPr>
          <w:szCs w:val="21"/>
        </w:rPr>
        <w:t>（</w:t>
      </w:r>
      <w:r>
        <w:rPr>
          <w:rFonts w:hint="eastAsia"/>
          <w:szCs w:val="21"/>
        </w:rPr>
        <w:t>11</w:t>
      </w:r>
      <w:r>
        <w:rPr>
          <w:szCs w:val="21"/>
        </w:rPr>
        <w:t>）投标人认为需要提供其它文件和资料。</w:t>
      </w:r>
    </w:p>
    <w:p w14:paraId="7C3B0F99" w14:textId="77777777" w:rsidR="00A822B0" w:rsidRDefault="00AF37C6">
      <w:pPr>
        <w:ind w:left="560" w:firstLineChars="0" w:firstLine="0"/>
        <w:rPr>
          <w:b/>
          <w:szCs w:val="21"/>
        </w:rPr>
      </w:pPr>
      <w:r>
        <w:rPr>
          <w:b/>
          <w:szCs w:val="21"/>
        </w:rPr>
        <w:t>以上所需的各种证书、证件、证明、执照若系复印件，须在复印件上盖上有效的投标人公章</w:t>
      </w:r>
      <w:r>
        <w:rPr>
          <w:b/>
          <w:szCs w:val="21"/>
          <w:u w:val="single"/>
        </w:rPr>
        <w:t>（原件备查）</w:t>
      </w:r>
      <w:r>
        <w:rPr>
          <w:b/>
          <w:szCs w:val="21"/>
        </w:rPr>
        <w:t>。</w:t>
      </w:r>
    </w:p>
    <w:p w14:paraId="00D2539A" w14:textId="77777777" w:rsidR="00A822B0" w:rsidRDefault="00A822B0">
      <w:pPr>
        <w:pStyle w:val="a0"/>
        <w:ind w:firstLine="480"/>
      </w:pPr>
    </w:p>
    <w:p w14:paraId="1FDDE788" w14:textId="77777777" w:rsidR="00A822B0" w:rsidRDefault="00AF37C6">
      <w:pPr>
        <w:pStyle w:val="3"/>
        <w:spacing w:beforeLines="50" w:before="120" w:line="240" w:lineRule="auto"/>
      </w:pPr>
      <w:r>
        <w:rPr>
          <w:rFonts w:hint="eastAsia"/>
        </w:rPr>
        <w:lastRenderedPageBreak/>
        <w:t>投标有效期</w:t>
      </w:r>
    </w:p>
    <w:p w14:paraId="1F0802CF" w14:textId="77777777" w:rsidR="00A822B0" w:rsidRDefault="00AF37C6">
      <w:pPr>
        <w:pStyle w:val="4"/>
        <w:spacing w:beforeLines="50" w:before="120" w:line="240" w:lineRule="auto"/>
        <w:rPr>
          <w:b w:val="0"/>
          <w:bCs w:val="0"/>
        </w:rPr>
      </w:pPr>
      <w:r>
        <w:rPr>
          <w:rFonts w:hint="eastAsia"/>
          <w:b w:val="0"/>
          <w:bCs w:val="0"/>
        </w:rPr>
        <w:t>投标文件合格投递后，自招标截止日期起，至前附表第</w:t>
      </w:r>
      <w:r>
        <w:rPr>
          <w:rFonts w:ascii="宋体" w:hAnsi="宋体" w:cs="宋体" w:hint="eastAsia"/>
          <w:b w:val="0"/>
          <w:bCs w:val="0"/>
        </w:rPr>
        <w:t>3</w:t>
      </w:r>
      <w:r>
        <w:rPr>
          <w:rFonts w:hint="eastAsia"/>
          <w:b w:val="0"/>
          <w:bCs w:val="0"/>
        </w:rPr>
        <w:t>项所列的日期内有效。</w:t>
      </w:r>
    </w:p>
    <w:p w14:paraId="1160793C" w14:textId="77777777" w:rsidR="00A822B0" w:rsidRDefault="00AF37C6">
      <w:pPr>
        <w:pStyle w:val="4"/>
        <w:spacing w:beforeLines="50" w:before="120" w:line="240" w:lineRule="auto"/>
        <w:rPr>
          <w:b w:val="0"/>
          <w:bCs w:val="0"/>
        </w:rPr>
      </w:pPr>
      <w:r>
        <w:rPr>
          <w:rFonts w:hint="eastAsia"/>
          <w:b w:val="0"/>
          <w:bCs w:val="0"/>
        </w:rPr>
        <w:t>在原定招标有效期之前，如果出现特殊情况，招标小组可以以书面形式通知投标人延长招标有效期。</w:t>
      </w:r>
    </w:p>
    <w:p w14:paraId="3D17AD34" w14:textId="77777777" w:rsidR="00A822B0" w:rsidRDefault="00AF37C6">
      <w:pPr>
        <w:pStyle w:val="3"/>
        <w:spacing w:beforeLines="50" w:before="120" w:line="240" w:lineRule="auto"/>
      </w:pPr>
      <w:r>
        <w:rPr>
          <w:rFonts w:hint="eastAsia"/>
        </w:rPr>
        <w:t>投标文件的份数和签署</w:t>
      </w:r>
    </w:p>
    <w:p w14:paraId="505C8123" w14:textId="77777777" w:rsidR="00A822B0" w:rsidRDefault="00AF37C6">
      <w:pPr>
        <w:pStyle w:val="4"/>
        <w:spacing w:beforeLines="50" w:before="120" w:line="240" w:lineRule="auto"/>
        <w:rPr>
          <w:b w:val="0"/>
          <w:bCs w:val="0"/>
        </w:rPr>
      </w:pPr>
      <w:r>
        <w:rPr>
          <w:rFonts w:hint="eastAsia"/>
          <w:b w:val="0"/>
          <w:bCs w:val="0"/>
        </w:rPr>
        <w:t>投标人按本须知前附表第</w:t>
      </w:r>
      <w:r>
        <w:rPr>
          <w:rFonts w:ascii="宋体" w:hAnsi="宋体" w:cs="宋体" w:hint="eastAsia"/>
          <w:b w:val="0"/>
          <w:bCs w:val="0"/>
        </w:rPr>
        <w:t>5</w:t>
      </w:r>
      <w:r>
        <w:rPr>
          <w:rFonts w:hint="eastAsia"/>
          <w:b w:val="0"/>
          <w:bCs w:val="0"/>
        </w:rPr>
        <w:t>项规定的份数，编制投标文件“正本”和“副本”，并在封面上标明“正本”和“副本”。投标文件正本和副本如有不一致之处，以“正本”为准。</w:t>
      </w:r>
    </w:p>
    <w:p w14:paraId="07D30AC3" w14:textId="77777777" w:rsidR="00A822B0" w:rsidRDefault="00AF37C6">
      <w:pPr>
        <w:pStyle w:val="4"/>
        <w:spacing w:beforeLines="50" w:before="120" w:line="240" w:lineRule="auto"/>
        <w:rPr>
          <w:b w:val="0"/>
          <w:bCs w:val="0"/>
        </w:rPr>
      </w:pPr>
      <w:r>
        <w:rPr>
          <w:rFonts w:hint="eastAsia"/>
          <w:b w:val="0"/>
          <w:bCs w:val="0"/>
        </w:rPr>
        <w:t>投标文件正本和副本均应使用不能擦去的墨水打印或书写，商务文件、技术文件、报价单及反映企业情况的内部统计资料须由加盖法人单位公章和法定代表人或委托代理人印章。</w:t>
      </w:r>
    </w:p>
    <w:p w14:paraId="465095A9" w14:textId="77777777" w:rsidR="00A822B0" w:rsidRDefault="00AF37C6">
      <w:pPr>
        <w:pStyle w:val="4"/>
        <w:spacing w:beforeLines="50" w:before="120" w:line="240" w:lineRule="auto"/>
      </w:pPr>
      <w:r>
        <w:rPr>
          <w:rFonts w:hint="eastAsia"/>
          <w:b w:val="0"/>
          <w:bCs w:val="0"/>
        </w:rPr>
        <w:t>全套投标文件应无涂改和行间插字，除非这些删改是根据招标人要求进行，或者是投标人造成的必须修改的错误。但所修改处应由法定代表人或授权委托人签字证明并加盖印章。</w:t>
      </w:r>
    </w:p>
    <w:p w14:paraId="1C8A3E6D" w14:textId="77777777" w:rsidR="00A822B0" w:rsidRDefault="00AF37C6">
      <w:pPr>
        <w:pStyle w:val="2"/>
        <w:spacing w:beforeLines="50" w:before="120" w:line="240" w:lineRule="auto"/>
        <w:rPr>
          <w:rStyle w:val="20"/>
          <w:rFonts w:ascii="宋体" w:hAnsi="宋体" w:cs="宋体"/>
          <w:b/>
          <w:bCs/>
          <w:sz w:val="32"/>
          <w:szCs w:val="36"/>
          <w:lang w:eastAsia="zh-Hans"/>
        </w:rPr>
      </w:pPr>
      <w:bookmarkStart w:id="17" w:name="_Toc1742696043"/>
      <w:bookmarkStart w:id="18" w:name="_Toc109286919"/>
      <w:r>
        <w:rPr>
          <w:rStyle w:val="20"/>
          <w:rFonts w:ascii="宋体" w:hAnsi="宋体" w:cs="宋体" w:hint="eastAsia"/>
          <w:b/>
          <w:bCs/>
          <w:sz w:val="32"/>
          <w:szCs w:val="36"/>
          <w:lang w:eastAsia="zh-Hans"/>
        </w:rPr>
        <w:t>投标文件的递交</w:t>
      </w:r>
      <w:bookmarkEnd w:id="17"/>
      <w:bookmarkEnd w:id="18"/>
    </w:p>
    <w:p w14:paraId="7E89A0C1" w14:textId="77777777" w:rsidR="00A822B0" w:rsidRDefault="00AF37C6">
      <w:pPr>
        <w:pStyle w:val="3"/>
        <w:spacing w:beforeLines="50" w:before="120" w:line="240" w:lineRule="auto"/>
      </w:pPr>
      <w:r>
        <w:rPr>
          <w:rFonts w:hint="eastAsia"/>
        </w:rPr>
        <w:t>投标文件的密封与标志</w:t>
      </w:r>
    </w:p>
    <w:p w14:paraId="00E8FF0F" w14:textId="77777777" w:rsidR="00A822B0" w:rsidRDefault="00AF37C6">
      <w:pPr>
        <w:pStyle w:val="4"/>
        <w:spacing w:beforeLines="50" w:before="120" w:line="240" w:lineRule="auto"/>
        <w:rPr>
          <w:b w:val="0"/>
          <w:bCs w:val="0"/>
        </w:rPr>
      </w:pPr>
      <w:r>
        <w:rPr>
          <w:rFonts w:hint="eastAsia"/>
          <w:b w:val="0"/>
          <w:bCs w:val="0"/>
        </w:rPr>
        <w:t>投标文件需分商务部份和技术部份，可一并装订，正本与副本一并包封。</w:t>
      </w:r>
    </w:p>
    <w:p w14:paraId="058D8824" w14:textId="77777777" w:rsidR="00A822B0" w:rsidRDefault="00AF37C6">
      <w:pPr>
        <w:pStyle w:val="4"/>
        <w:spacing w:beforeLines="50" w:before="120" w:line="240" w:lineRule="auto"/>
        <w:rPr>
          <w:b w:val="0"/>
          <w:bCs w:val="0"/>
        </w:rPr>
      </w:pPr>
      <w:r>
        <w:rPr>
          <w:rFonts w:hint="eastAsia"/>
          <w:b w:val="0"/>
          <w:bCs w:val="0"/>
        </w:rPr>
        <w:t>包封物正面应写明项目名称、投标人全称与地址、邮政编码，投标文件的“正本”和“副本”应有不同的标记，封口处要贴封签并加盖投标人公章。不论投标人中标与否，投标文件均不退回。</w:t>
      </w:r>
    </w:p>
    <w:p w14:paraId="21AC8E92" w14:textId="77777777" w:rsidR="00A822B0" w:rsidRDefault="00AF37C6">
      <w:pPr>
        <w:pStyle w:val="4"/>
        <w:spacing w:beforeLines="50" w:before="120" w:line="240" w:lineRule="auto"/>
        <w:rPr>
          <w:b w:val="0"/>
          <w:bCs w:val="0"/>
        </w:rPr>
      </w:pPr>
      <w:r>
        <w:rPr>
          <w:rFonts w:hint="eastAsia"/>
          <w:b w:val="0"/>
          <w:bCs w:val="0"/>
        </w:rPr>
        <w:t>投标文件没有按规定密封的，将被拒绝并原样退回投标人。</w:t>
      </w:r>
    </w:p>
    <w:p w14:paraId="73E62C91" w14:textId="77777777" w:rsidR="00A822B0" w:rsidRDefault="00AF37C6">
      <w:pPr>
        <w:pStyle w:val="4"/>
        <w:spacing w:beforeLines="50" w:before="120" w:line="240" w:lineRule="auto"/>
        <w:rPr>
          <w:rFonts w:ascii="宋体" w:hAnsi="宋体" w:cs="宋体"/>
          <w:b w:val="0"/>
          <w:bCs w:val="0"/>
        </w:rPr>
      </w:pPr>
      <w:r>
        <w:rPr>
          <w:rFonts w:ascii="宋体" w:hAnsi="宋体" w:cs="宋体" w:hint="eastAsia"/>
          <w:b w:val="0"/>
          <w:bCs w:val="0"/>
        </w:rPr>
        <w:t>投标文件递交至前附表第6项所述的单位和地址。</w:t>
      </w:r>
    </w:p>
    <w:p w14:paraId="6048BA10" w14:textId="77777777" w:rsidR="00A822B0" w:rsidRDefault="00AF37C6">
      <w:pPr>
        <w:pStyle w:val="3"/>
        <w:spacing w:beforeLines="50" w:before="120" w:line="240" w:lineRule="auto"/>
      </w:pPr>
      <w:r>
        <w:rPr>
          <w:rFonts w:hint="eastAsia"/>
        </w:rPr>
        <w:t>投标截止期</w:t>
      </w:r>
    </w:p>
    <w:p w14:paraId="6116D1F3" w14:textId="77777777" w:rsidR="00A822B0" w:rsidRDefault="00AF37C6">
      <w:pPr>
        <w:pStyle w:val="4"/>
        <w:spacing w:beforeLines="50" w:before="120" w:line="240" w:lineRule="auto"/>
        <w:rPr>
          <w:rFonts w:ascii="宋体" w:hAnsi="宋体" w:cs="宋体"/>
          <w:b w:val="0"/>
          <w:bCs w:val="0"/>
        </w:rPr>
      </w:pPr>
      <w:r>
        <w:rPr>
          <w:rFonts w:ascii="宋体" w:hAnsi="宋体" w:cs="宋体" w:hint="eastAsia"/>
          <w:b w:val="0"/>
          <w:bCs w:val="0"/>
        </w:rPr>
        <w:t>投标人应按前附表第6、7</w:t>
      </w:r>
      <w:proofErr w:type="gramStart"/>
      <w:r>
        <w:rPr>
          <w:rFonts w:ascii="宋体" w:hAnsi="宋体" w:cs="宋体" w:hint="eastAsia"/>
          <w:b w:val="0"/>
          <w:bCs w:val="0"/>
        </w:rPr>
        <w:t>两</w:t>
      </w:r>
      <w:proofErr w:type="gramEnd"/>
      <w:r>
        <w:rPr>
          <w:rFonts w:ascii="宋体" w:hAnsi="宋体" w:cs="宋体" w:hint="eastAsia"/>
          <w:b w:val="0"/>
          <w:bCs w:val="0"/>
        </w:rPr>
        <w:t>项规定的时间、地点将投标文件递交给招标小组，招标小组将拒绝接受逾期送达的投标文件。</w:t>
      </w:r>
    </w:p>
    <w:p w14:paraId="438144D3" w14:textId="77777777" w:rsidR="00A822B0" w:rsidRDefault="00AF37C6">
      <w:pPr>
        <w:pStyle w:val="4"/>
        <w:spacing w:beforeLines="50" w:before="120" w:line="240" w:lineRule="auto"/>
        <w:rPr>
          <w:rFonts w:ascii="宋体" w:hAnsi="宋体" w:cs="宋体"/>
        </w:rPr>
      </w:pPr>
      <w:r>
        <w:rPr>
          <w:rFonts w:ascii="宋体" w:hAnsi="宋体" w:cs="宋体" w:hint="eastAsia"/>
          <w:b w:val="0"/>
          <w:bCs w:val="0"/>
        </w:rPr>
        <w:t>招标小组可以按本须知第3条规定以补充通知的方式，酌情延长递交投标文件的截止日期。在上述情况下，采购人与投标人以前在招标截止期方面的全部权力、责任和义务，将适用于延长后新的招标截止期。</w:t>
      </w:r>
    </w:p>
    <w:p w14:paraId="513A1B8F" w14:textId="77777777" w:rsidR="00A822B0" w:rsidRDefault="00AF37C6">
      <w:pPr>
        <w:pStyle w:val="3"/>
        <w:spacing w:beforeLines="50" w:before="120" w:line="240" w:lineRule="auto"/>
      </w:pPr>
      <w:r>
        <w:rPr>
          <w:rFonts w:hint="eastAsia"/>
        </w:rPr>
        <w:t>投标文件的修改</w:t>
      </w:r>
    </w:p>
    <w:p w14:paraId="3D400CAC" w14:textId="77777777" w:rsidR="00A822B0" w:rsidRDefault="00AF37C6">
      <w:pPr>
        <w:pStyle w:val="4"/>
        <w:spacing w:beforeLines="50" w:before="120" w:line="240" w:lineRule="auto"/>
        <w:rPr>
          <w:b w:val="0"/>
          <w:bCs w:val="0"/>
        </w:rPr>
      </w:pPr>
      <w:r>
        <w:rPr>
          <w:rFonts w:hint="eastAsia"/>
          <w:b w:val="0"/>
          <w:bCs w:val="0"/>
        </w:rPr>
        <w:t>投标人递交投标文件以后，在规定的投标截止时间之前，可以书面形式提出补充修改其投标文件，在投标截止时间以后，不能更改投标文件。</w:t>
      </w:r>
    </w:p>
    <w:p w14:paraId="5D330683" w14:textId="77777777" w:rsidR="00A822B0" w:rsidRDefault="00AF37C6">
      <w:pPr>
        <w:pStyle w:val="4"/>
        <w:spacing w:beforeLines="50" w:before="120" w:line="240" w:lineRule="auto"/>
        <w:rPr>
          <w:rStyle w:val="40"/>
        </w:rPr>
      </w:pPr>
      <w:r>
        <w:rPr>
          <w:rStyle w:val="40"/>
          <w:rFonts w:hint="eastAsia"/>
        </w:rPr>
        <w:t>投标人的修改通知，应按本须知规定编制、密封、标志和递交</w:t>
      </w:r>
      <w:r>
        <w:rPr>
          <w:rStyle w:val="40"/>
          <w:rFonts w:hint="eastAsia"/>
        </w:rPr>
        <w:t>(</w:t>
      </w:r>
      <w:r>
        <w:rPr>
          <w:rStyle w:val="40"/>
          <w:rFonts w:hint="eastAsia"/>
        </w:rPr>
        <w:t>在包封上标明修改字样</w:t>
      </w:r>
      <w:r>
        <w:rPr>
          <w:rStyle w:val="40"/>
          <w:rFonts w:hint="eastAsia"/>
        </w:rPr>
        <w:t>)</w:t>
      </w:r>
      <w:r>
        <w:rPr>
          <w:rStyle w:val="40"/>
          <w:rFonts w:hint="eastAsia"/>
        </w:rPr>
        <w:t>，如果一份投标书有几份函件时，应</w:t>
      </w:r>
      <w:proofErr w:type="gramStart"/>
      <w:r>
        <w:rPr>
          <w:rStyle w:val="40"/>
          <w:rFonts w:hint="eastAsia"/>
        </w:rPr>
        <w:t>注明哪</w:t>
      </w:r>
      <w:proofErr w:type="gramEnd"/>
      <w:r>
        <w:rPr>
          <w:rStyle w:val="40"/>
          <w:rFonts w:hint="eastAsia"/>
        </w:rPr>
        <w:t>一份有效，否则所作修改视为无效。</w:t>
      </w:r>
    </w:p>
    <w:p w14:paraId="098DBC3D" w14:textId="77777777" w:rsidR="00A822B0" w:rsidRDefault="00AF37C6">
      <w:pPr>
        <w:pStyle w:val="4"/>
        <w:spacing w:beforeLines="50" w:before="120" w:line="240" w:lineRule="auto"/>
        <w:rPr>
          <w:rFonts w:ascii="宋体" w:hAnsi="宋体" w:cs="宋体"/>
          <w:b w:val="0"/>
          <w:bCs w:val="0"/>
        </w:rPr>
      </w:pPr>
      <w:r>
        <w:rPr>
          <w:rFonts w:ascii="宋体" w:hAnsi="宋体" w:cs="宋体" w:hint="eastAsia"/>
          <w:b w:val="0"/>
          <w:bCs w:val="0"/>
        </w:rPr>
        <w:t>投标人对投标文件的修改均要加以说明，否则对投标文件的修改将被视为无效。</w:t>
      </w:r>
    </w:p>
    <w:p w14:paraId="1D7B322D" w14:textId="77777777" w:rsidR="00A822B0" w:rsidRDefault="00AF37C6">
      <w:pPr>
        <w:pStyle w:val="2"/>
        <w:spacing w:beforeLines="50" w:before="120" w:line="240" w:lineRule="auto"/>
        <w:rPr>
          <w:rStyle w:val="20"/>
          <w:rFonts w:ascii="宋体" w:hAnsi="宋体" w:cs="宋体"/>
          <w:b/>
          <w:bCs/>
          <w:sz w:val="32"/>
          <w:szCs w:val="36"/>
          <w:lang w:eastAsia="zh-Hans"/>
        </w:rPr>
      </w:pPr>
      <w:bookmarkStart w:id="19" w:name="_Toc2110416915"/>
      <w:bookmarkStart w:id="20" w:name="_Toc109286920"/>
      <w:r>
        <w:rPr>
          <w:rStyle w:val="20"/>
          <w:rFonts w:ascii="宋体" w:hAnsi="宋体" w:cs="宋体" w:hint="eastAsia"/>
          <w:b/>
          <w:bCs/>
          <w:sz w:val="32"/>
          <w:szCs w:val="36"/>
          <w:lang w:eastAsia="zh-Hans"/>
        </w:rPr>
        <w:t>投标</w:t>
      </w:r>
      <w:bookmarkEnd w:id="19"/>
      <w:bookmarkEnd w:id="20"/>
    </w:p>
    <w:p w14:paraId="1A409CCD" w14:textId="77777777" w:rsidR="00A822B0" w:rsidRDefault="00AF37C6">
      <w:pPr>
        <w:pStyle w:val="3"/>
        <w:spacing w:beforeLines="50" w:before="120" w:line="240" w:lineRule="auto"/>
      </w:pPr>
      <w:r>
        <w:rPr>
          <w:rFonts w:hint="eastAsia"/>
        </w:rPr>
        <w:t>投标</w:t>
      </w:r>
    </w:p>
    <w:p w14:paraId="3BCC1DA5" w14:textId="77777777" w:rsidR="00A822B0" w:rsidRDefault="00AF37C6">
      <w:pPr>
        <w:pStyle w:val="4"/>
        <w:spacing w:beforeLines="50" w:before="120" w:line="240" w:lineRule="auto"/>
        <w:rPr>
          <w:rFonts w:ascii="宋体" w:hAnsi="宋体" w:cs="宋体"/>
          <w:b w:val="0"/>
          <w:bCs w:val="0"/>
        </w:rPr>
      </w:pPr>
      <w:r>
        <w:rPr>
          <w:rFonts w:ascii="宋体" w:hAnsi="宋体" w:cs="宋体" w:hint="eastAsia"/>
          <w:b w:val="0"/>
          <w:bCs w:val="0"/>
        </w:rPr>
        <w:lastRenderedPageBreak/>
        <w:t>招标小组将于前附表第7项的时间和地点进行招标。</w:t>
      </w:r>
    </w:p>
    <w:p w14:paraId="209A0D1F" w14:textId="77777777" w:rsidR="00A822B0" w:rsidRDefault="00AF37C6">
      <w:pPr>
        <w:pStyle w:val="4"/>
        <w:spacing w:beforeLines="50" w:before="120" w:line="240" w:lineRule="auto"/>
        <w:rPr>
          <w:rFonts w:ascii="宋体" w:hAnsi="宋体" w:cs="宋体"/>
          <w:b w:val="0"/>
          <w:bCs w:val="0"/>
        </w:rPr>
      </w:pPr>
      <w:r>
        <w:rPr>
          <w:rFonts w:ascii="宋体" w:hAnsi="宋体" w:cs="宋体" w:hint="eastAsia"/>
          <w:b w:val="0"/>
          <w:bCs w:val="0"/>
        </w:rPr>
        <w:t>投标文件有下列情况之一者将视为无效。</w:t>
      </w:r>
    </w:p>
    <w:p w14:paraId="50F6315B" w14:textId="77777777" w:rsidR="00A822B0" w:rsidRDefault="00AF37C6">
      <w:pPr>
        <w:pStyle w:val="5"/>
        <w:spacing w:beforeLines="50" w:before="120" w:line="240" w:lineRule="auto"/>
        <w:rPr>
          <w:rFonts w:ascii="宋体" w:hAnsi="宋体" w:cs="宋体"/>
        </w:rPr>
      </w:pPr>
      <w:r>
        <w:rPr>
          <w:rFonts w:ascii="宋体" w:hAnsi="宋体" w:cs="宋体" w:hint="eastAsia"/>
        </w:rPr>
        <w:t>投标文件未按规定标志、密封。</w:t>
      </w:r>
    </w:p>
    <w:p w14:paraId="0FD05AC2" w14:textId="77777777" w:rsidR="00A822B0" w:rsidRDefault="00AF37C6">
      <w:pPr>
        <w:pStyle w:val="5"/>
        <w:spacing w:beforeLines="50" w:before="120" w:line="240" w:lineRule="auto"/>
        <w:rPr>
          <w:rFonts w:ascii="宋体" w:hAnsi="宋体" w:cs="宋体"/>
        </w:rPr>
      </w:pPr>
      <w:r>
        <w:rPr>
          <w:rFonts w:ascii="宋体" w:hAnsi="宋体" w:cs="宋体" w:hint="eastAsia"/>
        </w:rPr>
        <w:t>正本及有关资料未经法定代表人签署并未加盖其印鉴和未盖投标人公章。</w:t>
      </w:r>
    </w:p>
    <w:p w14:paraId="47369121" w14:textId="77777777" w:rsidR="00A822B0" w:rsidRDefault="00AF37C6">
      <w:pPr>
        <w:pStyle w:val="5"/>
        <w:spacing w:beforeLines="50" w:before="120" w:line="240" w:lineRule="auto"/>
        <w:rPr>
          <w:rFonts w:ascii="宋体" w:hAnsi="宋体" w:cs="宋体"/>
        </w:rPr>
      </w:pPr>
      <w:r>
        <w:rPr>
          <w:rFonts w:ascii="宋体" w:hAnsi="宋体" w:cs="宋体" w:hint="eastAsia"/>
        </w:rPr>
        <w:t>受委托人未带法定代表人委托书和委托人有效证件。</w:t>
      </w:r>
    </w:p>
    <w:p w14:paraId="136A71DD" w14:textId="77777777" w:rsidR="00A822B0" w:rsidRDefault="00AF37C6">
      <w:pPr>
        <w:pStyle w:val="5"/>
        <w:spacing w:beforeLines="50" w:before="120" w:line="240" w:lineRule="auto"/>
        <w:rPr>
          <w:rFonts w:ascii="宋体" w:hAnsi="宋体" w:cs="宋体"/>
        </w:rPr>
      </w:pPr>
      <w:r>
        <w:rPr>
          <w:rFonts w:ascii="宋体" w:hAnsi="宋体" w:cs="宋体" w:hint="eastAsia"/>
        </w:rPr>
        <w:t>未按规定的格式填写，内容不全或主要实质性内容字迹模糊辨认不清。</w:t>
      </w:r>
    </w:p>
    <w:p w14:paraId="759EDAB6" w14:textId="77777777" w:rsidR="00A822B0" w:rsidRDefault="00AF37C6">
      <w:pPr>
        <w:pStyle w:val="3"/>
        <w:spacing w:beforeLines="50" w:before="120" w:line="240" w:lineRule="auto"/>
      </w:pPr>
      <w:r>
        <w:rPr>
          <w:rFonts w:hint="eastAsia"/>
        </w:rPr>
        <w:t>投标文件鉴定</w:t>
      </w:r>
    </w:p>
    <w:p w14:paraId="6A39777E" w14:textId="77777777" w:rsidR="00A822B0" w:rsidRDefault="00AF37C6">
      <w:pPr>
        <w:pStyle w:val="4"/>
        <w:spacing w:beforeLines="50" w:before="120" w:line="240" w:lineRule="auto"/>
        <w:rPr>
          <w:rFonts w:ascii="宋体" w:hAnsi="宋体" w:cs="宋体"/>
        </w:rPr>
      </w:pPr>
      <w:r>
        <w:rPr>
          <w:rFonts w:ascii="宋体" w:hAnsi="宋体" w:cs="宋体" w:hint="eastAsia"/>
          <w:b w:val="0"/>
          <w:bCs w:val="0"/>
        </w:rPr>
        <w:t>如投标文件被确认为无效，评标小组将及时通知该投标人</w:t>
      </w:r>
      <w:r>
        <w:rPr>
          <w:rFonts w:ascii="宋体" w:hAnsi="宋体" w:cs="宋体" w:hint="eastAsia"/>
        </w:rPr>
        <w:t>。</w:t>
      </w:r>
    </w:p>
    <w:p w14:paraId="39AA14E2" w14:textId="77777777" w:rsidR="00A822B0" w:rsidRDefault="00AF37C6">
      <w:pPr>
        <w:pStyle w:val="2"/>
        <w:spacing w:beforeLines="50" w:before="120" w:line="240" w:lineRule="auto"/>
        <w:rPr>
          <w:rStyle w:val="20"/>
          <w:rFonts w:ascii="宋体" w:hAnsi="宋体" w:cs="宋体"/>
          <w:b/>
          <w:bCs/>
          <w:sz w:val="32"/>
          <w:szCs w:val="36"/>
          <w:lang w:eastAsia="zh-Hans"/>
        </w:rPr>
      </w:pPr>
      <w:bookmarkStart w:id="21" w:name="_Toc1937176553"/>
      <w:bookmarkStart w:id="22" w:name="_Toc109286921"/>
      <w:r>
        <w:rPr>
          <w:rStyle w:val="20"/>
          <w:rFonts w:ascii="宋体" w:hAnsi="宋体" w:cs="宋体" w:hint="eastAsia"/>
          <w:b/>
          <w:bCs/>
          <w:sz w:val="32"/>
          <w:szCs w:val="36"/>
          <w:lang w:eastAsia="zh-Hans"/>
        </w:rPr>
        <w:t>评标</w:t>
      </w:r>
      <w:bookmarkEnd w:id="21"/>
      <w:bookmarkEnd w:id="22"/>
    </w:p>
    <w:p w14:paraId="4CF00275" w14:textId="77777777" w:rsidR="00A822B0" w:rsidRDefault="00AF37C6">
      <w:pPr>
        <w:pStyle w:val="3"/>
        <w:spacing w:beforeLines="50" w:before="120" w:line="240" w:lineRule="auto"/>
      </w:pPr>
      <w:r>
        <w:rPr>
          <w:rFonts w:hint="eastAsia"/>
        </w:rPr>
        <w:t>评标组织</w:t>
      </w:r>
    </w:p>
    <w:p w14:paraId="2E9B32F9" w14:textId="77777777" w:rsidR="00A822B0" w:rsidRDefault="00AF37C6">
      <w:pPr>
        <w:spacing w:beforeLines="50" w:before="120" w:line="240" w:lineRule="auto"/>
        <w:ind w:firstLine="480"/>
      </w:pPr>
      <w:r>
        <w:rPr>
          <w:rFonts w:hint="eastAsia"/>
        </w:rPr>
        <w:t>采购人根据项目实施方案组成评标小组。</w:t>
      </w:r>
    </w:p>
    <w:p w14:paraId="12FF4696" w14:textId="77777777" w:rsidR="00A822B0" w:rsidRDefault="00AF37C6">
      <w:pPr>
        <w:pStyle w:val="3"/>
        <w:spacing w:beforeLines="50" w:before="120" w:line="240" w:lineRule="auto"/>
      </w:pPr>
      <w:r>
        <w:rPr>
          <w:rFonts w:hint="eastAsia"/>
        </w:rPr>
        <w:t>评标原则</w:t>
      </w:r>
    </w:p>
    <w:p w14:paraId="6643B0F2"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竞争优选；</w:t>
      </w:r>
    </w:p>
    <w:p w14:paraId="4DE8268E"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公开、公平、公正、科学合理；</w:t>
      </w:r>
    </w:p>
    <w:p w14:paraId="5E1BEBFA"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价格合理，方案先进可行；</w:t>
      </w:r>
    </w:p>
    <w:p w14:paraId="7038C037"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反不正当竞争。</w:t>
      </w:r>
    </w:p>
    <w:p w14:paraId="4C32FB7C" w14:textId="77777777" w:rsidR="00A822B0" w:rsidRDefault="00AF37C6">
      <w:pPr>
        <w:pStyle w:val="3"/>
        <w:spacing w:beforeLines="50" w:before="120" w:line="240" w:lineRule="auto"/>
      </w:pPr>
      <w:r>
        <w:rPr>
          <w:rFonts w:hint="eastAsia"/>
        </w:rPr>
        <w:t>评标办法</w:t>
      </w:r>
      <w:r>
        <w:rPr>
          <w:rFonts w:hint="eastAsia"/>
        </w:rPr>
        <w:t>(</w:t>
      </w:r>
      <w:r>
        <w:rPr>
          <w:rFonts w:hint="eastAsia"/>
        </w:rPr>
        <w:t>见附表</w:t>
      </w:r>
      <w:r>
        <w:rPr>
          <w:rFonts w:hint="eastAsia"/>
        </w:rPr>
        <w:t>)</w:t>
      </w:r>
    </w:p>
    <w:p w14:paraId="5AE6A77A" w14:textId="77777777" w:rsidR="00A822B0" w:rsidRDefault="00AF37C6">
      <w:pPr>
        <w:pStyle w:val="4"/>
        <w:spacing w:beforeLines="50" w:before="120" w:line="240" w:lineRule="auto"/>
      </w:pPr>
      <w:r>
        <w:rPr>
          <w:rFonts w:hint="eastAsia"/>
        </w:rPr>
        <w:t>项目评标将综合考虑以下因素：</w:t>
      </w:r>
    </w:p>
    <w:p w14:paraId="5DB3CE95"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投标价格；</w:t>
      </w:r>
    </w:p>
    <w:p w14:paraId="56090D1C"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投标书中所报的实施方案；</w:t>
      </w:r>
    </w:p>
    <w:p w14:paraId="3448C2FD"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偏离招标文件规定的付款条件；</w:t>
      </w:r>
    </w:p>
    <w:p w14:paraId="666D3940"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后续服务，技术服务；</w:t>
      </w:r>
    </w:p>
    <w:p w14:paraId="073A482F" w14:textId="77777777" w:rsidR="00A822B0" w:rsidRDefault="00AF37C6">
      <w:pPr>
        <w:numPr>
          <w:ilvl w:val="0"/>
          <w:numId w:val="3"/>
        </w:numPr>
        <w:spacing w:beforeLines="50" w:before="120" w:line="240" w:lineRule="auto"/>
        <w:ind w:left="0" w:firstLine="480"/>
        <w:rPr>
          <w:rFonts w:ascii="宋体" w:hAnsi="宋体" w:cs="宋体"/>
        </w:rPr>
      </w:pPr>
      <w:r>
        <w:rPr>
          <w:rFonts w:ascii="宋体" w:hAnsi="宋体" w:cs="宋体" w:hint="eastAsia"/>
        </w:rPr>
        <w:t>其他有关内容。</w:t>
      </w:r>
    </w:p>
    <w:p w14:paraId="61EFF72F" w14:textId="77777777" w:rsidR="00A822B0" w:rsidRDefault="00AF37C6">
      <w:pPr>
        <w:pStyle w:val="4"/>
        <w:spacing w:beforeLines="50" w:before="120" w:line="240" w:lineRule="auto"/>
        <w:rPr>
          <w:b w:val="0"/>
          <w:bCs w:val="0"/>
        </w:rPr>
      </w:pPr>
      <w:r>
        <w:rPr>
          <w:rFonts w:hint="eastAsia"/>
          <w:b w:val="0"/>
          <w:bCs w:val="0"/>
        </w:rPr>
        <w:t>报价是入围的一个重要因素，但最低报价不是入围的唯一依据。</w:t>
      </w:r>
    </w:p>
    <w:p w14:paraId="4DEAA42F" w14:textId="77777777" w:rsidR="00A822B0" w:rsidRDefault="00AF37C6">
      <w:pPr>
        <w:pStyle w:val="3"/>
        <w:spacing w:beforeLines="50" w:before="120" w:line="240" w:lineRule="auto"/>
      </w:pPr>
      <w:r>
        <w:rPr>
          <w:rFonts w:hint="eastAsia"/>
        </w:rPr>
        <w:t>招标内容的保密</w:t>
      </w:r>
    </w:p>
    <w:p w14:paraId="3DA97E4F" w14:textId="77777777" w:rsidR="00A822B0" w:rsidRDefault="00AF37C6">
      <w:pPr>
        <w:pStyle w:val="4"/>
        <w:spacing w:beforeLines="50" w:before="120" w:line="240" w:lineRule="auto"/>
      </w:pPr>
      <w:r>
        <w:rPr>
          <w:rFonts w:hint="eastAsia"/>
          <w:b w:val="0"/>
          <w:bCs w:val="0"/>
        </w:rPr>
        <w:t>公开招标后，直到宣布入围单位</w:t>
      </w:r>
      <w:r>
        <w:rPr>
          <w:rFonts w:hint="eastAsia"/>
          <w:b w:val="0"/>
          <w:bCs w:val="0"/>
        </w:rPr>
        <w:t>(</w:t>
      </w:r>
      <w:r>
        <w:rPr>
          <w:rFonts w:hint="eastAsia"/>
          <w:b w:val="0"/>
          <w:bCs w:val="0"/>
        </w:rPr>
        <w:t>中标人</w:t>
      </w:r>
      <w:r>
        <w:rPr>
          <w:rFonts w:hint="eastAsia"/>
          <w:b w:val="0"/>
          <w:bCs w:val="0"/>
        </w:rPr>
        <w:t>)</w:t>
      </w:r>
      <w:r>
        <w:rPr>
          <w:rFonts w:hint="eastAsia"/>
          <w:b w:val="0"/>
          <w:bCs w:val="0"/>
        </w:rPr>
        <w:t>止，凡属于审查、澄清、评价和比较评标的所有资料，有关入围的信息，都不应向投标人或与评标无关的其他人员和单位泄漏。</w:t>
      </w:r>
    </w:p>
    <w:p w14:paraId="2A5F715F" w14:textId="77777777" w:rsidR="00A822B0" w:rsidRDefault="00AF37C6">
      <w:pPr>
        <w:pStyle w:val="4"/>
        <w:spacing w:beforeLines="50" w:before="120" w:line="240" w:lineRule="auto"/>
        <w:rPr>
          <w:b w:val="0"/>
          <w:bCs w:val="0"/>
        </w:rPr>
      </w:pPr>
      <w:r>
        <w:rPr>
          <w:rFonts w:hint="eastAsia"/>
          <w:b w:val="0"/>
          <w:bCs w:val="0"/>
        </w:rPr>
        <w:t>在投标文件的审查、澄清、评价和比较以及确定入围单位过程中，投标人对采购人和评标小组施加影响的任何行为，都将导致取消投标资格。</w:t>
      </w:r>
    </w:p>
    <w:p w14:paraId="2A8D06BB" w14:textId="77777777" w:rsidR="00A822B0" w:rsidRDefault="00AF37C6">
      <w:pPr>
        <w:pStyle w:val="3"/>
        <w:spacing w:beforeLines="50" w:before="120" w:line="240" w:lineRule="auto"/>
      </w:pPr>
      <w:r>
        <w:rPr>
          <w:rFonts w:hint="eastAsia"/>
        </w:rPr>
        <w:t>投标文件的澄清</w:t>
      </w:r>
    </w:p>
    <w:p w14:paraId="7F47F6C4" w14:textId="77777777" w:rsidR="00A822B0" w:rsidRDefault="00AF37C6">
      <w:pPr>
        <w:spacing w:beforeLines="50" w:before="120" w:line="240" w:lineRule="auto"/>
        <w:ind w:firstLine="480"/>
      </w:pPr>
      <w:r>
        <w:rPr>
          <w:rFonts w:hint="eastAsia"/>
        </w:rPr>
        <w:t>为了有助于投标文件的审查、评价和比较，评标小组可以个别地要求投标人澄清其投标文件。有关澄清的要求和答复，应以书面形式进行，但不允许更改投标报价或投标的实质性内容。</w:t>
      </w:r>
    </w:p>
    <w:p w14:paraId="06D2BE4F" w14:textId="77777777" w:rsidR="00A822B0" w:rsidRDefault="00AF37C6">
      <w:pPr>
        <w:pStyle w:val="3"/>
        <w:spacing w:beforeLines="50" w:before="120" w:line="240" w:lineRule="auto"/>
      </w:pPr>
      <w:r>
        <w:rPr>
          <w:rFonts w:hint="eastAsia"/>
        </w:rPr>
        <w:lastRenderedPageBreak/>
        <w:t>投标文件的符合性鉴定</w:t>
      </w:r>
    </w:p>
    <w:p w14:paraId="5DDB8EFA" w14:textId="77777777" w:rsidR="00A822B0" w:rsidRDefault="00AF37C6">
      <w:pPr>
        <w:pStyle w:val="4"/>
        <w:spacing w:beforeLines="50" w:before="120" w:line="240" w:lineRule="auto"/>
      </w:pPr>
      <w:r>
        <w:rPr>
          <w:rFonts w:hint="eastAsia"/>
          <w:b w:val="0"/>
          <w:bCs w:val="0"/>
        </w:rPr>
        <w:t>在评标前，采购人可组织监察人员审定每份投标文件是否在实质上响应了招标文件的要求</w:t>
      </w:r>
      <w:r>
        <w:rPr>
          <w:rFonts w:hint="eastAsia"/>
        </w:rPr>
        <w:t>。</w:t>
      </w:r>
    </w:p>
    <w:p w14:paraId="4B08E217" w14:textId="77777777" w:rsidR="00A822B0" w:rsidRDefault="00AF37C6">
      <w:pPr>
        <w:pStyle w:val="4"/>
        <w:spacing w:beforeLines="50" w:before="120" w:line="240" w:lineRule="auto"/>
      </w:pPr>
      <w:r>
        <w:rPr>
          <w:rFonts w:hint="eastAsia"/>
          <w:b w:val="0"/>
          <w:bCs w:val="0"/>
        </w:rPr>
        <w:t>就本条款而言，实质上响应要求的投标文件，应该与招标文件的要求、条件、条款和规范相符，无显著差异或保留。</w:t>
      </w:r>
    </w:p>
    <w:p w14:paraId="2ED65AF5" w14:textId="77777777" w:rsidR="00A822B0" w:rsidRDefault="00AF37C6">
      <w:pPr>
        <w:pStyle w:val="4"/>
        <w:spacing w:beforeLines="50" w:before="120" w:line="240" w:lineRule="auto"/>
        <w:rPr>
          <w:b w:val="0"/>
          <w:bCs w:val="0"/>
        </w:rPr>
      </w:pPr>
      <w:r>
        <w:rPr>
          <w:rFonts w:hint="eastAsia"/>
          <w:b w:val="0"/>
          <w:bCs w:val="0"/>
        </w:rPr>
        <w:t>如果投标文件实质上不响应招标文件的要求，招标小组将予以拒绝，并且不允许通过修正或撤消不符合要求的差异或保留，使之成为具有响应性的招标。</w:t>
      </w:r>
    </w:p>
    <w:p w14:paraId="706C313B" w14:textId="77777777" w:rsidR="00A822B0" w:rsidRDefault="00AF37C6">
      <w:pPr>
        <w:pStyle w:val="2"/>
        <w:spacing w:beforeLines="50" w:before="120" w:line="240" w:lineRule="auto"/>
        <w:rPr>
          <w:rStyle w:val="20"/>
          <w:rFonts w:ascii="宋体" w:hAnsi="宋体" w:cs="宋体"/>
          <w:b/>
          <w:bCs/>
          <w:sz w:val="32"/>
          <w:szCs w:val="36"/>
          <w:lang w:eastAsia="zh-Hans"/>
        </w:rPr>
      </w:pPr>
      <w:bookmarkStart w:id="23" w:name="_Toc126754104"/>
      <w:bookmarkStart w:id="24" w:name="_Toc109286922"/>
      <w:r>
        <w:rPr>
          <w:rStyle w:val="20"/>
          <w:rFonts w:ascii="宋体" w:hAnsi="宋体" w:cs="宋体" w:hint="eastAsia"/>
          <w:b/>
          <w:bCs/>
          <w:sz w:val="32"/>
          <w:szCs w:val="36"/>
          <w:lang w:eastAsia="zh-Hans"/>
        </w:rPr>
        <w:t>定标</w:t>
      </w:r>
      <w:bookmarkEnd w:id="23"/>
      <w:bookmarkEnd w:id="24"/>
    </w:p>
    <w:p w14:paraId="01A9A889" w14:textId="77777777" w:rsidR="00A822B0" w:rsidRDefault="00AF37C6">
      <w:pPr>
        <w:pStyle w:val="3"/>
        <w:spacing w:beforeLines="50" w:before="120" w:line="240" w:lineRule="auto"/>
      </w:pPr>
      <w:r>
        <w:rPr>
          <w:rFonts w:hint="eastAsia"/>
        </w:rPr>
        <w:t>定标</w:t>
      </w:r>
    </w:p>
    <w:p w14:paraId="64B34C3C" w14:textId="77777777" w:rsidR="00A822B0" w:rsidRDefault="00AF37C6">
      <w:pPr>
        <w:spacing w:beforeLines="50" w:before="120" w:line="240" w:lineRule="auto"/>
        <w:ind w:firstLine="480"/>
      </w:pPr>
      <w:r>
        <w:rPr>
          <w:rFonts w:hint="eastAsia"/>
        </w:rPr>
        <w:t>参照招标的相关法律、法规，按评标小组推荐的顺序进行定标，如排名第一的中标候选人因不可抗力放弃中标，可确定排名第二的中标候选人为中标人，依次类推。</w:t>
      </w:r>
    </w:p>
    <w:p w14:paraId="4D808A0A" w14:textId="77777777" w:rsidR="00A822B0" w:rsidRDefault="00AF37C6">
      <w:pPr>
        <w:pStyle w:val="2"/>
        <w:spacing w:beforeLines="50" w:before="120" w:line="240" w:lineRule="auto"/>
        <w:rPr>
          <w:rStyle w:val="20"/>
          <w:rFonts w:ascii="宋体" w:hAnsi="宋体" w:cs="宋体"/>
          <w:b/>
          <w:bCs/>
          <w:sz w:val="32"/>
          <w:szCs w:val="36"/>
          <w:lang w:eastAsia="zh-Hans"/>
        </w:rPr>
      </w:pPr>
      <w:bookmarkStart w:id="25" w:name="_Toc52448104"/>
      <w:bookmarkStart w:id="26" w:name="_Toc109286923"/>
      <w:r>
        <w:rPr>
          <w:rStyle w:val="20"/>
          <w:rFonts w:ascii="宋体" w:hAnsi="宋体" w:cs="宋体" w:hint="eastAsia"/>
          <w:b/>
          <w:bCs/>
          <w:sz w:val="32"/>
          <w:szCs w:val="36"/>
          <w:lang w:eastAsia="zh-Hans"/>
        </w:rPr>
        <w:t>授予合同</w:t>
      </w:r>
      <w:bookmarkEnd w:id="25"/>
      <w:bookmarkEnd w:id="26"/>
    </w:p>
    <w:p w14:paraId="573C8AAE" w14:textId="77777777" w:rsidR="00A822B0" w:rsidRDefault="00AF37C6">
      <w:pPr>
        <w:pStyle w:val="3"/>
        <w:spacing w:beforeLines="50" w:before="120" w:line="240" w:lineRule="auto"/>
      </w:pPr>
      <w:r>
        <w:rPr>
          <w:rFonts w:hint="eastAsia"/>
        </w:rPr>
        <w:t>中标书</w:t>
      </w:r>
    </w:p>
    <w:p w14:paraId="48A12860" w14:textId="77777777" w:rsidR="00A822B0" w:rsidRDefault="00AF37C6">
      <w:pPr>
        <w:pStyle w:val="4"/>
        <w:spacing w:beforeLines="50" w:before="120" w:line="240" w:lineRule="auto"/>
      </w:pPr>
      <w:r>
        <w:rPr>
          <w:rFonts w:hint="eastAsia"/>
          <w:b w:val="0"/>
          <w:bCs w:val="0"/>
        </w:rPr>
        <w:t>根据评标小组确定的中标人，由招标小组向其发出中标通知书，并通知其他未中标的投标人</w:t>
      </w:r>
      <w:r>
        <w:rPr>
          <w:rFonts w:hint="eastAsia"/>
        </w:rPr>
        <w:t>。</w:t>
      </w:r>
    </w:p>
    <w:p w14:paraId="6996CBAE" w14:textId="77777777" w:rsidR="00A822B0" w:rsidRDefault="00AF37C6">
      <w:pPr>
        <w:pStyle w:val="4"/>
        <w:spacing w:beforeLines="50" w:before="120" w:line="240" w:lineRule="auto"/>
      </w:pPr>
      <w:r>
        <w:rPr>
          <w:rFonts w:hint="eastAsia"/>
          <w:b w:val="0"/>
          <w:bCs w:val="0"/>
        </w:rPr>
        <w:t>中标单位接到中标通知书后在规定的时间内与采购人进行合同谈判。</w:t>
      </w:r>
    </w:p>
    <w:p w14:paraId="5910C620" w14:textId="77777777" w:rsidR="00A822B0" w:rsidRDefault="00AF37C6">
      <w:pPr>
        <w:pStyle w:val="4"/>
        <w:spacing w:beforeLines="50" w:before="120" w:line="240" w:lineRule="auto"/>
      </w:pPr>
      <w:r>
        <w:rPr>
          <w:rFonts w:hint="eastAsia"/>
          <w:b w:val="0"/>
          <w:bCs w:val="0"/>
        </w:rPr>
        <w:t>双方谈判达成一致后，与采购人签订合同。</w:t>
      </w:r>
    </w:p>
    <w:p w14:paraId="738D9363" w14:textId="77777777" w:rsidR="00A822B0" w:rsidRDefault="00AF37C6">
      <w:pPr>
        <w:pStyle w:val="4"/>
        <w:spacing w:beforeLines="50" w:before="120" w:line="240" w:lineRule="auto"/>
        <w:rPr>
          <w:b w:val="0"/>
          <w:bCs w:val="0"/>
        </w:rPr>
      </w:pPr>
      <w:r>
        <w:rPr>
          <w:rFonts w:hint="eastAsia"/>
          <w:b w:val="0"/>
          <w:bCs w:val="0"/>
        </w:rPr>
        <w:t>如中标人拒绝承担中标的项目任务，或提出新的条件而招标人不能接受，致使合同无法签署，采购人将取消其中标资格，采购人考虑与其他中标</w:t>
      </w:r>
      <w:proofErr w:type="gramStart"/>
      <w:r>
        <w:rPr>
          <w:rFonts w:hint="eastAsia"/>
          <w:b w:val="0"/>
          <w:bCs w:val="0"/>
        </w:rPr>
        <w:t>侯选人</w:t>
      </w:r>
      <w:proofErr w:type="gramEnd"/>
      <w:r>
        <w:rPr>
          <w:rFonts w:hint="eastAsia"/>
          <w:b w:val="0"/>
          <w:bCs w:val="0"/>
        </w:rPr>
        <w:t>进行合同谈判。</w:t>
      </w:r>
    </w:p>
    <w:p w14:paraId="195C2E09" w14:textId="77777777" w:rsidR="00A822B0" w:rsidRDefault="00AF37C6">
      <w:pPr>
        <w:pStyle w:val="4"/>
        <w:spacing w:beforeLines="50" w:before="120" w:line="240" w:lineRule="auto"/>
        <w:rPr>
          <w:rFonts w:ascii="宋体" w:hAnsi="宋体" w:cs="宋体"/>
          <w:b w:val="0"/>
          <w:bCs w:val="0"/>
          <w:szCs w:val="21"/>
        </w:rPr>
      </w:pPr>
      <w:r>
        <w:rPr>
          <w:rStyle w:val="40"/>
          <w:rFonts w:hint="eastAsia"/>
        </w:rPr>
        <w:t>采购人有权在确定中标单位后，如需对采购项目进行修改。中标人应无条件服从采购人实际采购项目，重新制定报价方案，并由双方协商确定。如中标人拒绝，采购人将取消其中标资格，考虑与其他中标</w:t>
      </w:r>
      <w:proofErr w:type="gramStart"/>
      <w:r>
        <w:rPr>
          <w:rStyle w:val="40"/>
          <w:rFonts w:hint="eastAsia"/>
        </w:rPr>
        <w:t>侯选人</w:t>
      </w:r>
      <w:proofErr w:type="gramEnd"/>
      <w:r>
        <w:rPr>
          <w:rStyle w:val="40"/>
          <w:rFonts w:hint="eastAsia"/>
        </w:rPr>
        <w:t>进行合同谈判。</w:t>
      </w:r>
    </w:p>
    <w:p w14:paraId="005EC67F" w14:textId="77777777" w:rsidR="00A822B0" w:rsidRDefault="00AF37C6">
      <w:pPr>
        <w:pStyle w:val="4"/>
        <w:spacing w:beforeLines="50" w:before="120" w:line="240" w:lineRule="auto"/>
        <w:rPr>
          <w:b w:val="0"/>
          <w:bCs w:val="0"/>
        </w:rPr>
      </w:pPr>
      <w:r>
        <w:rPr>
          <w:rFonts w:hint="eastAsia"/>
          <w:b w:val="0"/>
          <w:bCs w:val="0"/>
        </w:rPr>
        <w:t>在中标人签订合同并生效后，招标小组将未中标的结果通知其他入围单位。</w:t>
      </w:r>
    </w:p>
    <w:p w14:paraId="4EF1A497" w14:textId="77777777" w:rsidR="00A822B0" w:rsidRDefault="00AF37C6">
      <w:pPr>
        <w:pStyle w:val="3"/>
        <w:spacing w:beforeLines="50" w:before="120" w:line="240" w:lineRule="auto"/>
      </w:pPr>
      <w:r>
        <w:rPr>
          <w:rFonts w:hint="eastAsia"/>
        </w:rPr>
        <w:t>合同的签订</w:t>
      </w:r>
    </w:p>
    <w:p w14:paraId="27442660" w14:textId="77777777" w:rsidR="00A822B0" w:rsidRDefault="00AF37C6">
      <w:pPr>
        <w:pStyle w:val="4"/>
        <w:spacing w:beforeLines="50" w:before="120" w:line="240" w:lineRule="auto"/>
        <w:rPr>
          <w:rFonts w:ascii="宋体" w:hAnsi="宋体" w:cs="宋体"/>
        </w:rPr>
      </w:pPr>
      <w:r>
        <w:rPr>
          <w:rFonts w:hint="eastAsia"/>
          <w:b w:val="0"/>
          <w:bCs w:val="0"/>
        </w:rPr>
        <w:t>中标人按规定的时间、地点和要求，由法定代表人或受权代表与采购人签订合同。</w:t>
      </w:r>
    </w:p>
    <w:p w14:paraId="7C80F9DA" w14:textId="77777777" w:rsidR="00A822B0" w:rsidRDefault="00AF37C6">
      <w:pPr>
        <w:pStyle w:val="2"/>
        <w:spacing w:beforeLines="50" w:before="120" w:line="240" w:lineRule="auto"/>
        <w:rPr>
          <w:rStyle w:val="20"/>
          <w:rFonts w:ascii="宋体" w:hAnsi="宋体" w:cs="宋体"/>
          <w:b/>
          <w:bCs/>
          <w:sz w:val="32"/>
          <w:szCs w:val="36"/>
          <w:lang w:eastAsia="zh-Hans"/>
        </w:rPr>
      </w:pPr>
      <w:bookmarkStart w:id="27" w:name="_Toc1026988658"/>
      <w:bookmarkStart w:id="28" w:name="_Toc109286924"/>
      <w:r>
        <w:rPr>
          <w:rStyle w:val="20"/>
          <w:rFonts w:ascii="宋体" w:hAnsi="宋体" w:cs="宋体" w:hint="eastAsia"/>
          <w:b/>
          <w:bCs/>
          <w:sz w:val="32"/>
          <w:szCs w:val="36"/>
          <w:lang w:eastAsia="zh-Hans"/>
        </w:rPr>
        <w:t>评标办法</w:t>
      </w:r>
      <w:bookmarkEnd w:id="27"/>
      <w:bookmarkEnd w:id="28"/>
    </w:p>
    <w:p w14:paraId="7AFE1D3F" w14:textId="77777777" w:rsidR="008346BA" w:rsidRPr="008346BA" w:rsidRDefault="008346BA" w:rsidP="008346BA">
      <w:pPr>
        <w:ind w:firstLine="480"/>
        <w:rPr>
          <w:lang w:eastAsia="zh-Hans"/>
        </w:rPr>
      </w:pPr>
    </w:p>
    <w:p w14:paraId="01B5003D" w14:textId="77777777" w:rsidR="00A822B0" w:rsidRDefault="00AF37C6">
      <w:pPr>
        <w:spacing w:beforeLines="50" w:before="120" w:line="240" w:lineRule="auto"/>
        <w:ind w:firstLine="480"/>
      </w:pPr>
      <w:r>
        <w:rPr>
          <w:rFonts w:hint="eastAsia"/>
        </w:rPr>
        <w:t>本项目采用综合评分法，总分为</w:t>
      </w:r>
      <w:r>
        <w:rPr>
          <w:rFonts w:hint="eastAsia"/>
        </w:rPr>
        <w:t>100</w:t>
      </w:r>
      <w:r>
        <w:rPr>
          <w:rFonts w:hint="eastAsia"/>
        </w:rPr>
        <w:t>分，其中资信技术</w:t>
      </w:r>
      <w:r>
        <w:rPr>
          <w:rFonts w:hint="eastAsia"/>
        </w:rPr>
        <w:t>70</w:t>
      </w:r>
      <w:r>
        <w:rPr>
          <w:rFonts w:hint="eastAsia"/>
        </w:rPr>
        <w:t>分，商务分</w:t>
      </w:r>
      <w:r>
        <w:rPr>
          <w:rFonts w:hint="eastAsia"/>
        </w:rPr>
        <w:t>30</w:t>
      </w:r>
      <w:r>
        <w:rPr>
          <w:rFonts w:hint="eastAsia"/>
        </w:rPr>
        <w:t>分。评标委员会将对实质上响应招标文件的投标人，根据报价、技术资信情况由各评委独立记名打分。中标候选资格按评标得分由高到低顺序排列，得分相同的，按投标报价由低到高顺序排列；排名第一的投标人为第一中标候选人，其他投标人中标候选资格依次类推。</w:t>
      </w:r>
    </w:p>
    <w:p w14:paraId="17D6CB80" w14:textId="77777777" w:rsidR="008346BA" w:rsidRDefault="008346BA" w:rsidP="008346BA">
      <w:pPr>
        <w:pStyle w:val="a0"/>
        <w:ind w:firstLine="480"/>
      </w:pPr>
    </w:p>
    <w:p w14:paraId="2649AED7" w14:textId="77777777" w:rsidR="008346BA" w:rsidRDefault="008346BA" w:rsidP="008346BA">
      <w:pPr>
        <w:pStyle w:val="a0"/>
        <w:ind w:firstLine="480"/>
      </w:pPr>
    </w:p>
    <w:p w14:paraId="73C54791" w14:textId="77777777" w:rsidR="008346BA" w:rsidRPr="008346BA" w:rsidRDefault="008346BA" w:rsidP="008346BA">
      <w:pPr>
        <w:pStyle w:val="a0"/>
        <w:ind w:firstLine="480"/>
      </w:pPr>
    </w:p>
    <w:p w14:paraId="7257813B" w14:textId="77777777" w:rsidR="002F2572" w:rsidRPr="002C2540" w:rsidRDefault="002F2572" w:rsidP="002F2572">
      <w:pPr>
        <w:ind w:firstLine="482"/>
        <w:rPr>
          <w:b/>
          <w:szCs w:val="21"/>
        </w:rPr>
      </w:pPr>
      <w:r w:rsidRPr="002C2540">
        <w:rPr>
          <w:b/>
          <w:szCs w:val="21"/>
        </w:rPr>
        <w:lastRenderedPageBreak/>
        <w:t>（一）资信业绩评分（</w:t>
      </w:r>
      <w:r w:rsidRPr="002C2540">
        <w:rPr>
          <w:rFonts w:hint="eastAsia"/>
          <w:b/>
          <w:szCs w:val="21"/>
        </w:rPr>
        <w:t>20</w:t>
      </w:r>
      <w:r w:rsidRPr="002C2540">
        <w:rPr>
          <w:b/>
          <w:szCs w:val="21"/>
        </w:rPr>
        <w:t>分）</w:t>
      </w:r>
    </w:p>
    <w:tbl>
      <w:tblPr>
        <w:tblW w:w="921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0"/>
        <w:gridCol w:w="1134"/>
        <w:gridCol w:w="6662"/>
        <w:gridCol w:w="709"/>
      </w:tblGrid>
      <w:tr w:rsidR="002F2572" w:rsidRPr="002C2540" w14:paraId="1FCB15C1" w14:textId="77777777" w:rsidTr="00572D0D">
        <w:trPr>
          <w:trHeight w:val="611"/>
        </w:trPr>
        <w:tc>
          <w:tcPr>
            <w:tcW w:w="710" w:type="dxa"/>
            <w:tcBorders>
              <w:bottom w:val="single" w:sz="4" w:space="0" w:color="auto"/>
            </w:tcBorders>
            <w:vAlign w:val="center"/>
          </w:tcPr>
          <w:p w14:paraId="2205A281" w14:textId="77777777" w:rsidR="002F2572" w:rsidRPr="002C2540" w:rsidRDefault="002F2572" w:rsidP="00572D0D">
            <w:pPr>
              <w:ind w:firstLineChars="0" w:firstLine="0"/>
              <w:rPr>
                <w:b/>
                <w:szCs w:val="21"/>
              </w:rPr>
            </w:pPr>
            <w:r w:rsidRPr="002C2540">
              <w:rPr>
                <w:b/>
                <w:szCs w:val="21"/>
              </w:rPr>
              <w:t>序号</w:t>
            </w:r>
          </w:p>
        </w:tc>
        <w:tc>
          <w:tcPr>
            <w:tcW w:w="1134" w:type="dxa"/>
            <w:tcBorders>
              <w:bottom w:val="single" w:sz="4" w:space="0" w:color="auto"/>
            </w:tcBorders>
            <w:vAlign w:val="center"/>
          </w:tcPr>
          <w:p w14:paraId="4D380242" w14:textId="77777777" w:rsidR="002F2572" w:rsidRPr="002C2540" w:rsidRDefault="002F2572" w:rsidP="00572D0D">
            <w:pPr>
              <w:ind w:firstLineChars="0" w:firstLine="0"/>
              <w:rPr>
                <w:b/>
                <w:szCs w:val="21"/>
              </w:rPr>
            </w:pPr>
            <w:r w:rsidRPr="002C2540">
              <w:rPr>
                <w:b/>
                <w:szCs w:val="21"/>
              </w:rPr>
              <w:t>评价项目</w:t>
            </w:r>
          </w:p>
        </w:tc>
        <w:tc>
          <w:tcPr>
            <w:tcW w:w="6662" w:type="dxa"/>
            <w:vAlign w:val="center"/>
          </w:tcPr>
          <w:p w14:paraId="78BB7E2E" w14:textId="77777777" w:rsidR="002F2572" w:rsidRPr="002C2540" w:rsidRDefault="002F2572" w:rsidP="00572D0D">
            <w:pPr>
              <w:ind w:firstLine="482"/>
              <w:jc w:val="center"/>
              <w:rPr>
                <w:b/>
                <w:szCs w:val="21"/>
              </w:rPr>
            </w:pPr>
            <w:r w:rsidRPr="002C2540">
              <w:rPr>
                <w:b/>
                <w:szCs w:val="21"/>
              </w:rPr>
              <w:t>评价内容</w:t>
            </w:r>
          </w:p>
        </w:tc>
        <w:tc>
          <w:tcPr>
            <w:tcW w:w="709" w:type="dxa"/>
            <w:vAlign w:val="center"/>
          </w:tcPr>
          <w:p w14:paraId="4BE4B39B" w14:textId="77777777" w:rsidR="002F2572" w:rsidRPr="002C2540" w:rsidRDefault="002F2572" w:rsidP="00572D0D">
            <w:pPr>
              <w:ind w:firstLineChars="0" w:firstLine="0"/>
              <w:rPr>
                <w:b/>
                <w:szCs w:val="21"/>
              </w:rPr>
            </w:pPr>
            <w:r w:rsidRPr="002C2540">
              <w:rPr>
                <w:b/>
                <w:szCs w:val="21"/>
              </w:rPr>
              <w:t>分值</w:t>
            </w:r>
          </w:p>
        </w:tc>
      </w:tr>
      <w:tr w:rsidR="002F2572" w:rsidRPr="002C2540" w14:paraId="3A524468" w14:textId="77777777" w:rsidTr="00572D0D">
        <w:trPr>
          <w:trHeight w:val="1652"/>
        </w:trPr>
        <w:tc>
          <w:tcPr>
            <w:tcW w:w="710" w:type="dxa"/>
            <w:tcBorders>
              <w:top w:val="single" w:sz="4" w:space="0" w:color="auto"/>
              <w:bottom w:val="single" w:sz="6" w:space="0" w:color="auto"/>
            </w:tcBorders>
            <w:vAlign w:val="center"/>
          </w:tcPr>
          <w:p w14:paraId="4D0E5BCA" w14:textId="77777777" w:rsidR="002F2572" w:rsidRPr="002C2540" w:rsidRDefault="002F2572" w:rsidP="00572D0D">
            <w:pPr>
              <w:ind w:firstLineChars="0" w:firstLine="0"/>
              <w:rPr>
                <w:b/>
                <w:szCs w:val="21"/>
              </w:rPr>
            </w:pPr>
            <w:r w:rsidRPr="002C2540">
              <w:rPr>
                <w:b/>
                <w:szCs w:val="21"/>
              </w:rPr>
              <w:t>1</w:t>
            </w:r>
          </w:p>
        </w:tc>
        <w:tc>
          <w:tcPr>
            <w:tcW w:w="1134" w:type="dxa"/>
            <w:tcBorders>
              <w:top w:val="single" w:sz="4" w:space="0" w:color="auto"/>
              <w:bottom w:val="single" w:sz="6" w:space="0" w:color="auto"/>
            </w:tcBorders>
            <w:vAlign w:val="center"/>
          </w:tcPr>
          <w:p w14:paraId="3AE42395" w14:textId="77777777" w:rsidR="002F2572" w:rsidRPr="002C2540" w:rsidRDefault="002F2572" w:rsidP="00572D0D">
            <w:pPr>
              <w:ind w:firstLineChars="0" w:firstLine="0"/>
              <w:rPr>
                <w:b/>
                <w:szCs w:val="21"/>
              </w:rPr>
            </w:pPr>
            <w:r w:rsidRPr="002C2540">
              <w:rPr>
                <w:b/>
                <w:szCs w:val="21"/>
              </w:rPr>
              <w:t>投标人企业实力</w:t>
            </w:r>
          </w:p>
        </w:tc>
        <w:tc>
          <w:tcPr>
            <w:tcW w:w="6662" w:type="dxa"/>
            <w:tcBorders>
              <w:bottom w:val="single" w:sz="6" w:space="0" w:color="auto"/>
            </w:tcBorders>
            <w:vAlign w:val="center"/>
          </w:tcPr>
          <w:p w14:paraId="5D35E4BE" w14:textId="77777777" w:rsidR="002F2572" w:rsidRPr="004E1F9A" w:rsidRDefault="002F2572" w:rsidP="00572D0D">
            <w:pPr>
              <w:spacing w:line="400" w:lineRule="exact"/>
              <w:ind w:firstLineChars="0" w:firstLine="0"/>
              <w:rPr>
                <w:kern w:val="0"/>
                <w:szCs w:val="21"/>
              </w:rPr>
            </w:pPr>
            <w:r>
              <w:rPr>
                <w:rFonts w:hAnsi="宋体" w:hint="eastAsia"/>
                <w:kern w:val="0"/>
                <w:szCs w:val="21"/>
              </w:rPr>
              <w:t>（</w:t>
            </w:r>
            <w:r>
              <w:rPr>
                <w:rFonts w:hAnsi="宋体" w:hint="eastAsia"/>
                <w:kern w:val="0"/>
                <w:szCs w:val="21"/>
              </w:rPr>
              <w:t>1</w:t>
            </w:r>
            <w:r>
              <w:rPr>
                <w:rFonts w:hAnsi="宋体" w:hint="eastAsia"/>
                <w:kern w:val="0"/>
                <w:szCs w:val="21"/>
              </w:rPr>
              <w:t>）</w:t>
            </w:r>
            <w:r w:rsidRPr="004E1F9A">
              <w:rPr>
                <w:rFonts w:hAnsi="宋体" w:hint="eastAsia"/>
                <w:kern w:val="0"/>
                <w:szCs w:val="21"/>
              </w:rPr>
              <w:t>具有</w:t>
            </w:r>
            <w:r w:rsidRPr="004E1F9A">
              <w:rPr>
                <w:rFonts w:hAnsi="宋体" w:hint="eastAsia"/>
                <w:kern w:val="0"/>
                <w:szCs w:val="21"/>
              </w:rPr>
              <w:t>CMMI 3</w:t>
            </w:r>
            <w:r w:rsidRPr="004E1F9A">
              <w:rPr>
                <w:rFonts w:hAnsi="宋体" w:hint="eastAsia"/>
                <w:kern w:val="0"/>
                <w:szCs w:val="21"/>
              </w:rPr>
              <w:t>及以上证书得</w:t>
            </w:r>
            <w:r w:rsidRPr="004E1F9A">
              <w:rPr>
                <w:rFonts w:hAnsi="宋体" w:hint="eastAsia"/>
                <w:kern w:val="0"/>
                <w:szCs w:val="21"/>
              </w:rPr>
              <w:t>3</w:t>
            </w:r>
            <w:r w:rsidRPr="004E1F9A">
              <w:rPr>
                <w:rFonts w:hAnsi="宋体" w:hint="eastAsia"/>
                <w:kern w:val="0"/>
                <w:szCs w:val="21"/>
              </w:rPr>
              <w:t>分，没有不得分</w:t>
            </w:r>
            <w:r w:rsidRPr="004E1F9A">
              <w:rPr>
                <w:kern w:val="0"/>
                <w:szCs w:val="21"/>
              </w:rPr>
              <w:t>。</w:t>
            </w:r>
            <w:r w:rsidRPr="004E1F9A">
              <w:rPr>
                <w:rFonts w:hint="eastAsia"/>
                <w:kern w:val="0"/>
                <w:szCs w:val="21"/>
              </w:rPr>
              <w:t>（提供证书复印件）</w:t>
            </w:r>
          </w:p>
          <w:p w14:paraId="77953027" w14:textId="170CD3A8" w:rsidR="002F2572" w:rsidRDefault="002F2572" w:rsidP="00572D0D">
            <w:pPr>
              <w:pStyle w:val="a0"/>
              <w:ind w:firstLineChars="0" w:firstLine="0"/>
              <w:rPr>
                <w:rFonts w:hAnsi="宋体"/>
                <w:kern w:val="0"/>
                <w:szCs w:val="21"/>
              </w:rPr>
            </w:pPr>
            <w:r>
              <w:rPr>
                <w:rFonts w:hAnsi="宋体" w:hint="eastAsia"/>
                <w:kern w:val="0"/>
                <w:szCs w:val="21"/>
              </w:rPr>
              <w:t>（</w:t>
            </w:r>
            <w:r>
              <w:rPr>
                <w:rFonts w:hAnsi="宋体" w:hint="eastAsia"/>
                <w:kern w:val="0"/>
                <w:szCs w:val="21"/>
              </w:rPr>
              <w:t>2</w:t>
            </w:r>
            <w:r>
              <w:rPr>
                <w:rFonts w:hAnsi="宋体" w:hint="eastAsia"/>
                <w:kern w:val="0"/>
                <w:szCs w:val="21"/>
              </w:rPr>
              <w:t>）具有企业资信</w:t>
            </w:r>
            <w:r>
              <w:rPr>
                <w:rFonts w:hAnsi="宋体" w:hint="eastAsia"/>
                <w:kern w:val="0"/>
                <w:szCs w:val="21"/>
              </w:rPr>
              <w:t>3A</w:t>
            </w:r>
            <w:r>
              <w:rPr>
                <w:rFonts w:hAnsi="宋体" w:hint="eastAsia"/>
                <w:kern w:val="0"/>
                <w:szCs w:val="21"/>
              </w:rPr>
              <w:t>等级证书得</w:t>
            </w:r>
            <w:r w:rsidR="000D4B81">
              <w:rPr>
                <w:rFonts w:hAnsi="宋体"/>
                <w:kern w:val="0"/>
                <w:szCs w:val="21"/>
              </w:rPr>
              <w:t>3</w:t>
            </w:r>
            <w:r>
              <w:rPr>
                <w:rFonts w:hAnsi="宋体" w:hint="eastAsia"/>
                <w:kern w:val="0"/>
                <w:szCs w:val="21"/>
              </w:rPr>
              <w:t>分，没有不得分。</w:t>
            </w:r>
          </w:p>
          <w:p w14:paraId="31652DEC" w14:textId="77777777" w:rsidR="002F2572" w:rsidRDefault="002F2572" w:rsidP="00572D0D">
            <w:pPr>
              <w:pStyle w:val="a0"/>
              <w:ind w:firstLineChars="0" w:firstLine="0"/>
              <w:rPr>
                <w:rFonts w:ascii="宋体" w:hAnsi="宋体" w:cs="宋体"/>
              </w:rPr>
            </w:pPr>
            <w:r>
              <w:rPr>
                <w:rFonts w:ascii="宋体" w:hAnsi="宋体" w:cs="宋体" w:hint="eastAsia"/>
              </w:rPr>
              <w:t>（3）</w:t>
            </w:r>
            <w:r w:rsidRPr="005B10D2">
              <w:rPr>
                <w:rFonts w:ascii="宋体" w:hAnsi="宋体" w:cs="宋体" w:hint="eastAsia"/>
              </w:rPr>
              <w:t>具有ITSS信息技术服务运行维护标准符合性证书，成熟度为一级得</w:t>
            </w:r>
            <w:r>
              <w:rPr>
                <w:rFonts w:ascii="宋体" w:hAnsi="宋体" w:cs="宋体" w:hint="eastAsia"/>
              </w:rPr>
              <w:t>3</w:t>
            </w:r>
            <w:r w:rsidRPr="005B10D2">
              <w:rPr>
                <w:rFonts w:ascii="宋体" w:hAnsi="宋体" w:cs="宋体" w:hint="eastAsia"/>
              </w:rPr>
              <w:t>分，二级得</w:t>
            </w:r>
            <w:r>
              <w:rPr>
                <w:rFonts w:ascii="宋体" w:hAnsi="宋体" w:cs="宋体" w:hint="eastAsia"/>
              </w:rPr>
              <w:t>2</w:t>
            </w:r>
            <w:r w:rsidRPr="005B10D2">
              <w:rPr>
                <w:rFonts w:ascii="宋体" w:hAnsi="宋体" w:cs="宋体" w:hint="eastAsia"/>
              </w:rPr>
              <w:t>分，三级得</w:t>
            </w:r>
            <w:r>
              <w:rPr>
                <w:rFonts w:ascii="宋体" w:hAnsi="宋体" w:cs="宋体" w:hint="eastAsia"/>
              </w:rPr>
              <w:t>1</w:t>
            </w:r>
            <w:r w:rsidRPr="005B10D2">
              <w:rPr>
                <w:rFonts w:ascii="宋体" w:hAnsi="宋体" w:cs="宋体" w:hint="eastAsia"/>
              </w:rPr>
              <w:t>分，否则不得分，原件备查。</w:t>
            </w:r>
          </w:p>
          <w:p w14:paraId="2752324B" w14:textId="77777777" w:rsidR="005D5B89" w:rsidRDefault="002F2572" w:rsidP="002F2572">
            <w:pPr>
              <w:pStyle w:val="a0"/>
              <w:ind w:firstLineChars="0" w:firstLine="0"/>
              <w:rPr>
                <w:rFonts w:hAnsi="宋体"/>
                <w:kern w:val="0"/>
                <w:szCs w:val="21"/>
              </w:rPr>
            </w:pPr>
            <w:r>
              <w:rPr>
                <w:rFonts w:hAnsi="宋体" w:hint="eastAsia"/>
                <w:kern w:val="0"/>
                <w:szCs w:val="21"/>
              </w:rPr>
              <w:t>（</w:t>
            </w:r>
            <w:r w:rsidR="005D5B89" w:rsidRPr="005D5B89">
              <w:rPr>
                <w:rFonts w:hAnsi="宋体" w:hint="eastAsia"/>
                <w:kern w:val="0"/>
                <w:szCs w:val="21"/>
              </w:rPr>
              <w:t>4</w:t>
            </w:r>
            <w:r w:rsidR="005D5B89" w:rsidRPr="005D5B89">
              <w:rPr>
                <w:rFonts w:hAnsi="宋体" w:hint="eastAsia"/>
                <w:kern w:val="0"/>
                <w:szCs w:val="21"/>
              </w:rPr>
              <w:t>）投标人获得过工商部门或市场监督管理局颁发的“守合同重信用”证书，省级及以上或</w:t>
            </w:r>
            <w:r w:rsidR="005D5B89" w:rsidRPr="005D5B89">
              <w:rPr>
                <w:rFonts w:hAnsi="宋体" w:hint="eastAsia"/>
                <w:kern w:val="0"/>
                <w:szCs w:val="21"/>
              </w:rPr>
              <w:t>AAA</w:t>
            </w:r>
            <w:r w:rsidR="005D5B89" w:rsidRPr="005D5B89">
              <w:rPr>
                <w:rFonts w:hAnsi="宋体" w:hint="eastAsia"/>
                <w:kern w:val="0"/>
                <w:szCs w:val="21"/>
              </w:rPr>
              <w:t>级的得</w:t>
            </w:r>
            <w:r w:rsidR="005D5B89" w:rsidRPr="005D5B89">
              <w:rPr>
                <w:rFonts w:hAnsi="宋体" w:hint="eastAsia"/>
                <w:kern w:val="0"/>
                <w:szCs w:val="21"/>
              </w:rPr>
              <w:t>3</w:t>
            </w:r>
            <w:r w:rsidR="005D5B89" w:rsidRPr="005D5B89">
              <w:rPr>
                <w:rFonts w:hAnsi="宋体" w:hint="eastAsia"/>
                <w:kern w:val="0"/>
                <w:szCs w:val="21"/>
              </w:rPr>
              <w:t>分，市级或</w:t>
            </w:r>
            <w:r w:rsidR="005D5B89" w:rsidRPr="005D5B89">
              <w:rPr>
                <w:rFonts w:hAnsi="宋体" w:hint="eastAsia"/>
                <w:kern w:val="0"/>
                <w:szCs w:val="21"/>
              </w:rPr>
              <w:t>AA</w:t>
            </w:r>
            <w:r w:rsidR="005D5B89" w:rsidRPr="005D5B89">
              <w:rPr>
                <w:rFonts w:hAnsi="宋体" w:hint="eastAsia"/>
                <w:kern w:val="0"/>
                <w:szCs w:val="21"/>
              </w:rPr>
              <w:t>级的得</w:t>
            </w:r>
            <w:r w:rsidR="005D5B89" w:rsidRPr="005D5B89">
              <w:rPr>
                <w:rFonts w:hAnsi="宋体" w:hint="eastAsia"/>
                <w:kern w:val="0"/>
                <w:szCs w:val="21"/>
              </w:rPr>
              <w:t>1</w:t>
            </w:r>
            <w:r w:rsidR="005D5B89" w:rsidRPr="005D5B89">
              <w:rPr>
                <w:rFonts w:hAnsi="宋体" w:hint="eastAsia"/>
                <w:kern w:val="0"/>
                <w:szCs w:val="21"/>
              </w:rPr>
              <w:t>分，没有不得分；证书必须在有效期内。</w:t>
            </w:r>
          </w:p>
          <w:p w14:paraId="2F973ECD" w14:textId="353AAED7" w:rsidR="002F2572" w:rsidRPr="004E1F9A" w:rsidRDefault="005D5B89" w:rsidP="002F2572">
            <w:pPr>
              <w:pStyle w:val="a0"/>
              <w:ind w:firstLineChars="0" w:firstLine="0"/>
            </w:pPr>
            <w:r w:rsidRPr="005D5B89">
              <w:rPr>
                <w:rFonts w:hAnsi="宋体" w:hint="eastAsia"/>
                <w:kern w:val="0"/>
                <w:szCs w:val="21"/>
              </w:rPr>
              <w:t>（</w:t>
            </w:r>
            <w:r w:rsidRPr="005D5B89">
              <w:rPr>
                <w:rFonts w:hAnsi="宋体" w:hint="eastAsia"/>
                <w:kern w:val="0"/>
                <w:szCs w:val="21"/>
              </w:rPr>
              <w:t>5</w:t>
            </w:r>
            <w:r w:rsidRPr="005D5B89">
              <w:rPr>
                <w:rFonts w:hAnsi="宋体" w:hint="eastAsia"/>
                <w:kern w:val="0"/>
                <w:szCs w:val="21"/>
              </w:rPr>
              <w:t>）具有在有效期内的</w:t>
            </w:r>
            <w:r w:rsidRPr="005D5B89">
              <w:rPr>
                <w:rFonts w:hAnsi="宋体" w:hint="eastAsia"/>
                <w:kern w:val="0"/>
                <w:szCs w:val="21"/>
              </w:rPr>
              <w:t>ISO9001</w:t>
            </w:r>
            <w:r w:rsidRPr="005D5B89">
              <w:rPr>
                <w:rFonts w:hAnsi="宋体" w:hint="eastAsia"/>
                <w:kern w:val="0"/>
                <w:szCs w:val="21"/>
              </w:rPr>
              <w:t>系列质量管理体系认证证书、</w:t>
            </w:r>
            <w:r w:rsidRPr="005D5B89">
              <w:rPr>
                <w:rFonts w:hAnsi="宋体" w:hint="eastAsia"/>
                <w:kern w:val="0"/>
                <w:szCs w:val="21"/>
              </w:rPr>
              <w:t>ISO14001</w:t>
            </w:r>
            <w:r w:rsidRPr="005D5B89">
              <w:rPr>
                <w:rFonts w:hAnsi="宋体" w:hint="eastAsia"/>
                <w:kern w:val="0"/>
                <w:szCs w:val="21"/>
              </w:rPr>
              <w:t>系列环境管理体系认证证书、</w:t>
            </w:r>
            <w:r w:rsidRPr="005D5B89">
              <w:rPr>
                <w:rFonts w:hAnsi="宋体" w:hint="eastAsia"/>
                <w:kern w:val="0"/>
                <w:szCs w:val="21"/>
              </w:rPr>
              <w:t>ISO45001</w:t>
            </w:r>
            <w:r w:rsidRPr="005D5B89">
              <w:rPr>
                <w:rFonts w:hAnsi="宋体" w:hint="eastAsia"/>
                <w:kern w:val="0"/>
                <w:szCs w:val="21"/>
              </w:rPr>
              <w:t>系列职业健康安全管理体系认证证书、</w:t>
            </w:r>
            <w:r w:rsidRPr="005D5B89">
              <w:rPr>
                <w:rFonts w:hAnsi="宋体" w:hint="eastAsia"/>
                <w:kern w:val="0"/>
                <w:szCs w:val="21"/>
              </w:rPr>
              <w:t>IEC27001</w:t>
            </w:r>
            <w:r w:rsidRPr="005D5B89">
              <w:rPr>
                <w:rFonts w:hAnsi="宋体" w:hint="eastAsia"/>
                <w:kern w:val="0"/>
                <w:szCs w:val="21"/>
              </w:rPr>
              <w:t>信息安全管理体系证书、知识产权管理体系认证证书，五项齐全得</w:t>
            </w:r>
            <w:r w:rsidRPr="005D5B89">
              <w:rPr>
                <w:rFonts w:hAnsi="宋体" w:hint="eastAsia"/>
                <w:kern w:val="0"/>
                <w:szCs w:val="21"/>
              </w:rPr>
              <w:t>2</w:t>
            </w:r>
            <w:r w:rsidRPr="005D5B89">
              <w:rPr>
                <w:rFonts w:hAnsi="宋体" w:hint="eastAsia"/>
                <w:kern w:val="0"/>
                <w:szCs w:val="21"/>
              </w:rPr>
              <w:t>分，缺一项则不得分。</w:t>
            </w:r>
          </w:p>
        </w:tc>
        <w:tc>
          <w:tcPr>
            <w:tcW w:w="709" w:type="dxa"/>
            <w:tcBorders>
              <w:bottom w:val="single" w:sz="6" w:space="0" w:color="auto"/>
            </w:tcBorders>
            <w:vAlign w:val="center"/>
          </w:tcPr>
          <w:p w14:paraId="585119A9" w14:textId="77777777" w:rsidR="002F2572" w:rsidRPr="002C2540" w:rsidRDefault="002F2572" w:rsidP="00572D0D">
            <w:pPr>
              <w:spacing w:line="400" w:lineRule="exact"/>
              <w:ind w:firstLineChars="0" w:firstLine="0"/>
              <w:rPr>
                <w:b/>
                <w:szCs w:val="21"/>
              </w:rPr>
            </w:pPr>
            <w:r w:rsidRPr="002C2540">
              <w:rPr>
                <w:rFonts w:hint="eastAsia"/>
                <w:b/>
                <w:szCs w:val="21"/>
              </w:rPr>
              <w:t>1</w:t>
            </w:r>
            <w:r>
              <w:rPr>
                <w:rFonts w:hint="eastAsia"/>
                <w:b/>
                <w:szCs w:val="21"/>
              </w:rPr>
              <w:t>4</w:t>
            </w:r>
          </w:p>
        </w:tc>
      </w:tr>
      <w:tr w:rsidR="002F2572" w:rsidRPr="002C2540" w14:paraId="3A4276CB" w14:textId="77777777" w:rsidTr="00BA1DFE">
        <w:trPr>
          <w:trHeight w:val="1785"/>
        </w:trPr>
        <w:tc>
          <w:tcPr>
            <w:tcW w:w="710" w:type="dxa"/>
            <w:tcBorders>
              <w:top w:val="single" w:sz="6" w:space="0" w:color="auto"/>
              <w:bottom w:val="single" w:sz="6" w:space="0" w:color="auto"/>
            </w:tcBorders>
            <w:vAlign w:val="center"/>
          </w:tcPr>
          <w:p w14:paraId="011725B9" w14:textId="77777777" w:rsidR="002F2572" w:rsidRPr="002C2540" w:rsidRDefault="002F2572" w:rsidP="00572D0D">
            <w:pPr>
              <w:ind w:firstLineChars="0" w:firstLine="0"/>
              <w:rPr>
                <w:b/>
                <w:szCs w:val="21"/>
              </w:rPr>
            </w:pPr>
            <w:r w:rsidRPr="002C2540">
              <w:rPr>
                <w:b/>
                <w:szCs w:val="21"/>
              </w:rPr>
              <w:t>2</w:t>
            </w:r>
          </w:p>
        </w:tc>
        <w:tc>
          <w:tcPr>
            <w:tcW w:w="1134" w:type="dxa"/>
            <w:tcBorders>
              <w:top w:val="single" w:sz="6" w:space="0" w:color="auto"/>
              <w:bottom w:val="single" w:sz="6" w:space="0" w:color="auto"/>
            </w:tcBorders>
            <w:vAlign w:val="center"/>
          </w:tcPr>
          <w:p w14:paraId="700ED8CF" w14:textId="77777777" w:rsidR="002F2572" w:rsidRPr="002C2540" w:rsidRDefault="002F2572" w:rsidP="00572D0D">
            <w:pPr>
              <w:spacing w:line="400" w:lineRule="exact"/>
              <w:ind w:firstLineChars="0" w:firstLine="0"/>
              <w:rPr>
                <w:b/>
                <w:szCs w:val="21"/>
              </w:rPr>
            </w:pPr>
            <w:r w:rsidRPr="002C2540">
              <w:rPr>
                <w:rFonts w:hint="eastAsia"/>
                <w:b/>
                <w:szCs w:val="21"/>
              </w:rPr>
              <w:t>投标人业绩</w:t>
            </w:r>
          </w:p>
        </w:tc>
        <w:tc>
          <w:tcPr>
            <w:tcW w:w="6662" w:type="dxa"/>
            <w:tcBorders>
              <w:top w:val="single" w:sz="6" w:space="0" w:color="auto"/>
              <w:bottom w:val="single" w:sz="6" w:space="0" w:color="auto"/>
            </w:tcBorders>
            <w:vAlign w:val="center"/>
          </w:tcPr>
          <w:p w14:paraId="04A07CA8" w14:textId="672FB938" w:rsidR="002F2572" w:rsidRPr="002C2540" w:rsidRDefault="002F2572" w:rsidP="002F2572">
            <w:pPr>
              <w:autoSpaceDE w:val="0"/>
              <w:autoSpaceDN w:val="0"/>
              <w:adjustRightInd w:val="0"/>
              <w:ind w:firstLineChars="0" w:firstLine="0"/>
              <w:rPr>
                <w:b/>
                <w:szCs w:val="21"/>
              </w:rPr>
            </w:pPr>
            <w:r w:rsidRPr="002C2540">
              <w:rPr>
                <w:szCs w:val="21"/>
              </w:rPr>
              <w:t>自</w:t>
            </w:r>
            <w:r w:rsidRPr="002E7E1D">
              <w:rPr>
                <w:szCs w:val="21"/>
              </w:rPr>
              <w:t>201</w:t>
            </w:r>
            <w:r w:rsidRPr="002E7E1D">
              <w:rPr>
                <w:rFonts w:hint="eastAsia"/>
                <w:szCs w:val="21"/>
              </w:rPr>
              <w:t>7</w:t>
            </w:r>
            <w:r w:rsidRPr="002E7E1D">
              <w:rPr>
                <w:szCs w:val="21"/>
              </w:rPr>
              <w:t>年</w:t>
            </w:r>
            <w:r w:rsidRPr="002E7E1D">
              <w:rPr>
                <w:szCs w:val="21"/>
              </w:rPr>
              <w:t>1</w:t>
            </w:r>
            <w:r w:rsidRPr="002E7E1D">
              <w:rPr>
                <w:szCs w:val="21"/>
              </w:rPr>
              <w:t>月</w:t>
            </w:r>
            <w:r w:rsidRPr="002E7E1D">
              <w:rPr>
                <w:szCs w:val="21"/>
              </w:rPr>
              <w:t>1</w:t>
            </w:r>
            <w:r w:rsidRPr="002E7E1D">
              <w:rPr>
                <w:szCs w:val="21"/>
              </w:rPr>
              <w:t>日以来（时间以合同签订时间为准）</w:t>
            </w:r>
            <w:r w:rsidRPr="002E7E1D">
              <w:rPr>
                <w:rFonts w:hint="eastAsia"/>
                <w:szCs w:val="21"/>
              </w:rPr>
              <w:t>，投标人具有单个合同金额在人民币</w:t>
            </w:r>
            <w:r w:rsidRPr="002E7E1D">
              <w:rPr>
                <w:szCs w:val="21"/>
              </w:rPr>
              <w:t>60</w:t>
            </w:r>
            <w:r w:rsidRPr="002E7E1D">
              <w:rPr>
                <w:rFonts w:hint="eastAsia"/>
                <w:szCs w:val="21"/>
              </w:rPr>
              <w:t>万元（或以上）</w:t>
            </w:r>
            <w:r w:rsidRPr="002E7E1D">
              <w:rPr>
                <w:rFonts w:ascii="Arial" w:hAnsi="Arial" w:cs="Arial" w:hint="eastAsia"/>
                <w:szCs w:val="21"/>
              </w:rPr>
              <w:t>跟城市运营保障相关</w:t>
            </w:r>
            <w:r w:rsidRPr="002E7E1D">
              <w:rPr>
                <w:rFonts w:hint="eastAsia"/>
                <w:szCs w:val="21"/>
              </w:rPr>
              <w:t>的</w:t>
            </w:r>
            <w:r w:rsidRPr="002E7E1D">
              <w:rPr>
                <w:rFonts w:ascii="Arial" w:hAnsi="Arial" w:cs="Arial" w:hint="eastAsia"/>
                <w:szCs w:val="21"/>
              </w:rPr>
              <w:t>视频安防项目</w:t>
            </w:r>
            <w:r w:rsidRPr="002E7E1D">
              <w:rPr>
                <w:rFonts w:hAnsi="宋体"/>
                <w:kern w:val="0"/>
                <w:szCs w:val="21"/>
              </w:rPr>
              <w:t>，</w:t>
            </w:r>
            <w:r w:rsidRPr="002E7E1D">
              <w:rPr>
                <w:rFonts w:hint="eastAsia"/>
                <w:szCs w:val="21"/>
              </w:rPr>
              <w:t>每提供</w:t>
            </w:r>
            <w:r w:rsidRPr="002E7E1D">
              <w:rPr>
                <w:szCs w:val="21"/>
              </w:rPr>
              <w:t>1</w:t>
            </w:r>
            <w:r w:rsidRPr="002E7E1D">
              <w:rPr>
                <w:rFonts w:hint="eastAsia"/>
                <w:szCs w:val="21"/>
              </w:rPr>
              <w:t>个得</w:t>
            </w:r>
            <w:r w:rsidRPr="002E7E1D">
              <w:rPr>
                <w:szCs w:val="21"/>
              </w:rPr>
              <w:t>1</w:t>
            </w:r>
            <w:r w:rsidRPr="002E7E1D">
              <w:rPr>
                <w:rFonts w:hint="eastAsia"/>
                <w:szCs w:val="21"/>
              </w:rPr>
              <w:t>分，最高得</w:t>
            </w:r>
            <w:r w:rsidRPr="002E7E1D">
              <w:rPr>
                <w:szCs w:val="21"/>
              </w:rPr>
              <w:t>6</w:t>
            </w:r>
            <w:r w:rsidRPr="002E7E1D">
              <w:rPr>
                <w:rFonts w:hint="eastAsia"/>
                <w:szCs w:val="21"/>
              </w:rPr>
              <w:t>分。</w:t>
            </w:r>
            <w:r w:rsidRPr="002E7E1D">
              <w:rPr>
                <w:rFonts w:hint="eastAsia"/>
                <w:b/>
                <w:szCs w:val="21"/>
              </w:rPr>
              <w:t>投标文件中应提供合同复印件</w:t>
            </w:r>
            <w:r w:rsidR="0049712D" w:rsidRPr="0006124F">
              <w:rPr>
                <w:rFonts w:hint="eastAsia"/>
                <w:b/>
                <w:szCs w:val="21"/>
              </w:rPr>
              <w:t>。</w:t>
            </w:r>
            <w:r w:rsidRPr="002E7E1D">
              <w:rPr>
                <w:rFonts w:hint="eastAsia"/>
                <w:b/>
                <w:szCs w:val="21"/>
              </w:rPr>
              <w:t>（如项目进行中，需提供相关证明，加盖公章。）</w:t>
            </w:r>
          </w:p>
        </w:tc>
        <w:tc>
          <w:tcPr>
            <w:tcW w:w="709" w:type="dxa"/>
            <w:tcBorders>
              <w:top w:val="single" w:sz="6" w:space="0" w:color="auto"/>
              <w:bottom w:val="single" w:sz="6" w:space="0" w:color="auto"/>
            </w:tcBorders>
            <w:vAlign w:val="center"/>
          </w:tcPr>
          <w:p w14:paraId="1BDAF700" w14:textId="77777777" w:rsidR="002F2572" w:rsidRPr="002C2540" w:rsidRDefault="002F2572" w:rsidP="00572D0D">
            <w:pPr>
              <w:spacing w:line="400" w:lineRule="exact"/>
              <w:ind w:firstLineChars="0" w:firstLine="0"/>
              <w:rPr>
                <w:b/>
                <w:szCs w:val="21"/>
              </w:rPr>
            </w:pPr>
            <w:r>
              <w:rPr>
                <w:rFonts w:hint="eastAsia"/>
                <w:b/>
                <w:szCs w:val="21"/>
              </w:rPr>
              <w:t>6</w:t>
            </w:r>
          </w:p>
        </w:tc>
      </w:tr>
      <w:tr w:rsidR="00BA1DFE" w:rsidRPr="002C2540" w14:paraId="3F1B4687" w14:textId="77777777" w:rsidTr="00572D0D">
        <w:trPr>
          <w:trHeight w:val="1785"/>
        </w:trPr>
        <w:tc>
          <w:tcPr>
            <w:tcW w:w="9215" w:type="dxa"/>
            <w:gridSpan w:val="4"/>
            <w:tcBorders>
              <w:top w:val="single" w:sz="6" w:space="0" w:color="auto"/>
            </w:tcBorders>
            <w:vAlign w:val="center"/>
          </w:tcPr>
          <w:p w14:paraId="22D421A4" w14:textId="77777777" w:rsidR="00BA1DFE" w:rsidRDefault="00BA1DFE" w:rsidP="00572D0D">
            <w:pPr>
              <w:spacing w:line="400" w:lineRule="exact"/>
              <w:ind w:firstLineChars="0" w:firstLine="0"/>
              <w:rPr>
                <w:b/>
                <w:szCs w:val="21"/>
              </w:rPr>
            </w:pPr>
            <w:r>
              <w:rPr>
                <w:rFonts w:hAnsi="宋体" w:hint="eastAsia"/>
                <w:kern w:val="0"/>
                <w:szCs w:val="21"/>
              </w:rPr>
              <w:t>注：</w:t>
            </w:r>
            <w:r>
              <w:rPr>
                <w:rFonts w:hAnsi="宋体" w:hint="eastAsia"/>
                <w:szCs w:val="21"/>
              </w:rPr>
              <w:t>投标文件</w:t>
            </w:r>
            <w:r>
              <w:rPr>
                <w:rFonts w:hAnsi="宋体" w:hint="eastAsia"/>
                <w:kern w:val="0"/>
                <w:szCs w:val="21"/>
              </w:rPr>
              <w:t>中提供证明相关证书复印件或电子版打印件加盖公章（证书未提供或不在有效期内的，得分</w:t>
            </w:r>
            <w:proofErr w:type="gramStart"/>
            <w:r>
              <w:rPr>
                <w:rFonts w:hAnsi="宋体" w:hint="eastAsia"/>
                <w:kern w:val="0"/>
                <w:szCs w:val="21"/>
              </w:rPr>
              <w:t>不予计</w:t>
            </w:r>
            <w:proofErr w:type="gramEnd"/>
            <w:r>
              <w:rPr>
                <w:rFonts w:hAnsi="宋体" w:hint="eastAsia"/>
                <w:kern w:val="0"/>
                <w:szCs w:val="21"/>
              </w:rPr>
              <w:t>取），原件备查。</w:t>
            </w:r>
          </w:p>
        </w:tc>
      </w:tr>
    </w:tbl>
    <w:p w14:paraId="146D7A7E" w14:textId="77777777" w:rsidR="002F2572" w:rsidRDefault="002F2572" w:rsidP="002F2572">
      <w:pPr>
        <w:ind w:firstLine="480"/>
        <w:rPr>
          <w:szCs w:val="21"/>
        </w:rPr>
      </w:pPr>
    </w:p>
    <w:p w14:paraId="4700F842" w14:textId="77777777" w:rsidR="002F2572" w:rsidRDefault="002F2572" w:rsidP="002F2572">
      <w:pPr>
        <w:ind w:firstLine="480"/>
        <w:rPr>
          <w:szCs w:val="21"/>
        </w:rPr>
      </w:pPr>
    </w:p>
    <w:p w14:paraId="0B40D692" w14:textId="77777777" w:rsidR="00572D0D" w:rsidRPr="00572D0D" w:rsidRDefault="00572D0D" w:rsidP="00572D0D">
      <w:pPr>
        <w:pStyle w:val="a0"/>
        <w:ind w:firstLine="480"/>
      </w:pPr>
    </w:p>
    <w:p w14:paraId="5174434E" w14:textId="77777777" w:rsidR="002F2572" w:rsidRPr="002C2540" w:rsidRDefault="002F2572" w:rsidP="002F2572">
      <w:pPr>
        <w:ind w:firstLine="482"/>
        <w:rPr>
          <w:b/>
          <w:szCs w:val="21"/>
        </w:rPr>
      </w:pPr>
      <w:r w:rsidRPr="002C2540">
        <w:rPr>
          <w:b/>
          <w:szCs w:val="21"/>
        </w:rPr>
        <w:lastRenderedPageBreak/>
        <w:t>（二）技术评分（</w:t>
      </w:r>
      <w:r w:rsidRPr="002C2540">
        <w:rPr>
          <w:rFonts w:hint="eastAsia"/>
          <w:b/>
          <w:szCs w:val="21"/>
        </w:rPr>
        <w:t>50</w:t>
      </w:r>
      <w:r w:rsidRPr="002C2540">
        <w:rPr>
          <w:b/>
          <w:szCs w:val="21"/>
        </w:rPr>
        <w:t>分）</w:t>
      </w:r>
    </w:p>
    <w:tbl>
      <w:tblPr>
        <w:tblW w:w="921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0"/>
        <w:gridCol w:w="1134"/>
        <w:gridCol w:w="6662"/>
        <w:gridCol w:w="709"/>
      </w:tblGrid>
      <w:tr w:rsidR="002F2572" w:rsidRPr="002C2540" w14:paraId="3FD30EFB" w14:textId="77777777" w:rsidTr="00572D0D">
        <w:trPr>
          <w:trHeight w:val="679"/>
        </w:trPr>
        <w:tc>
          <w:tcPr>
            <w:tcW w:w="710" w:type="dxa"/>
            <w:vAlign w:val="center"/>
          </w:tcPr>
          <w:p w14:paraId="7446DDE0" w14:textId="77777777" w:rsidR="002F2572" w:rsidRPr="002C2540" w:rsidRDefault="002F2572" w:rsidP="00572D0D">
            <w:pPr>
              <w:spacing w:line="400" w:lineRule="exact"/>
              <w:ind w:firstLineChars="0" w:firstLine="0"/>
              <w:rPr>
                <w:b/>
                <w:szCs w:val="21"/>
              </w:rPr>
            </w:pPr>
            <w:r w:rsidRPr="002C2540">
              <w:rPr>
                <w:b/>
                <w:szCs w:val="21"/>
              </w:rPr>
              <w:t>序号</w:t>
            </w:r>
          </w:p>
        </w:tc>
        <w:tc>
          <w:tcPr>
            <w:tcW w:w="1134" w:type="dxa"/>
            <w:vAlign w:val="center"/>
          </w:tcPr>
          <w:p w14:paraId="5DBAD2B5" w14:textId="77777777" w:rsidR="002F2572" w:rsidRPr="002C2540" w:rsidRDefault="002F2572" w:rsidP="00572D0D">
            <w:pPr>
              <w:spacing w:line="400" w:lineRule="exact"/>
              <w:ind w:firstLineChars="0" w:firstLine="0"/>
              <w:rPr>
                <w:b/>
                <w:szCs w:val="21"/>
              </w:rPr>
            </w:pPr>
            <w:r w:rsidRPr="002C2540">
              <w:rPr>
                <w:b/>
                <w:szCs w:val="21"/>
              </w:rPr>
              <w:t>评审项目</w:t>
            </w:r>
          </w:p>
        </w:tc>
        <w:tc>
          <w:tcPr>
            <w:tcW w:w="6662" w:type="dxa"/>
            <w:vAlign w:val="center"/>
          </w:tcPr>
          <w:p w14:paraId="63325F2A" w14:textId="77777777" w:rsidR="002F2572" w:rsidRPr="002C2540" w:rsidRDefault="002F2572" w:rsidP="00572D0D">
            <w:pPr>
              <w:spacing w:line="400" w:lineRule="exact"/>
              <w:ind w:firstLine="482"/>
              <w:jc w:val="center"/>
              <w:rPr>
                <w:b/>
                <w:szCs w:val="21"/>
              </w:rPr>
            </w:pPr>
            <w:r w:rsidRPr="002C2540">
              <w:rPr>
                <w:b/>
                <w:szCs w:val="21"/>
              </w:rPr>
              <w:t>评价内容</w:t>
            </w:r>
          </w:p>
        </w:tc>
        <w:tc>
          <w:tcPr>
            <w:tcW w:w="709" w:type="dxa"/>
            <w:vAlign w:val="center"/>
          </w:tcPr>
          <w:p w14:paraId="1E79C04D" w14:textId="77777777" w:rsidR="002F2572" w:rsidRPr="002C2540" w:rsidRDefault="002F2572" w:rsidP="00572D0D">
            <w:pPr>
              <w:spacing w:line="400" w:lineRule="exact"/>
              <w:ind w:firstLineChars="0" w:firstLine="0"/>
              <w:rPr>
                <w:b/>
                <w:szCs w:val="21"/>
              </w:rPr>
            </w:pPr>
            <w:r w:rsidRPr="002C2540">
              <w:rPr>
                <w:b/>
                <w:szCs w:val="21"/>
              </w:rPr>
              <w:t>分值</w:t>
            </w:r>
          </w:p>
        </w:tc>
      </w:tr>
      <w:tr w:rsidR="00CF70FC" w:rsidRPr="002C2540" w14:paraId="2711DC9F" w14:textId="77777777" w:rsidTr="00572D0D">
        <w:trPr>
          <w:trHeight w:val="1042"/>
        </w:trPr>
        <w:tc>
          <w:tcPr>
            <w:tcW w:w="710" w:type="dxa"/>
            <w:vAlign w:val="center"/>
          </w:tcPr>
          <w:p w14:paraId="1EF29830" w14:textId="77777777" w:rsidR="00CF70FC" w:rsidRDefault="005114EE" w:rsidP="00CF70FC">
            <w:pPr>
              <w:spacing w:line="400" w:lineRule="exact"/>
              <w:ind w:firstLineChars="0" w:firstLine="0"/>
              <w:rPr>
                <w:rFonts w:ascii="宋体" w:hAnsi="宋体"/>
              </w:rPr>
            </w:pPr>
            <w:r>
              <w:rPr>
                <w:rFonts w:hint="eastAsia"/>
                <w:b/>
                <w:szCs w:val="21"/>
              </w:rPr>
              <w:t>1</w:t>
            </w:r>
          </w:p>
        </w:tc>
        <w:tc>
          <w:tcPr>
            <w:tcW w:w="1134" w:type="dxa"/>
            <w:vAlign w:val="center"/>
          </w:tcPr>
          <w:p w14:paraId="5BC53D95" w14:textId="77777777" w:rsidR="00CF70FC" w:rsidRDefault="008346BA" w:rsidP="00BA1DFE">
            <w:pPr>
              <w:spacing w:line="276" w:lineRule="auto"/>
              <w:ind w:firstLineChars="0" w:firstLine="0"/>
              <w:jc w:val="center"/>
              <w:rPr>
                <w:rFonts w:ascii="宋体" w:hAnsi="宋体"/>
              </w:rPr>
            </w:pPr>
            <w:r w:rsidRPr="002C2540">
              <w:rPr>
                <w:b/>
                <w:bCs/>
                <w:szCs w:val="21"/>
              </w:rPr>
              <w:t>项目理解</w:t>
            </w:r>
            <w:r>
              <w:rPr>
                <w:rFonts w:hint="eastAsia"/>
                <w:b/>
                <w:bCs/>
                <w:szCs w:val="21"/>
              </w:rPr>
              <w:t>及架构设计</w:t>
            </w:r>
          </w:p>
        </w:tc>
        <w:tc>
          <w:tcPr>
            <w:tcW w:w="6662" w:type="dxa"/>
            <w:vAlign w:val="center"/>
          </w:tcPr>
          <w:p w14:paraId="38D8564B" w14:textId="59A69EA1" w:rsidR="008346BA" w:rsidRPr="002C2540" w:rsidRDefault="008346BA" w:rsidP="001E6B9D">
            <w:pPr>
              <w:spacing w:beforeLines="50" w:before="120" w:line="240" w:lineRule="auto"/>
              <w:ind w:firstLineChars="0" w:firstLine="0"/>
              <w:rPr>
                <w:szCs w:val="21"/>
              </w:rPr>
            </w:pPr>
            <w:r w:rsidRPr="002C2540">
              <w:rPr>
                <w:szCs w:val="21"/>
              </w:rPr>
              <w:t>投标人根据投标方案总体设计、建设方案，详细阐述投标人对</w:t>
            </w:r>
            <w:r w:rsidR="001A5974">
              <w:rPr>
                <w:szCs w:val="21"/>
              </w:rPr>
              <w:t>杭州城投集团数字化视频管理系统项目</w:t>
            </w:r>
            <w:r w:rsidRPr="002C2540">
              <w:rPr>
                <w:szCs w:val="21"/>
              </w:rPr>
              <w:t>的理解</w:t>
            </w:r>
            <w:r>
              <w:rPr>
                <w:rFonts w:hint="eastAsia"/>
                <w:szCs w:val="21"/>
              </w:rPr>
              <w:t>及架构体系、实施思路</w:t>
            </w:r>
            <w:r w:rsidR="0006124F">
              <w:rPr>
                <w:szCs w:val="21"/>
              </w:rPr>
              <w:t>、</w:t>
            </w:r>
            <w:r w:rsidR="0006124F" w:rsidRPr="002C2540">
              <w:rPr>
                <w:szCs w:val="21"/>
              </w:rPr>
              <w:t>培训</w:t>
            </w:r>
            <w:r w:rsidR="0006124F">
              <w:rPr>
                <w:rFonts w:hint="eastAsia"/>
                <w:szCs w:val="21"/>
              </w:rPr>
              <w:t>方案、</w:t>
            </w:r>
            <w:r>
              <w:rPr>
                <w:szCs w:val="21"/>
              </w:rPr>
              <w:t>需</w:t>
            </w:r>
            <w:r>
              <w:rPr>
                <w:rFonts w:hint="eastAsia"/>
                <w:szCs w:val="21"/>
              </w:rPr>
              <w:t>求</w:t>
            </w:r>
            <w:r w:rsidRPr="002C2540">
              <w:rPr>
                <w:szCs w:val="21"/>
              </w:rPr>
              <w:t>满足性等</w:t>
            </w:r>
            <w:r>
              <w:rPr>
                <w:rFonts w:hint="eastAsia"/>
                <w:szCs w:val="21"/>
              </w:rPr>
              <w:t>各方面综合评价</w:t>
            </w:r>
            <w:r w:rsidRPr="002C2540">
              <w:rPr>
                <w:szCs w:val="21"/>
              </w:rPr>
              <w:t>。</w:t>
            </w:r>
          </w:p>
          <w:p w14:paraId="5E735AEE" w14:textId="4032C4A0" w:rsidR="00CF70FC" w:rsidRDefault="008346BA" w:rsidP="008346BA">
            <w:pPr>
              <w:spacing w:line="276" w:lineRule="auto"/>
              <w:ind w:left="105" w:rightChars="50" w:right="120" w:firstLine="480"/>
              <w:rPr>
                <w:rFonts w:ascii="宋体" w:hAnsi="宋体"/>
              </w:rPr>
            </w:pPr>
            <w:r w:rsidRPr="002C2540">
              <w:rPr>
                <w:rFonts w:ascii="宋体" w:hAnsi="宋体" w:hint="eastAsia"/>
                <w:szCs w:val="21"/>
              </w:rPr>
              <w:t>优秀：</w:t>
            </w:r>
            <w:r w:rsidR="00F36A6C">
              <w:rPr>
                <w:rFonts w:ascii="宋体" w:hAnsi="宋体"/>
                <w:szCs w:val="21"/>
              </w:rPr>
              <w:t>10</w:t>
            </w:r>
            <w:r w:rsidRPr="002C2540">
              <w:rPr>
                <w:rFonts w:ascii="宋体" w:hAnsi="宋体" w:hint="eastAsia"/>
                <w:szCs w:val="21"/>
              </w:rPr>
              <w:t>≥评分＞</w:t>
            </w:r>
            <w:r w:rsidR="00F36A6C">
              <w:rPr>
                <w:rFonts w:ascii="宋体" w:hAnsi="宋体"/>
                <w:szCs w:val="21"/>
              </w:rPr>
              <w:t>7</w:t>
            </w:r>
            <w:r w:rsidRPr="002C2540">
              <w:rPr>
                <w:rFonts w:ascii="宋体" w:hAnsi="宋体" w:hint="eastAsia"/>
                <w:szCs w:val="21"/>
              </w:rPr>
              <w:t>；良好：</w:t>
            </w:r>
            <w:r>
              <w:rPr>
                <w:rFonts w:ascii="宋体" w:hAnsi="宋体" w:hint="eastAsia"/>
                <w:szCs w:val="21"/>
              </w:rPr>
              <w:t>7</w:t>
            </w:r>
            <w:r w:rsidRPr="002C2540">
              <w:rPr>
                <w:rFonts w:ascii="宋体" w:hAnsi="宋体" w:hint="eastAsia"/>
                <w:szCs w:val="21"/>
              </w:rPr>
              <w:t>≥评分＞</w:t>
            </w:r>
            <w:r>
              <w:rPr>
                <w:rFonts w:ascii="宋体" w:hAnsi="宋体" w:hint="eastAsia"/>
                <w:szCs w:val="21"/>
              </w:rPr>
              <w:t>4</w:t>
            </w:r>
            <w:r w:rsidRPr="002C2540">
              <w:rPr>
                <w:rFonts w:ascii="宋体" w:hAnsi="宋体" w:hint="eastAsia"/>
                <w:szCs w:val="21"/>
              </w:rPr>
              <w:t>；一般</w:t>
            </w:r>
            <w:r w:rsidRPr="002C2540">
              <w:rPr>
                <w:szCs w:val="21"/>
              </w:rPr>
              <w:t>：</w:t>
            </w:r>
            <w:r>
              <w:rPr>
                <w:rFonts w:hint="eastAsia"/>
                <w:szCs w:val="21"/>
              </w:rPr>
              <w:t>4</w:t>
            </w:r>
            <w:r w:rsidRPr="002C2540">
              <w:rPr>
                <w:rFonts w:ascii="宋体" w:hAnsi="宋体" w:hint="eastAsia"/>
                <w:szCs w:val="21"/>
              </w:rPr>
              <w:t>≥评分＞</w:t>
            </w:r>
            <w:r w:rsidRPr="002C2540">
              <w:rPr>
                <w:szCs w:val="21"/>
              </w:rPr>
              <w:t>0</w:t>
            </w:r>
            <w:r w:rsidRPr="002C2540">
              <w:rPr>
                <w:rFonts w:ascii="宋体" w:hAnsi="宋体"/>
                <w:szCs w:val="21"/>
              </w:rPr>
              <w:t>；</w:t>
            </w:r>
          </w:p>
        </w:tc>
        <w:tc>
          <w:tcPr>
            <w:tcW w:w="709" w:type="dxa"/>
            <w:vAlign w:val="center"/>
          </w:tcPr>
          <w:p w14:paraId="0A743495" w14:textId="76ADF2C2" w:rsidR="00CF70FC" w:rsidRPr="0006124F" w:rsidRDefault="00F36A6C" w:rsidP="0006124F">
            <w:pPr>
              <w:spacing w:line="276" w:lineRule="auto"/>
              <w:ind w:rightChars="50" w:right="120" w:firstLineChars="0" w:firstLine="0"/>
              <w:rPr>
                <w:rFonts w:ascii="宋体" w:hAnsi="宋体"/>
                <w:b/>
                <w:bCs/>
              </w:rPr>
            </w:pPr>
            <w:r>
              <w:rPr>
                <w:rFonts w:ascii="宋体" w:hAnsi="宋体"/>
                <w:b/>
                <w:bCs/>
              </w:rPr>
              <w:t>10</w:t>
            </w:r>
          </w:p>
        </w:tc>
      </w:tr>
      <w:tr w:rsidR="00CF70FC" w:rsidRPr="002C2540" w14:paraId="0CD07440" w14:textId="77777777" w:rsidTr="00572D0D">
        <w:trPr>
          <w:trHeight w:val="517"/>
        </w:trPr>
        <w:tc>
          <w:tcPr>
            <w:tcW w:w="710" w:type="dxa"/>
            <w:vMerge w:val="restart"/>
            <w:vAlign w:val="center"/>
          </w:tcPr>
          <w:p w14:paraId="734984D8" w14:textId="77777777" w:rsidR="00CF70FC" w:rsidRPr="002C2540" w:rsidRDefault="005114EE" w:rsidP="00572D0D">
            <w:pPr>
              <w:spacing w:line="400" w:lineRule="exact"/>
              <w:ind w:firstLineChars="0" w:firstLine="0"/>
              <w:rPr>
                <w:b/>
                <w:szCs w:val="21"/>
              </w:rPr>
            </w:pPr>
            <w:r>
              <w:rPr>
                <w:rFonts w:hint="eastAsia"/>
                <w:b/>
                <w:szCs w:val="21"/>
              </w:rPr>
              <w:t>2</w:t>
            </w:r>
          </w:p>
        </w:tc>
        <w:tc>
          <w:tcPr>
            <w:tcW w:w="1134" w:type="dxa"/>
            <w:vMerge w:val="restart"/>
            <w:vAlign w:val="center"/>
          </w:tcPr>
          <w:p w14:paraId="667A3E70" w14:textId="77777777" w:rsidR="00CF70FC" w:rsidRPr="002C2540" w:rsidRDefault="00CF70FC" w:rsidP="00572D0D">
            <w:pPr>
              <w:spacing w:line="400" w:lineRule="exact"/>
              <w:ind w:firstLineChars="0" w:firstLine="0"/>
              <w:rPr>
                <w:b/>
                <w:bCs/>
                <w:szCs w:val="21"/>
              </w:rPr>
            </w:pPr>
            <w:r w:rsidRPr="002C2540">
              <w:rPr>
                <w:rFonts w:hint="eastAsia"/>
                <w:b/>
                <w:bCs/>
                <w:szCs w:val="21"/>
              </w:rPr>
              <w:t>软件平台功能</w:t>
            </w:r>
          </w:p>
          <w:p w14:paraId="7ABA4525" w14:textId="77777777" w:rsidR="00CF70FC" w:rsidRPr="002C2540" w:rsidRDefault="00CF70FC" w:rsidP="00572D0D">
            <w:pPr>
              <w:spacing w:line="400" w:lineRule="exact"/>
              <w:ind w:firstLine="480"/>
              <w:rPr>
                <w:rFonts w:ascii="Arial" w:hAnsi="Arial" w:cs="Arial"/>
                <w:szCs w:val="21"/>
              </w:rPr>
            </w:pPr>
          </w:p>
        </w:tc>
        <w:tc>
          <w:tcPr>
            <w:tcW w:w="6662" w:type="dxa"/>
            <w:vAlign w:val="center"/>
          </w:tcPr>
          <w:p w14:paraId="56FBA350" w14:textId="77777777" w:rsidR="00CF70FC" w:rsidRDefault="002D0E1B" w:rsidP="00572D0D">
            <w:pPr>
              <w:spacing w:line="400" w:lineRule="exact"/>
              <w:ind w:firstLineChars="0" w:firstLine="0"/>
              <w:rPr>
                <w:rFonts w:ascii="Arial" w:hAnsi="Calibri" w:cs="Arial"/>
                <w:b/>
                <w:szCs w:val="21"/>
              </w:rPr>
            </w:pPr>
            <w:r>
              <w:rPr>
                <w:rFonts w:ascii="Arial" w:hAnsi="Calibri" w:cs="Arial" w:hint="eastAsia"/>
                <w:b/>
                <w:szCs w:val="21"/>
              </w:rPr>
              <w:t>资产管理</w:t>
            </w:r>
            <w:r w:rsidR="00CF70FC" w:rsidRPr="002C2540">
              <w:rPr>
                <w:rFonts w:ascii="Arial" w:hAnsi="Calibri" w:cs="Arial"/>
                <w:b/>
                <w:szCs w:val="21"/>
              </w:rPr>
              <w:t>：</w:t>
            </w:r>
          </w:p>
          <w:p w14:paraId="0EB50C1B" w14:textId="77777777" w:rsidR="002D0E1B" w:rsidRPr="00775B32" w:rsidRDefault="00775B32" w:rsidP="00775B32">
            <w:pPr>
              <w:pStyle w:val="aff2"/>
              <w:ind w:firstLine="480"/>
              <w:rPr>
                <w:rFonts w:ascii="宋体" w:eastAsia="宋体" w:hAnsi="宋体" w:cs="Times New Roman"/>
              </w:rPr>
            </w:pPr>
            <w:r w:rsidRPr="00572D0D">
              <w:rPr>
                <w:rFonts w:ascii="宋体" w:eastAsia="宋体" w:hAnsi="宋体" w:cs="Times New Roman" w:hint="eastAsia"/>
              </w:rPr>
              <w:t>视频资产按统一标准进行管理分类</w:t>
            </w:r>
            <w:r w:rsidR="00DF6069">
              <w:rPr>
                <w:rFonts w:ascii="宋体" w:eastAsia="宋体" w:hAnsi="宋体" w:cs="Times New Roman" w:hint="eastAsia"/>
              </w:rPr>
              <w:t>，</w:t>
            </w:r>
            <w:r w:rsidR="00DF6069" w:rsidRPr="00775B32">
              <w:rPr>
                <w:rFonts w:ascii="宋体" w:eastAsia="宋体" w:hAnsi="宋体" w:cs="Times New Roman" w:hint="eastAsia"/>
              </w:rPr>
              <w:t>从视频组织目录管理、资产库管理的功能模块设计的先进性、完整性、合理性方面对投标人软件进行综合评价：</w:t>
            </w:r>
          </w:p>
          <w:p w14:paraId="529E2BB1" w14:textId="77777777" w:rsidR="00CF70FC" w:rsidRPr="002C2540" w:rsidRDefault="00CF70FC" w:rsidP="00572D0D">
            <w:pPr>
              <w:ind w:leftChars="50" w:left="120" w:rightChars="50" w:right="120" w:firstLine="480"/>
              <w:rPr>
                <w:rFonts w:ascii="宋体" w:hAnsi="宋体"/>
                <w:szCs w:val="21"/>
              </w:rPr>
            </w:pPr>
            <w:r w:rsidRPr="002C2540">
              <w:rPr>
                <w:rFonts w:ascii="宋体" w:hAnsi="宋体" w:hint="eastAsia"/>
                <w:szCs w:val="21"/>
              </w:rPr>
              <w:t>优秀：5≥评分＞4；良好：4≥评分＞2；一般</w:t>
            </w:r>
            <w:r w:rsidRPr="002C2540">
              <w:rPr>
                <w:szCs w:val="21"/>
              </w:rPr>
              <w:t>：</w:t>
            </w:r>
            <w:r w:rsidRPr="002C2540">
              <w:rPr>
                <w:rFonts w:hint="eastAsia"/>
                <w:szCs w:val="21"/>
              </w:rPr>
              <w:t>2</w:t>
            </w:r>
            <w:r w:rsidRPr="002C2540">
              <w:rPr>
                <w:rFonts w:ascii="宋体" w:hAnsi="宋体" w:hint="eastAsia"/>
                <w:szCs w:val="21"/>
              </w:rPr>
              <w:t>≥评分＞</w:t>
            </w:r>
            <w:r w:rsidRPr="002C2540">
              <w:rPr>
                <w:szCs w:val="21"/>
              </w:rPr>
              <w:t>0</w:t>
            </w:r>
            <w:r w:rsidRPr="002C2540">
              <w:rPr>
                <w:rFonts w:ascii="宋体" w:hAnsi="宋体"/>
                <w:szCs w:val="21"/>
              </w:rPr>
              <w:t>；</w:t>
            </w:r>
          </w:p>
        </w:tc>
        <w:tc>
          <w:tcPr>
            <w:tcW w:w="709" w:type="dxa"/>
            <w:vAlign w:val="center"/>
          </w:tcPr>
          <w:p w14:paraId="18FF14DF" w14:textId="77777777" w:rsidR="00CF70FC" w:rsidRPr="002C2540" w:rsidRDefault="00D82C4C" w:rsidP="00572D0D">
            <w:pPr>
              <w:ind w:firstLineChars="0" w:firstLine="0"/>
              <w:rPr>
                <w:b/>
                <w:szCs w:val="21"/>
              </w:rPr>
            </w:pPr>
            <w:r>
              <w:rPr>
                <w:rFonts w:hint="eastAsia"/>
                <w:b/>
                <w:szCs w:val="21"/>
              </w:rPr>
              <w:t>4</w:t>
            </w:r>
          </w:p>
        </w:tc>
      </w:tr>
      <w:tr w:rsidR="00CF70FC" w:rsidRPr="002C2540" w14:paraId="766FEB95" w14:textId="77777777" w:rsidTr="00572D0D">
        <w:trPr>
          <w:trHeight w:val="1042"/>
        </w:trPr>
        <w:tc>
          <w:tcPr>
            <w:tcW w:w="710" w:type="dxa"/>
            <w:vMerge/>
            <w:vAlign w:val="center"/>
          </w:tcPr>
          <w:p w14:paraId="3408686F" w14:textId="77777777" w:rsidR="00CF70FC" w:rsidRPr="002C2540" w:rsidRDefault="00CF70FC" w:rsidP="00572D0D">
            <w:pPr>
              <w:spacing w:line="400" w:lineRule="exact"/>
              <w:ind w:firstLine="482"/>
              <w:jc w:val="center"/>
              <w:rPr>
                <w:b/>
                <w:szCs w:val="21"/>
              </w:rPr>
            </w:pPr>
          </w:p>
        </w:tc>
        <w:tc>
          <w:tcPr>
            <w:tcW w:w="1134" w:type="dxa"/>
            <w:vMerge/>
            <w:vAlign w:val="center"/>
          </w:tcPr>
          <w:p w14:paraId="419B321B" w14:textId="77777777" w:rsidR="00CF70FC" w:rsidRPr="002C2540" w:rsidRDefault="00CF70FC" w:rsidP="00572D0D">
            <w:pPr>
              <w:spacing w:line="400" w:lineRule="exact"/>
              <w:ind w:firstLine="480"/>
              <w:rPr>
                <w:rFonts w:ascii="Arial" w:hAnsi="Arial" w:cs="Arial"/>
                <w:szCs w:val="21"/>
              </w:rPr>
            </w:pPr>
          </w:p>
        </w:tc>
        <w:tc>
          <w:tcPr>
            <w:tcW w:w="6662" w:type="dxa"/>
            <w:vAlign w:val="center"/>
          </w:tcPr>
          <w:p w14:paraId="79DE1018" w14:textId="77777777" w:rsidR="002D0E1B" w:rsidRPr="002D0E1B" w:rsidRDefault="002D0E1B" w:rsidP="002D0E1B">
            <w:pPr>
              <w:spacing w:line="400" w:lineRule="exact"/>
              <w:ind w:firstLineChars="0" w:firstLine="0"/>
              <w:rPr>
                <w:rFonts w:ascii="Arial" w:hAnsi="Arial" w:cs="Arial"/>
                <w:b/>
                <w:szCs w:val="21"/>
              </w:rPr>
            </w:pPr>
            <w:r>
              <w:rPr>
                <w:rFonts w:ascii="宋体" w:hAnsi="宋体" w:cs="宋体" w:hint="eastAsia"/>
                <w:b/>
                <w:color w:val="000000" w:themeColor="text1"/>
              </w:rPr>
              <w:t>智能化规范化运维体系：</w:t>
            </w:r>
          </w:p>
          <w:p w14:paraId="571C6433" w14:textId="77777777" w:rsidR="002D0E1B" w:rsidRPr="00DF6069" w:rsidRDefault="001E6B9D" w:rsidP="00DF6069">
            <w:pPr>
              <w:ind w:leftChars="50" w:left="120" w:rightChars="50" w:right="120" w:firstLine="480"/>
              <w:rPr>
                <w:rFonts w:ascii="宋体" w:hAnsi="宋体"/>
                <w:szCs w:val="21"/>
              </w:rPr>
            </w:pPr>
            <w:r>
              <w:rPr>
                <w:rFonts w:hint="eastAsia"/>
              </w:rPr>
              <w:t>提升视频在线率、稳定性，</w:t>
            </w:r>
            <w:r w:rsidR="002D0E1B">
              <w:rPr>
                <w:rFonts w:hint="eastAsia"/>
              </w:rPr>
              <w:t>形成智能化规范化的视频运维体系。</w:t>
            </w:r>
            <w:r w:rsidR="00DF6069">
              <w:rPr>
                <w:rFonts w:hint="eastAsia"/>
              </w:rPr>
              <w:t>从检测中心、告警中心、工</w:t>
            </w:r>
            <w:proofErr w:type="gramStart"/>
            <w:r w:rsidR="00DF6069">
              <w:rPr>
                <w:rFonts w:hint="eastAsia"/>
              </w:rPr>
              <w:t>单中心</w:t>
            </w:r>
            <w:proofErr w:type="gramEnd"/>
            <w:r w:rsidR="00DF6069">
              <w:rPr>
                <w:rFonts w:hint="eastAsia"/>
              </w:rPr>
              <w:t>的</w:t>
            </w:r>
            <w:r w:rsidR="00DF6069">
              <w:rPr>
                <w:rFonts w:hAnsi="宋体" w:cs="宋体" w:hint="eastAsia"/>
              </w:rPr>
              <w:t>功能模块设计的先进性、完整性、合理性</w:t>
            </w:r>
            <w:r w:rsidR="002D0E1B">
              <w:rPr>
                <w:rFonts w:hAnsi="宋体" w:cs="宋体" w:hint="eastAsia"/>
              </w:rPr>
              <w:t>方面</w:t>
            </w:r>
            <w:r w:rsidR="002D0E1B" w:rsidRPr="002C2540">
              <w:rPr>
                <w:rFonts w:hint="eastAsia"/>
                <w:szCs w:val="21"/>
              </w:rPr>
              <w:t>对投标人软件进行综合评价：</w:t>
            </w:r>
          </w:p>
          <w:p w14:paraId="773CDF8D" w14:textId="77777777" w:rsidR="00CF70FC" w:rsidRPr="002C2540" w:rsidRDefault="00CF70FC" w:rsidP="00BA1DFE">
            <w:pPr>
              <w:ind w:rightChars="50" w:right="120" w:firstLineChars="0" w:firstLine="0"/>
              <w:rPr>
                <w:rFonts w:ascii="宋体" w:hAnsi="宋体"/>
                <w:szCs w:val="21"/>
              </w:rPr>
            </w:pPr>
            <w:r w:rsidRPr="002C2540">
              <w:rPr>
                <w:rFonts w:ascii="宋体" w:hAnsi="宋体" w:hint="eastAsia"/>
                <w:szCs w:val="21"/>
              </w:rPr>
              <w:t>优秀：</w:t>
            </w:r>
            <w:r w:rsidR="00D82C4C">
              <w:rPr>
                <w:rFonts w:ascii="宋体" w:hAnsi="宋体" w:hint="eastAsia"/>
                <w:szCs w:val="21"/>
              </w:rPr>
              <w:t>6</w:t>
            </w:r>
            <w:r w:rsidRPr="002C2540">
              <w:rPr>
                <w:rFonts w:ascii="宋体" w:hAnsi="宋体" w:hint="eastAsia"/>
                <w:szCs w:val="21"/>
              </w:rPr>
              <w:t>≥评分＞2；良好：2≥评分＞1；一般</w:t>
            </w:r>
            <w:r w:rsidRPr="002C2540">
              <w:rPr>
                <w:szCs w:val="21"/>
              </w:rPr>
              <w:t>：</w:t>
            </w:r>
            <w:r w:rsidRPr="002C2540">
              <w:rPr>
                <w:rFonts w:hint="eastAsia"/>
                <w:szCs w:val="21"/>
              </w:rPr>
              <w:t>1</w:t>
            </w:r>
            <w:r w:rsidRPr="002C2540">
              <w:rPr>
                <w:rFonts w:ascii="宋体" w:hAnsi="宋体" w:hint="eastAsia"/>
                <w:szCs w:val="21"/>
              </w:rPr>
              <w:t>≥评分＞</w:t>
            </w:r>
            <w:r w:rsidRPr="002C2540">
              <w:rPr>
                <w:szCs w:val="21"/>
              </w:rPr>
              <w:t>0</w:t>
            </w:r>
            <w:r w:rsidRPr="002C2540">
              <w:rPr>
                <w:rFonts w:ascii="宋体" w:hAnsi="宋体"/>
                <w:szCs w:val="21"/>
              </w:rPr>
              <w:t>；</w:t>
            </w:r>
          </w:p>
        </w:tc>
        <w:tc>
          <w:tcPr>
            <w:tcW w:w="709" w:type="dxa"/>
            <w:vAlign w:val="center"/>
          </w:tcPr>
          <w:p w14:paraId="75591B0E" w14:textId="77777777" w:rsidR="00CF70FC" w:rsidRPr="002C2540" w:rsidRDefault="001E6B9D" w:rsidP="00572D0D">
            <w:pPr>
              <w:ind w:firstLineChars="0" w:firstLine="0"/>
              <w:rPr>
                <w:b/>
                <w:szCs w:val="21"/>
              </w:rPr>
            </w:pPr>
            <w:r>
              <w:rPr>
                <w:rFonts w:hint="eastAsia"/>
                <w:b/>
                <w:szCs w:val="21"/>
              </w:rPr>
              <w:t>7</w:t>
            </w:r>
          </w:p>
        </w:tc>
      </w:tr>
      <w:tr w:rsidR="00CF70FC" w:rsidRPr="002C2540" w14:paraId="45215850" w14:textId="77777777" w:rsidTr="00572D0D">
        <w:trPr>
          <w:trHeight w:val="1042"/>
        </w:trPr>
        <w:tc>
          <w:tcPr>
            <w:tcW w:w="710" w:type="dxa"/>
            <w:vMerge/>
            <w:vAlign w:val="center"/>
          </w:tcPr>
          <w:p w14:paraId="3EADAAF1" w14:textId="77777777" w:rsidR="00CF70FC" w:rsidRPr="002C2540" w:rsidRDefault="00CF70FC" w:rsidP="00CF70FC">
            <w:pPr>
              <w:spacing w:line="400" w:lineRule="exact"/>
              <w:ind w:firstLine="482"/>
              <w:jc w:val="center"/>
              <w:rPr>
                <w:b/>
                <w:szCs w:val="21"/>
              </w:rPr>
            </w:pPr>
          </w:p>
        </w:tc>
        <w:tc>
          <w:tcPr>
            <w:tcW w:w="1134" w:type="dxa"/>
            <w:vMerge/>
            <w:vAlign w:val="center"/>
          </w:tcPr>
          <w:p w14:paraId="2783A41D" w14:textId="77777777" w:rsidR="00CF70FC" w:rsidRPr="002C2540" w:rsidRDefault="00CF70FC" w:rsidP="00CF70FC">
            <w:pPr>
              <w:spacing w:line="400" w:lineRule="exact"/>
              <w:ind w:firstLine="480"/>
              <w:rPr>
                <w:rFonts w:ascii="Arial" w:hAnsi="Arial" w:cs="Arial"/>
                <w:szCs w:val="21"/>
              </w:rPr>
            </w:pPr>
          </w:p>
        </w:tc>
        <w:tc>
          <w:tcPr>
            <w:tcW w:w="6662" w:type="dxa"/>
            <w:vAlign w:val="center"/>
          </w:tcPr>
          <w:p w14:paraId="003BA7BC" w14:textId="77777777" w:rsidR="00CF70FC" w:rsidRDefault="00572D0D" w:rsidP="00CF70FC">
            <w:pPr>
              <w:spacing w:line="400" w:lineRule="exact"/>
              <w:ind w:firstLineChars="0" w:firstLine="0"/>
              <w:rPr>
                <w:rFonts w:ascii="Arial" w:hAnsi="Calibri" w:cs="Arial"/>
                <w:b/>
                <w:szCs w:val="21"/>
              </w:rPr>
            </w:pPr>
            <w:r>
              <w:rPr>
                <w:rFonts w:ascii="Arial" w:hAnsi="Calibri" w:cs="Arial" w:hint="eastAsia"/>
                <w:b/>
                <w:szCs w:val="21"/>
              </w:rPr>
              <w:t>成果可视化</w:t>
            </w:r>
            <w:r w:rsidR="00CF70FC" w:rsidRPr="002C2540">
              <w:rPr>
                <w:rFonts w:ascii="Arial" w:hAnsi="Calibri" w:cs="Arial"/>
                <w:b/>
                <w:szCs w:val="21"/>
              </w:rPr>
              <w:t>：</w:t>
            </w:r>
          </w:p>
          <w:p w14:paraId="0B9E7772" w14:textId="77777777" w:rsidR="00F27DA1" w:rsidRPr="00DF6069" w:rsidRDefault="00F27DA1" w:rsidP="007E4597">
            <w:pPr>
              <w:ind w:firstLine="480"/>
              <w:rPr>
                <w:rFonts w:ascii="宋体" w:hAnsi="宋体"/>
                <w:szCs w:val="21"/>
                <w:lang w:bidi="ar"/>
              </w:rPr>
            </w:pPr>
            <w:r>
              <w:rPr>
                <w:rFonts w:ascii="宋体" w:hAnsi="宋体" w:hint="eastAsia"/>
                <w:szCs w:val="21"/>
                <w:lang w:bidi="ar"/>
              </w:rPr>
              <w:t>强化视频监控的集成管理，提升视频定制服务、态势感知的能力，从视频资源专题舱，数据报表、定制开发移动端、用户体系接入、数据接口定制服务等功能模块设计的</w:t>
            </w:r>
            <w:r>
              <w:rPr>
                <w:rFonts w:hAnsi="宋体" w:cs="宋体" w:hint="eastAsia"/>
              </w:rPr>
              <w:t>先进性、完整性、合理性方面</w:t>
            </w:r>
            <w:r w:rsidRPr="002C2540">
              <w:rPr>
                <w:rFonts w:hint="eastAsia"/>
                <w:szCs w:val="21"/>
              </w:rPr>
              <w:t>对投标人软件进行综合评价：</w:t>
            </w:r>
          </w:p>
          <w:p w14:paraId="595900F8" w14:textId="77777777" w:rsidR="00CF70FC" w:rsidRPr="002C2540" w:rsidRDefault="00CF70FC" w:rsidP="00CF70FC">
            <w:pPr>
              <w:ind w:leftChars="50" w:left="120" w:rightChars="50" w:right="120" w:firstLine="480"/>
              <w:rPr>
                <w:rFonts w:ascii="宋体" w:hAnsi="宋体"/>
                <w:szCs w:val="21"/>
              </w:rPr>
            </w:pPr>
            <w:r w:rsidRPr="002C2540">
              <w:rPr>
                <w:rFonts w:ascii="宋体" w:hAnsi="宋体" w:hint="eastAsia"/>
                <w:szCs w:val="21"/>
              </w:rPr>
              <w:t>优秀：5≥评分＞4；良好：4≥评分＞2；一般</w:t>
            </w:r>
            <w:r w:rsidRPr="002C2540">
              <w:rPr>
                <w:szCs w:val="21"/>
              </w:rPr>
              <w:t>：</w:t>
            </w:r>
            <w:r w:rsidRPr="002C2540">
              <w:rPr>
                <w:rFonts w:hint="eastAsia"/>
                <w:szCs w:val="21"/>
              </w:rPr>
              <w:t>2</w:t>
            </w:r>
            <w:r w:rsidRPr="002C2540">
              <w:rPr>
                <w:rFonts w:ascii="宋体" w:hAnsi="宋体" w:hint="eastAsia"/>
                <w:szCs w:val="21"/>
              </w:rPr>
              <w:t>≥评分＞</w:t>
            </w:r>
            <w:r w:rsidRPr="002C2540">
              <w:rPr>
                <w:szCs w:val="21"/>
              </w:rPr>
              <w:t>0</w:t>
            </w:r>
            <w:r w:rsidRPr="002C2540">
              <w:rPr>
                <w:rFonts w:ascii="宋体" w:hAnsi="宋体"/>
                <w:szCs w:val="21"/>
              </w:rPr>
              <w:t>；</w:t>
            </w:r>
          </w:p>
        </w:tc>
        <w:tc>
          <w:tcPr>
            <w:tcW w:w="709" w:type="dxa"/>
            <w:vAlign w:val="center"/>
          </w:tcPr>
          <w:p w14:paraId="468706EC" w14:textId="77777777" w:rsidR="00CF70FC" w:rsidRDefault="001E6B9D" w:rsidP="00CF70FC">
            <w:pPr>
              <w:ind w:firstLineChars="0" w:firstLine="0"/>
              <w:rPr>
                <w:b/>
                <w:szCs w:val="21"/>
              </w:rPr>
            </w:pPr>
            <w:r>
              <w:rPr>
                <w:rFonts w:hint="eastAsia"/>
                <w:b/>
                <w:szCs w:val="21"/>
              </w:rPr>
              <w:t>6</w:t>
            </w:r>
          </w:p>
        </w:tc>
      </w:tr>
      <w:tr w:rsidR="00CF70FC" w:rsidRPr="002C2540" w14:paraId="42AF5013" w14:textId="77777777" w:rsidTr="00572D0D">
        <w:trPr>
          <w:trHeight w:val="1042"/>
        </w:trPr>
        <w:tc>
          <w:tcPr>
            <w:tcW w:w="710" w:type="dxa"/>
            <w:vMerge/>
            <w:vAlign w:val="center"/>
          </w:tcPr>
          <w:p w14:paraId="2B45C0F7" w14:textId="77777777" w:rsidR="00CF70FC" w:rsidRPr="002C2540" w:rsidRDefault="00CF70FC" w:rsidP="00CF70FC">
            <w:pPr>
              <w:spacing w:line="400" w:lineRule="exact"/>
              <w:ind w:firstLine="482"/>
              <w:jc w:val="center"/>
              <w:rPr>
                <w:b/>
                <w:szCs w:val="21"/>
              </w:rPr>
            </w:pPr>
          </w:p>
        </w:tc>
        <w:tc>
          <w:tcPr>
            <w:tcW w:w="1134" w:type="dxa"/>
            <w:vMerge/>
            <w:vAlign w:val="center"/>
          </w:tcPr>
          <w:p w14:paraId="2E089DA5" w14:textId="77777777" w:rsidR="00CF70FC" w:rsidRPr="002C2540" w:rsidRDefault="00CF70FC" w:rsidP="00CF70FC">
            <w:pPr>
              <w:spacing w:line="400" w:lineRule="exact"/>
              <w:ind w:firstLine="480"/>
              <w:rPr>
                <w:rFonts w:ascii="Arial" w:hAnsi="Arial" w:cs="Arial"/>
                <w:szCs w:val="21"/>
              </w:rPr>
            </w:pPr>
          </w:p>
        </w:tc>
        <w:tc>
          <w:tcPr>
            <w:tcW w:w="6662" w:type="dxa"/>
            <w:vAlign w:val="center"/>
          </w:tcPr>
          <w:p w14:paraId="1B949B96" w14:textId="77777777" w:rsidR="00CF70FC" w:rsidRPr="002C2540" w:rsidRDefault="00572D0D" w:rsidP="00CF70FC">
            <w:pPr>
              <w:spacing w:line="400" w:lineRule="exact"/>
              <w:ind w:firstLineChars="0" w:firstLine="0"/>
              <w:rPr>
                <w:rFonts w:ascii="Arial" w:hAnsi="Arial" w:cs="Arial"/>
                <w:b/>
                <w:szCs w:val="21"/>
              </w:rPr>
            </w:pPr>
            <w:r>
              <w:rPr>
                <w:rFonts w:ascii="Arial" w:hAnsi="Calibri" w:cs="Arial" w:hint="eastAsia"/>
                <w:b/>
                <w:szCs w:val="21"/>
              </w:rPr>
              <w:t>智能应用</w:t>
            </w:r>
            <w:r w:rsidR="00CF70FC" w:rsidRPr="002C2540">
              <w:rPr>
                <w:rFonts w:ascii="Arial" w:hAnsi="Calibri" w:cs="Arial"/>
                <w:b/>
                <w:szCs w:val="21"/>
              </w:rPr>
              <w:t>：</w:t>
            </w:r>
          </w:p>
          <w:p w14:paraId="2F217866" w14:textId="77777777" w:rsidR="005114EE" w:rsidRPr="001C3136" w:rsidRDefault="005114EE" w:rsidP="005114EE">
            <w:pPr>
              <w:ind w:firstLine="480"/>
              <w:rPr>
                <w:rFonts w:ascii="宋体" w:hAnsi="宋体"/>
              </w:rPr>
            </w:pPr>
            <w:r>
              <w:rPr>
                <w:rFonts w:ascii="宋体" w:hAnsi="宋体" w:hint="eastAsia"/>
              </w:rPr>
              <w:t>试点智能应用，</w:t>
            </w:r>
            <w:r>
              <w:rPr>
                <w:rFonts w:ascii="宋体" w:hAnsi="宋体" w:hint="eastAsia"/>
                <w:szCs w:val="21"/>
                <w:lang w:bidi="ar"/>
              </w:rPr>
              <w:t>选取2到3个智能化视频赋能场景试点，从智能应用功能设计的</w:t>
            </w:r>
            <w:r>
              <w:rPr>
                <w:rFonts w:hAnsi="宋体" w:cs="宋体" w:hint="eastAsia"/>
              </w:rPr>
              <w:t>先进性、完整性、合理性方面</w:t>
            </w:r>
            <w:r w:rsidRPr="002C2540">
              <w:rPr>
                <w:rFonts w:hint="eastAsia"/>
                <w:szCs w:val="21"/>
              </w:rPr>
              <w:t>对投标人软件进行综合评价：</w:t>
            </w:r>
          </w:p>
          <w:p w14:paraId="3214AFA8" w14:textId="77777777" w:rsidR="00CF70FC" w:rsidRPr="002C2540" w:rsidRDefault="00CF70FC" w:rsidP="00CF70FC">
            <w:pPr>
              <w:ind w:rightChars="50" w:right="120" w:firstLineChars="0" w:firstLine="0"/>
              <w:rPr>
                <w:rFonts w:ascii="宋体" w:hAnsi="宋体"/>
                <w:szCs w:val="21"/>
              </w:rPr>
            </w:pPr>
            <w:r w:rsidRPr="002C2540">
              <w:rPr>
                <w:rFonts w:ascii="宋体" w:hAnsi="宋体" w:hint="eastAsia"/>
                <w:szCs w:val="21"/>
              </w:rPr>
              <w:t>优秀：3≥评分＞2；良好：2≥评分＞1；一般</w:t>
            </w:r>
            <w:r w:rsidRPr="002C2540">
              <w:rPr>
                <w:szCs w:val="21"/>
              </w:rPr>
              <w:t>：</w:t>
            </w:r>
            <w:r w:rsidRPr="002C2540">
              <w:rPr>
                <w:rFonts w:hint="eastAsia"/>
                <w:szCs w:val="21"/>
              </w:rPr>
              <w:t>1</w:t>
            </w:r>
            <w:r w:rsidRPr="002C2540">
              <w:rPr>
                <w:rFonts w:ascii="宋体" w:hAnsi="宋体" w:hint="eastAsia"/>
                <w:szCs w:val="21"/>
              </w:rPr>
              <w:t>≥评分＞</w:t>
            </w:r>
            <w:r w:rsidRPr="002C2540">
              <w:rPr>
                <w:szCs w:val="21"/>
              </w:rPr>
              <w:t>0</w:t>
            </w:r>
            <w:r w:rsidRPr="002C2540">
              <w:rPr>
                <w:rFonts w:ascii="宋体" w:hAnsi="宋体"/>
                <w:szCs w:val="21"/>
              </w:rPr>
              <w:t>；</w:t>
            </w:r>
          </w:p>
        </w:tc>
        <w:tc>
          <w:tcPr>
            <w:tcW w:w="709" w:type="dxa"/>
            <w:vAlign w:val="center"/>
          </w:tcPr>
          <w:p w14:paraId="5EA38843" w14:textId="77777777" w:rsidR="00CF70FC" w:rsidRDefault="001E6B9D" w:rsidP="00CF70FC">
            <w:pPr>
              <w:ind w:firstLineChars="0" w:firstLine="0"/>
              <w:rPr>
                <w:b/>
                <w:szCs w:val="21"/>
              </w:rPr>
            </w:pPr>
            <w:r>
              <w:rPr>
                <w:rFonts w:hint="eastAsia"/>
                <w:b/>
                <w:szCs w:val="21"/>
              </w:rPr>
              <w:t>3</w:t>
            </w:r>
          </w:p>
        </w:tc>
      </w:tr>
      <w:tr w:rsidR="00CF70FC" w:rsidRPr="002C2540" w14:paraId="1F02BF42" w14:textId="77777777" w:rsidTr="00572D0D">
        <w:trPr>
          <w:trHeight w:val="553"/>
        </w:trPr>
        <w:tc>
          <w:tcPr>
            <w:tcW w:w="710" w:type="dxa"/>
            <w:vAlign w:val="center"/>
          </w:tcPr>
          <w:p w14:paraId="5A9FCBA8" w14:textId="77777777" w:rsidR="00CF70FC" w:rsidRPr="002C2540" w:rsidRDefault="005114EE" w:rsidP="00CF70FC">
            <w:pPr>
              <w:spacing w:line="400" w:lineRule="exact"/>
              <w:ind w:firstLineChars="0" w:firstLine="0"/>
              <w:rPr>
                <w:b/>
                <w:szCs w:val="21"/>
              </w:rPr>
            </w:pPr>
            <w:r>
              <w:rPr>
                <w:rFonts w:hint="eastAsia"/>
                <w:b/>
                <w:szCs w:val="21"/>
              </w:rPr>
              <w:lastRenderedPageBreak/>
              <w:t>3</w:t>
            </w:r>
          </w:p>
        </w:tc>
        <w:tc>
          <w:tcPr>
            <w:tcW w:w="1134" w:type="dxa"/>
            <w:vAlign w:val="center"/>
          </w:tcPr>
          <w:p w14:paraId="3F54D54E" w14:textId="77777777" w:rsidR="00CF70FC" w:rsidRPr="002C2540" w:rsidRDefault="00CF70FC" w:rsidP="00CF70FC">
            <w:pPr>
              <w:spacing w:line="400" w:lineRule="exact"/>
              <w:ind w:firstLineChars="0" w:firstLine="0"/>
              <w:rPr>
                <w:szCs w:val="21"/>
              </w:rPr>
            </w:pPr>
            <w:r w:rsidRPr="002C2540">
              <w:rPr>
                <w:b/>
                <w:bCs/>
                <w:szCs w:val="21"/>
                <w:lang w:val="zh-CN"/>
              </w:rPr>
              <w:t>项目实施团队</w:t>
            </w:r>
          </w:p>
        </w:tc>
        <w:tc>
          <w:tcPr>
            <w:tcW w:w="6662" w:type="dxa"/>
            <w:vAlign w:val="center"/>
          </w:tcPr>
          <w:p w14:paraId="3487F30B" w14:textId="77777777" w:rsidR="00CF70FC" w:rsidRPr="00537943" w:rsidRDefault="00CF70FC" w:rsidP="00CF70FC">
            <w:pPr>
              <w:ind w:firstLineChars="0" w:firstLine="0"/>
              <w:jc w:val="left"/>
              <w:rPr>
                <w:szCs w:val="21"/>
                <w:lang w:val="zh-CN"/>
              </w:rPr>
            </w:pPr>
            <w:r w:rsidRPr="00537943">
              <w:rPr>
                <w:szCs w:val="21"/>
                <w:lang w:val="zh-CN"/>
              </w:rPr>
              <w:t>1</w:t>
            </w:r>
            <w:r w:rsidRPr="00537943">
              <w:rPr>
                <w:szCs w:val="21"/>
                <w:lang w:val="zh-CN"/>
              </w:rPr>
              <w:t>）项目负责人（项目经理）具有</w:t>
            </w:r>
            <w:r w:rsidRPr="00537943">
              <w:rPr>
                <w:rFonts w:hint="eastAsia"/>
                <w:szCs w:val="21"/>
              </w:rPr>
              <w:t>人力资源和社会保障</w:t>
            </w:r>
            <w:r w:rsidRPr="00537943">
              <w:rPr>
                <w:szCs w:val="21"/>
                <w:lang w:val="zh-CN"/>
              </w:rPr>
              <w:t>部颁发得信息系统项目管理师证</w:t>
            </w:r>
            <w:r w:rsidRPr="00537943">
              <w:rPr>
                <w:rFonts w:hAnsi="宋体"/>
                <w:szCs w:val="21"/>
              </w:rPr>
              <w:t>书的得</w:t>
            </w:r>
            <w:r w:rsidRPr="00537943">
              <w:rPr>
                <w:rFonts w:hint="eastAsia"/>
                <w:szCs w:val="21"/>
              </w:rPr>
              <w:t>2</w:t>
            </w:r>
            <w:r w:rsidRPr="00537943">
              <w:rPr>
                <w:rFonts w:hAnsi="宋体"/>
                <w:szCs w:val="21"/>
              </w:rPr>
              <w:t>分；</w:t>
            </w:r>
          </w:p>
          <w:p w14:paraId="5E83C170" w14:textId="467584D1" w:rsidR="00CF70FC" w:rsidRPr="008F426B" w:rsidRDefault="00CF70FC" w:rsidP="00CF70FC">
            <w:pPr>
              <w:ind w:firstLineChars="0" w:firstLine="0"/>
              <w:jc w:val="left"/>
              <w:rPr>
                <w:rFonts w:hAnsi="宋体"/>
                <w:szCs w:val="21"/>
              </w:rPr>
            </w:pPr>
            <w:r w:rsidRPr="00537943">
              <w:rPr>
                <w:rFonts w:hAnsi="宋体" w:hint="eastAsia"/>
                <w:szCs w:val="21"/>
              </w:rPr>
              <w:t>2</w:t>
            </w:r>
            <w:r w:rsidRPr="00537943">
              <w:rPr>
                <w:rFonts w:hAnsi="宋体" w:hint="eastAsia"/>
                <w:szCs w:val="21"/>
              </w:rPr>
              <w:t>）项目团队成员（项目负责人除外）具有</w:t>
            </w:r>
            <w:r w:rsidR="00537943" w:rsidRPr="0006124F">
              <w:rPr>
                <w:rFonts w:hAnsi="宋体"/>
                <w:szCs w:val="21"/>
              </w:rPr>
              <w:t>ITSS</w:t>
            </w:r>
            <w:r w:rsidR="00537943" w:rsidRPr="0006124F">
              <w:rPr>
                <w:rFonts w:hAnsi="宋体" w:hint="eastAsia"/>
                <w:szCs w:val="21"/>
              </w:rPr>
              <w:t>服务项目经理、</w:t>
            </w:r>
            <w:r w:rsidR="00537943" w:rsidRPr="0006124F">
              <w:rPr>
                <w:rFonts w:hAnsi="宋体"/>
                <w:szCs w:val="21"/>
              </w:rPr>
              <w:t>ITSS</w:t>
            </w:r>
            <w:r w:rsidR="00537943" w:rsidRPr="0006124F">
              <w:rPr>
                <w:rFonts w:hAnsi="宋体" w:hint="eastAsia"/>
                <w:szCs w:val="21"/>
              </w:rPr>
              <w:t>服务</w:t>
            </w:r>
            <w:r w:rsidR="00537943">
              <w:rPr>
                <w:rFonts w:hAnsi="宋体" w:hint="eastAsia"/>
                <w:szCs w:val="21"/>
              </w:rPr>
              <w:t>工程师、</w:t>
            </w:r>
            <w:r w:rsidR="00537943" w:rsidRPr="00537943">
              <w:rPr>
                <w:rFonts w:hAnsi="宋体" w:hint="eastAsia"/>
                <w:szCs w:val="21"/>
              </w:rPr>
              <w:t>网络工程师</w:t>
            </w:r>
            <w:r w:rsidRPr="00537943">
              <w:rPr>
                <w:rFonts w:hAnsi="宋体" w:hint="eastAsia"/>
                <w:szCs w:val="21"/>
              </w:rPr>
              <w:t>等方面有效证书情况，每有一个证书得</w:t>
            </w:r>
            <w:r w:rsidR="00F36A6C">
              <w:rPr>
                <w:rFonts w:hAnsi="宋体" w:hint="eastAsia"/>
                <w:szCs w:val="21"/>
              </w:rPr>
              <w:t>1</w:t>
            </w:r>
            <w:r w:rsidRPr="00537943">
              <w:rPr>
                <w:rFonts w:hAnsi="宋体" w:hint="eastAsia"/>
                <w:szCs w:val="21"/>
              </w:rPr>
              <w:t>分，总分</w:t>
            </w:r>
            <w:r w:rsidR="00F36A6C">
              <w:rPr>
                <w:rFonts w:hAnsi="宋体" w:hint="eastAsia"/>
                <w:szCs w:val="21"/>
              </w:rPr>
              <w:t>4</w:t>
            </w:r>
            <w:r w:rsidRPr="00537943">
              <w:rPr>
                <w:rFonts w:hAnsi="宋体" w:hint="eastAsia"/>
                <w:szCs w:val="21"/>
              </w:rPr>
              <w:t>分。</w:t>
            </w:r>
            <w:r w:rsidRPr="00537943">
              <w:rPr>
                <w:rFonts w:hAnsi="Arial"/>
                <w:szCs w:val="21"/>
              </w:rPr>
              <w:t>注：</w:t>
            </w:r>
            <w:r w:rsidRPr="00537943">
              <w:rPr>
                <w:rFonts w:hAnsi="Arial"/>
                <w:b/>
                <w:szCs w:val="21"/>
              </w:rPr>
              <w:t>投标文件中应提供相关证明材料</w:t>
            </w:r>
            <w:r w:rsidRPr="00537943">
              <w:rPr>
                <w:b/>
                <w:szCs w:val="21"/>
              </w:rPr>
              <w:t>及项目人员的近</w:t>
            </w:r>
            <w:r w:rsidRPr="00537943">
              <w:rPr>
                <w:b/>
                <w:szCs w:val="21"/>
              </w:rPr>
              <w:t>6</w:t>
            </w:r>
            <w:r w:rsidRPr="00537943">
              <w:rPr>
                <w:b/>
                <w:szCs w:val="21"/>
              </w:rPr>
              <w:t>个月</w:t>
            </w:r>
            <w:proofErr w:type="gramStart"/>
            <w:r w:rsidRPr="00537943">
              <w:rPr>
                <w:b/>
                <w:szCs w:val="21"/>
              </w:rPr>
              <w:t>社保证明</w:t>
            </w:r>
            <w:proofErr w:type="gramEnd"/>
            <w:r w:rsidRPr="00537943">
              <w:rPr>
                <w:b/>
                <w:szCs w:val="21"/>
              </w:rPr>
              <w:t>（参保单位必须为投标人）</w:t>
            </w:r>
            <w:r w:rsidRPr="00537943">
              <w:rPr>
                <w:rFonts w:hint="eastAsia"/>
                <w:b/>
                <w:szCs w:val="21"/>
              </w:rPr>
              <w:t>。</w:t>
            </w:r>
          </w:p>
          <w:p w14:paraId="7FA0DAB9" w14:textId="77777777" w:rsidR="00CF70FC" w:rsidRPr="002C2540" w:rsidRDefault="00CF70FC" w:rsidP="00CF70FC">
            <w:pPr>
              <w:ind w:firstLineChars="0" w:firstLine="0"/>
              <w:jc w:val="left"/>
              <w:rPr>
                <w:b/>
                <w:szCs w:val="21"/>
              </w:rPr>
            </w:pPr>
            <w:r>
              <w:rPr>
                <w:b/>
                <w:szCs w:val="21"/>
              </w:rPr>
              <w:t>未按要求提供项目人员的</w:t>
            </w:r>
            <w:proofErr w:type="gramStart"/>
            <w:r>
              <w:rPr>
                <w:b/>
                <w:szCs w:val="21"/>
              </w:rPr>
              <w:t>社保证明</w:t>
            </w:r>
            <w:proofErr w:type="gramEnd"/>
            <w:r>
              <w:rPr>
                <w:b/>
                <w:szCs w:val="21"/>
              </w:rPr>
              <w:t>的，本项得</w:t>
            </w:r>
            <w:r>
              <w:rPr>
                <w:b/>
                <w:szCs w:val="21"/>
              </w:rPr>
              <w:t>0</w:t>
            </w:r>
            <w:r>
              <w:rPr>
                <w:b/>
                <w:szCs w:val="21"/>
              </w:rPr>
              <w:t>分</w:t>
            </w:r>
            <w:r>
              <w:rPr>
                <w:rFonts w:hAnsi="Arial"/>
                <w:b/>
                <w:szCs w:val="21"/>
              </w:rPr>
              <w:t>。</w:t>
            </w:r>
          </w:p>
        </w:tc>
        <w:tc>
          <w:tcPr>
            <w:tcW w:w="709" w:type="dxa"/>
            <w:vAlign w:val="center"/>
          </w:tcPr>
          <w:p w14:paraId="58F3E0C5" w14:textId="2575125B" w:rsidR="00CF70FC" w:rsidRPr="002C2540" w:rsidRDefault="00F36A6C" w:rsidP="00CF70FC">
            <w:pPr>
              <w:ind w:firstLineChars="0" w:firstLine="0"/>
              <w:rPr>
                <w:b/>
                <w:szCs w:val="21"/>
              </w:rPr>
            </w:pPr>
            <w:r>
              <w:rPr>
                <w:b/>
                <w:szCs w:val="21"/>
              </w:rPr>
              <w:t>6</w:t>
            </w:r>
          </w:p>
        </w:tc>
      </w:tr>
      <w:tr w:rsidR="008379F3" w:rsidRPr="002C2540" w14:paraId="075B027A" w14:textId="77777777" w:rsidTr="00572D0D">
        <w:trPr>
          <w:trHeight w:val="553"/>
        </w:trPr>
        <w:tc>
          <w:tcPr>
            <w:tcW w:w="710" w:type="dxa"/>
            <w:vAlign w:val="center"/>
          </w:tcPr>
          <w:p w14:paraId="47700AB6" w14:textId="77777777" w:rsidR="008379F3" w:rsidRDefault="007E4597" w:rsidP="00CF70FC">
            <w:pPr>
              <w:spacing w:line="400" w:lineRule="exact"/>
              <w:ind w:firstLineChars="0" w:firstLine="0"/>
              <w:rPr>
                <w:b/>
                <w:szCs w:val="21"/>
              </w:rPr>
            </w:pPr>
            <w:r>
              <w:rPr>
                <w:rFonts w:hint="eastAsia"/>
                <w:b/>
                <w:szCs w:val="21"/>
              </w:rPr>
              <w:t>4</w:t>
            </w:r>
          </w:p>
        </w:tc>
        <w:tc>
          <w:tcPr>
            <w:tcW w:w="1134" w:type="dxa"/>
            <w:vAlign w:val="center"/>
          </w:tcPr>
          <w:p w14:paraId="3057C9C0" w14:textId="77777777" w:rsidR="008379F3" w:rsidRPr="002C2540" w:rsidRDefault="001E6B9D" w:rsidP="00CF70FC">
            <w:pPr>
              <w:spacing w:line="400" w:lineRule="exact"/>
              <w:ind w:firstLineChars="0" w:firstLine="0"/>
              <w:rPr>
                <w:b/>
                <w:bCs/>
                <w:szCs w:val="21"/>
                <w:lang w:val="zh-CN"/>
              </w:rPr>
            </w:pPr>
            <w:r>
              <w:rPr>
                <w:rFonts w:hint="eastAsia"/>
                <w:b/>
                <w:bCs/>
                <w:szCs w:val="21"/>
                <w:lang w:val="zh-CN"/>
              </w:rPr>
              <w:t>运</w:t>
            </w:r>
            <w:proofErr w:type="gramStart"/>
            <w:r>
              <w:rPr>
                <w:rFonts w:hint="eastAsia"/>
                <w:b/>
                <w:bCs/>
                <w:szCs w:val="21"/>
                <w:lang w:val="zh-CN"/>
              </w:rPr>
              <w:t>维规范</w:t>
            </w:r>
            <w:proofErr w:type="gramEnd"/>
          </w:p>
        </w:tc>
        <w:tc>
          <w:tcPr>
            <w:tcW w:w="6662" w:type="dxa"/>
            <w:vAlign w:val="center"/>
          </w:tcPr>
          <w:p w14:paraId="32E3983A" w14:textId="77777777" w:rsidR="008379F3" w:rsidRPr="008379F3" w:rsidRDefault="001E6B9D" w:rsidP="001E6B9D">
            <w:pPr>
              <w:pStyle w:val="aff2"/>
              <w:ind w:firstLineChars="0" w:firstLine="0"/>
              <w:rPr>
                <w:szCs w:val="21"/>
              </w:rPr>
            </w:pPr>
            <w:r w:rsidRPr="007E4597">
              <w:rPr>
                <w:rFonts w:ascii="宋体" w:eastAsia="宋体" w:hAnsi="宋体" w:cs="宋体" w:hint="eastAsia"/>
                <w:color w:val="000000" w:themeColor="text1"/>
              </w:rPr>
              <w:t>从制定视频运维规范、视频资产初始</w:t>
            </w:r>
            <w:r w:rsidRPr="001E6B9D">
              <w:rPr>
                <w:rFonts w:ascii="宋体" w:eastAsia="宋体" w:hAnsi="宋体" w:cs="宋体" w:hint="eastAsia"/>
                <w:color w:val="000000" w:themeColor="text1"/>
              </w:rPr>
              <w:t>方案，知识库积累、</w:t>
            </w:r>
            <w:r>
              <w:rPr>
                <w:rFonts w:ascii="宋体" w:eastAsia="宋体" w:hAnsi="宋体" w:cs="宋体" w:hint="eastAsia"/>
                <w:color w:val="000000" w:themeColor="text1"/>
              </w:rPr>
              <w:t>时间</w:t>
            </w:r>
            <w:r w:rsidRPr="001E6B9D">
              <w:rPr>
                <w:rFonts w:ascii="宋体" w:eastAsia="宋体" w:hAnsi="宋体" w:cs="宋体" w:hint="eastAsia"/>
                <w:color w:val="000000" w:themeColor="text1"/>
              </w:rPr>
              <w:t>同步服务</w:t>
            </w:r>
            <w:r>
              <w:rPr>
                <w:rFonts w:ascii="宋体" w:eastAsia="宋体" w:hAnsi="宋体" w:cs="宋体" w:hint="eastAsia"/>
                <w:color w:val="000000" w:themeColor="text1"/>
              </w:rPr>
              <w:t>等方面</w:t>
            </w:r>
            <w:r w:rsidRPr="001E6B9D">
              <w:rPr>
                <w:rFonts w:ascii="宋体" w:eastAsia="宋体" w:hAnsi="宋体" w:cs="宋体" w:hint="eastAsia"/>
                <w:color w:val="000000" w:themeColor="text1"/>
              </w:rPr>
              <w:t>提供的思路方案进行横向比较。</w:t>
            </w:r>
          </w:p>
        </w:tc>
        <w:tc>
          <w:tcPr>
            <w:tcW w:w="709" w:type="dxa"/>
            <w:vAlign w:val="center"/>
          </w:tcPr>
          <w:p w14:paraId="6053BBDD" w14:textId="174DEB07" w:rsidR="008379F3" w:rsidRPr="002C2540" w:rsidRDefault="00F36A6C" w:rsidP="00CF70FC">
            <w:pPr>
              <w:ind w:firstLineChars="0" w:firstLine="0"/>
              <w:rPr>
                <w:b/>
                <w:szCs w:val="21"/>
              </w:rPr>
            </w:pPr>
            <w:r>
              <w:rPr>
                <w:b/>
                <w:szCs w:val="21"/>
              </w:rPr>
              <w:t>4</w:t>
            </w:r>
          </w:p>
        </w:tc>
      </w:tr>
      <w:tr w:rsidR="00CF70FC" w:rsidRPr="002C2540" w14:paraId="344577CC" w14:textId="77777777" w:rsidTr="00572D0D">
        <w:trPr>
          <w:trHeight w:val="694"/>
        </w:trPr>
        <w:tc>
          <w:tcPr>
            <w:tcW w:w="710" w:type="dxa"/>
            <w:vAlign w:val="center"/>
          </w:tcPr>
          <w:p w14:paraId="4FB392BF" w14:textId="77777777" w:rsidR="00CF70FC" w:rsidRPr="002C2540" w:rsidRDefault="007E4597" w:rsidP="00CF70FC">
            <w:pPr>
              <w:spacing w:line="400" w:lineRule="exact"/>
              <w:ind w:firstLineChars="0" w:firstLine="0"/>
              <w:rPr>
                <w:b/>
                <w:szCs w:val="21"/>
              </w:rPr>
            </w:pPr>
            <w:r>
              <w:rPr>
                <w:rFonts w:hint="eastAsia"/>
                <w:b/>
                <w:szCs w:val="21"/>
              </w:rPr>
              <w:t>6</w:t>
            </w:r>
          </w:p>
        </w:tc>
        <w:tc>
          <w:tcPr>
            <w:tcW w:w="1134" w:type="dxa"/>
            <w:vAlign w:val="center"/>
          </w:tcPr>
          <w:p w14:paraId="37118FF7" w14:textId="77777777" w:rsidR="00CF70FC" w:rsidRPr="002C2540" w:rsidRDefault="00CF70FC" w:rsidP="00CF70FC">
            <w:pPr>
              <w:spacing w:line="400" w:lineRule="exact"/>
              <w:ind w:firstLineChars="0" w:firstLine="0"/>
              <w:rPr>
                <w:b/>
                <w:bCs/>
                <w:szCs w:val="21"/>
              </w:rPr>
            </w:pPr>
            <w:r w:rsidRPr="002C2540">
              <w:rPr>
                <w:rFonts w:hint="eastAsia"/>
                <w:b/>
                <w:bCs/>
                <w:szCs w:val="21"/>
              </w:rPr>
              <w:t>本地化服务能力</w:t>
            </w:r>
          </w:p>
        </w:tc>
        <w:tc>
          <w:tcPr>
            <w:tcW w:w="6662" w:type="dxa"/>
            <w:vAlign w:val="center"/>
          </w:tcPr>
          <w:p w14:paraId="37CCC3C2" w14:textId="77777777" w:rsidR="00CF70FC" w:rsidRDefault="00CF70FC" w:rsidP="00CF70FC">
            <w:pPr>
              <w:ind w:firstLineChars="0" w:firstLine="0"/>
              <w:rPr>
                <w:szCs w:val="21"/>
              </w:rPr>
            </w:pPr>
            <w:r>
              <w:rPr>
                <w:szCs w:val="21"/>
              </w:rPr>
              <w:t>1</w:t>
            </w:r>
            <w:r>
              <w:rPr>
                <w:szCs w:val="21"/>
              </w:rPr>
              <w:t>）投标人提供的</w:t>
            </w:r>
            <w:r>
              <w:rPr>
                <w:rFonts w:hint="eastAsia"/>
                <w:szCs w:val="21"/>
              </w:rPr>
              <w:t>运维服务体系、</w:t>
            </w:r>
            <w:r>
              <w:rPr>
                <w:szCs w:val="21"/>
              </w:rPr>
              <w:t>运维服务承诺条款等方面进行横向比较</w:t>
            </w:r>
            <w:r>
              <w:rPr>
                <w:rFonts w:hint="eastAsia"/>
                <w:szCs w:val="21"/>
              </w:rPr>
              <w:t>，</w:t>
            </w:r>
            <w:proofErr w:type="gramStart"/>
            <w:r>
              <w:rPr>
                <w:rFonts w:hint="eastAsia"/>
                <w:szCs w:val="21"/>
              </w:rPr>
              <w:t>酌情给</w:t>
            </w:r>
            <w:proofErr w:type="gramEnd"/>
            <w:r>
              <w:rPr>
                <w:rFonts w:hint="eastAsia"/>
                <w:szCs w:val="21"/>
              </w:rPr>
              <w:t>0</w:t>
            </w:r>
            <w:r>
              <w:rPr>
                <w:szCs w:val="21"/>
              </w:rPr>
              <w:t>-</w:t>
            </w:r>
            <w:r>
              <w:rPr>
                <w:rFonts w:hint="eastAsia"/>
                <w:szCs w:val="21"/>
              </w:rPr>
              <w:t>2</w:t>
            </w:r>
            <w:r>
              <w:rPr>
                <w:rFonts w:hint="eastAsia"/>
                <w:szCs w:val="21"/>
              </w:rPr>
              <w:t>分</w:t>
            </w:r>
            <w:r>
              <w:rPr>
                <w:szCs w:val="21"/>
              </w:rPr>
              <w:t>。</w:t>
            </w:r>
          </w:p>
          <w:p w14:paraId="29855E34" w14:textId="233E2756" w:rsidR="001E6B9D" w:rsidRPr="001E6B9D" w:rsidRDefault="00CF70FC" w:rsidP="00F36A6C">
            <w:pPr>
              <w:widowControl/>
              <w:ind w:firstLineChars="0" w:firstLine="0"/>
              <w:jc w:val="left"/>
            </w:pPr>
            <w:r>
              <w:rPr>
                <w:rFonts w:hAnsi="宋体" w:hint="eastAsia"/>
                <w:szCs w:val="21"/>
              </w:rPr>
              <w:t>2</w:t>
            </w:r>
            <w:r>
              <w:rPr>
                <w:rFonts w:hAnsi="宋体" w:hint="eastAsia"/>
                <w:szCs w:val="21"/>
              </w:rPr>
              <w:t>）</w:t>
            </w:r>
            <w:r>
              <w:rPr>
                <w:rFonts w:hAnsi="宋体"/>
                <w:szCs w:val="21"/>
              </w:rPr>
              <w:t>承诺在项目后期运维（含质保期</w:t>
            </w:r>
            <w:r>
              <w:rPr>
                <w:rFonts w:hAnsi="宋体" w:hint="eastAsia"/>
                <w:szCs w:val="21"/>
              </w:rPr>
              <w:t>和维护期</w:t>
            </w:r>
            <w:r>
              <w:rPr>
                <w:rFonts w:hAnsi="宋体"/>
                <w:szCs w:val="21"/>
              </w:rPr>
              <w:t>）提供长期项目团队成员驻点服务的，得</w:t>
            </w:r>
            <w:r w:rsidR="00285FAD">
              <w:rPr>
                <w:rFonts w:hint="eastAsia"/>
                <w:szCs w:val="21"/>
              </w:rPr>
              <w:t>3</w:t>
            </w:r>
            <w:r>
              <w:rPr>
                <w:rFonts w:hAnsi="宋体"/>
                <w:szCs w:val="21"/>
              </w:rPr>
              <w:t>分。</w:t>
            </w:r>
          </w:p>
        </w:tc>
        <w:tc>
          <w:tcPr>
            <w:tcW w:w="709" w:type="dxa"/>
            <w:vAlign w:val="center"/>
          </w:tcPr>
          <w:p w14:paraId="7C7BCBC6" w14:textId="2277E623" w:rsidR="00CF70FC" w:rsidRPr="002C2540" w:rsidRDefault="00F36A6C" w:rsidP="00CF70FC">
            <w:pPr>
              <w:spacing w:line="400" w:lineRule="exact"/>
              <w:ind w:firstLineChars="0" w:firstLine="0"/>
              <w:rPr>
                <w:b/>
                <w:szCs w:val="21"/>
              </w:rPr>
            </w:pPr>
            <w:r>
              <w:rPr>
                <w:b/>
                <w:szCs w:val="21"/>
              </w:rPr>
              <w:t>5</w:t>
            </w:r>
          </w:p>
        </w:tc>
      </w:tr>
      <w:tr w:rsidR="00CF70FC" w:rsidRPr="002C2540" w14:paraId="7AEB46AB" w14:textId="77777777" w:rsidTr="00572D0D">
        <w:trPr>
          <w:trHeight w:val="694"/>
        </w:trPr>
        <w:tc>
          <w:tcPr>
            <w:tcW w:w="710" w:type="dxa"/>
            <w:vAlign w:val="center"/>
          </w:tcPr>
          <w:p w14:paraId="6811932A" w14:textId="77777777" w:rsidR="00CF70FC" w:rsidRDefault="007E4597" w:rsidP="00CF70FC">
            <w:pPr>
              <w:spacing w:line="400" w:lineRule="exact"/>
              <w:ind w:firstLineChars="0" w:firstLine="0"/>
              <w:rPr>
                <w:b/>
                <w:szCs w:val="21"/>
              </w:rPr>
            </w:pPr>
            <w:r>
              <w:rPr>
                <w:rFonts w:hint="eastAsia"/>
                <w:b/>
                <w:szCs w:val="21"/>
              </w:rPr>
              <w:t>7</w:t>
            </w:r>
          </w:p>
        </w:tc>
        <w:tc>
          <w:tcPr>
            <w:tcW w:w="1134" w:type="dxa"/>
            <w:vAlign w:val="center"/>
          </w:tcPr>
          <w:p w14:paraId="0547AC18" w14:textId="77777777" w:rsidR="00CF70FC" w:rsidRPr="001E6B9D" w:rsidRDefault="00CF70FC" w:rsidP="00CF70FC">
            <w:pPr>
              <w:spacing w:line="400" w:lineRule="exact"/>
              <w:ind w:firstLineChars="0" w:firstLine="0"/>
              <w:rPr>
                <w:b/>
                <w:bCs/>
                <w:szCs w:val="21"/>
              </w:rPr>
            </w:pPr>
            <w:r w:rsidRPr="001E6B9D">
              <w:rPr>
                <w:rFonts w:ascii="宋体" w:hAnsi="宋体" w:hint="eastAsia"/>
                <w:b/>
                <w:lang w:val="zh-CN"/>
              </w:rPr>
              <w:t>优惠条件</w:t>
            </w:r>
          </w:p>
        </w:tc>
        <w:tc>
          <w:tcPr>
            <w:tcW w:w="6662" w:type="dxa"/>
            <w:vAlign w:val="center"/>
          </w:tcPr>
          <w:p w14:paraId="29A1D589" w14:textId="77777777" w:rsidR="00CF70FC" w:rsidRDefault="00CF70FC" w:rsidP="00CF70FC">
            <w:pPr>
              <w:ind w:firstLineChars="0" w:firstLine="0"/>
              <w:rPr>
                <w:szCs w:val="21"/>
              </w:rPr>
            </w:pPr>
            <w:r>
              <w:rPr>
                <w:rFonts w:ascii="Arial" w:hAnsi="Arial" w:cs="Arial"/>
                <w:szCs w:val="21"/>
              </w:rPr>
              <w:t>投标人提出的优惠条件和</w:t>
            </w:r>
            <w:proofErr w:type="gramStart"/>
            <w:r>
              <w:rPr>
                <w:rFonts w:ascii="Arial" w:hAnsi="Arial" w:cs="Arial" w:hint="eastAsia"/>
                <w:szCs w:val="21"/>
              </w:rPr>
              <w:t>质保期</w:t>
            </w:r>
            <w:proofErr w:type="gramEnd"/>
            <w:r>
              <w:rPr>
                <w:rFonts w:ascii="Arial" w:hAnsi="Arial" w:cs="Arial"/>
                <w:szCs w:val="21"/>
              </w:rPr>
              <w:t>承诺情况</w:t>
            </w:r>
            <w:r>
              <w:rPr>
                <w:rFonts w:ascii="Arial" w:hAnsi="Arial" w:cs="Arial" w:hint="eastAsia"/>
                <w:szCs w:val="21"/>
              </w:rPr>
              <w:t>。</w:t>
            </w:r>
            <w:r>
              <w:rPr>
                <w:rFonts w:ascii="Arial" w:hAnsi="Arial" w:cs="Arial"/>
                <w:szCs w:val="21"/>
              </w:rPr>
              <w:t>（</w:t>
            </w:r>
            <w:r>
              <w:rPr>
                <w:rFonts w:ascii="Arial" w:hAnsi="Arial" w:cs="Arial"/>
                <w:szCs w:val="21"/>
              </w:rPr>
              <w:t>0-3</w:t>
            </w:r>
            <w:r>
              <w:rPr>
                <w:rFonts w:ascii="Arial" w:hAnsi="Arial" w:cs="Arial"/>
                <w:szCs w:val="21"/>
              </w:rPr>
              <w:t>分）</w:t>
            </w:r>
          </w:p>
        </w:tc>
        <w:tc>
          <w:tcPr>
            <w:tcW w:w="709" w:type="dxa"/>
            <w:vAlign w:val="center"/>
          </w:tcPr>
          <w:p w14:paraId="4089A0D1" w14:textId="77777777" w:rsidR="00CF70FC" w:rsidRPr="00CB49F0" w:rsidRDefault="00CF70FC" w:rsidP="00CF70FC">
            <w:pPr>
              <w:spacing w:line="400" w:lineRule="exact"/>
              <w:ind w:firstLineChars="0" w:firstLine="0"/>
              <w:rPr>
                <w:b/>
                <w:szCs w:val="21"/>
              </w:rPr>
            </w:pPr>
            <w:r w:rsidRPr="00CB49F0">
              <w:rPr>
                <w:rFonts w:ascii="宋体" w:hAnsi="宋体" w:hint="eastAsia"/>
                <w:b/>
              </w:rPr>
              <w:t>3</w:t>
            </w:r>
          </w:p>
        </w:tc>
      </w:tr>
      <w:tr w:rsidR="00CF70FC" w:rsidRPr="002C2540" w14:paraId="037BE43B" w14:textId="77777777" w:rsidTr="00572D0D">
        <w:trPr>
          <w:trHeight w:val="723"/>
        </w:trPr>
        <w:tc>
          <w:tcPr>
            <w:tcW w:w="710" w:type="dxa"/>
            <w:vAlign w:val="center"/>
          </w:tcPr>
          <w:p w14:paraId="2F02F8AC" w14:textId="77777777" w:rsidR="00CF70FC" w:rsidRPr="002C2540" w:rsidRDefault="007E4597" w:rsidP="00CF70FC">
            <w:pPr>
              <w:spacing w:line="400" w:lineRule="exact"/>
              <w:ind w:firstLineChars="0" w:firstLine="0"/>
              <w:rPr>
                <w:b/>
                <w:szCs w:val="21"/>
              </w:rPr>
            </w:pPr>
            <w:r>
              <w:rPr>
                <w:rFonts w:hint="eastAsia"/>
                <w:b/>
                <w:szCs w:val="21"/>
              </w:rPr>
              <w:t>8</w:t>
            </w:r>
          </w:p>
        </w:tc>
        <w:tc>
          <w:tcPr>
            <w:tcW w:w="1134" w:type="dxa"/>
            <w:vAlign w:val="center"/>
          </w:tcPr>
          <w:p w14:paraId="200A9D5A" w14:textId="77777777" w:rsidR="00CF70FC" w:rsidRPr="002C2540" w:rsidRDefault="00CF70FC" w:rsidP="00CF70FC">
            <w:pPr>
              <w:ind w:firstLineChars="0" w:firstLine="0"/>
              <w:rPr>
                <w:b/>
                <w:bCs/>
                <w:szCs w:val="21"/>
              </w:rPr>
            </w:pPr>
            <w:r w:rsidRPr="002C2540">
              <w:rPr>
                <w:b/>
                <w:bCs/>
                <w:szCs w:val="21"/>
              </w:rPr>
              <w:t>投标文件质量</w:t>
            </w:r>
          </w:p>
        </w:tc>
        <w:tc>
          <w:tcPr>
            <w:tcW w:w="6662" w:type="dxa"/>
            <w:vAlign w:val="center"/>
          </w:tcPr>
          <w:p w14:paraId="52434861" w14:textId="77777777" w:rsidR="00CF70FC" w:rsidRPr="002C2540" w:rsidRDefault="00C46A5B" w:rsidP="00CF70FC">
            <w:pPr>
              <w:widowControl/>
              <w:shd w:val="clear" w:color="auto" w:fill="FFFFFF"/>
              <w:ind w:firstLineChars="0" w:firstLine="0"/>
              <w:jc w:val="left"/>
              <w:rPr>
                <w:szCs w:val="21"/>
              </w:rPr>
            </w:pPr>
            <w:r>
              <w:rPr>
                <w:rFonts w:ascii="Arial" w:hAnsi="Arial" w:cs="Arial"/>
                <w:szCs w:val="21"/>
              </w:rPr>
              <w:t>对投标文件编制是否完整、内容齐全、表述准确、条理清晰进行评价，酌情给分。（</w:t>
            </w:r>
            <w:r>
              <w:rPr>
                <w:rFonts w:ascii="Arial" w:hAnsi="Arial" w:cs="Arial"/>
                <w:szCs w:val="21"/>
              </w:rPr>
              <w:t>0-2</w:t>
            </w:r>
            <w:r>
              <w:rPr>
                <w:rFonts w:ascii="Arial" w:hAnsi="Arial" w:cs="Arial"/>
                <w:szCs w:val="21"/>
              </w:rPr>
              <w:t>分）</w:t>
            </w:r>
            <w:r w:rsidRPr="002C2540">
              <w:rPr>
                <w:szCs w:val="21"/>
                <w:lang w:val="en"/>
              </w:rPr>
              <w:t>。</w:t>
            </w:r>
          </w:p>
        </w:tc>
        <w:tc>
          <w:tcPr>
            <w:tcW w:w="709" w:type="dxa"/>
            <w:vAlign w:val="center"/>
          </w:tcPr>
          <w:p w14:paraId="7A3CA466" w14:textId="77777777" w:rsidR="00CF70FC" w:rsidRPr="002C2540" w:rsidRDefault="005114EE" w:rsidP="00CF70FC">
            <w:pPr>
              <w:ind w:firstLineChars="0" w:firstLine="0"/>
              <w:rPr>
                <w:b/>
                <w:szCs w:val="21"/>
              </w:rPr>
            </w:pPr>
            <w:r>
              <w:rPr>
                <w:rFonts w:hint="eastAsia"/>
                <w:b/>
                <w:szCs w:val="21"/>
              </w:rPr>
              <w:t>2</w:t>
            </w:r>
          </w:p>
        </w:tc>
      </w:tr>
    </w:tbl>
    <w:p w14:paraId="42EF529F" w14:textId="77777777" w:rsidR="002F2572" w:rsidRPr="002C2540" w:rsidRDefault="002F2572" w:rsidP="002F2572">
      <w:pPr>
        <w:ind w:firstLine="480"/>
      </w:pPr>
    </w:p>
    <w:p w14:paraId="72417786" w14:textId="77777777" w:rsidR="002F2572" w:rsidRPr="002C2540" w:rsidRDefault="002F2572" w:rsidP="002F2572">
      <w:pPr>
        <w:ind w:firstLine="482"/>
        <w:jc w:val="left"/>
        <w:rPr>
          <w:b/>
        </w:rPr>
      </w:pPr>
      <w:r w:rsidRPr="002C2540">
        <w:rPr>
          <w:b/>
        </w:rPr>
        <w:t>（三）商务报价评分（</w:t>
      </w:r>
      <w:r w:rsidRPr="002C2540">
        <w:rPr>
          <w:b/>
        </w:rPr>
        <w:t>30</w:t>
      </w:r>
      <w:r w:rsidRPr="002C2540">
        <w:rPr>
          <w:b/>
        </w:rPr>
        <w:t>分）</w:t>
      </w:r>
    </w:p>
    <w:p w14:paraId="549340BF" w14:textId="77777777" w:rsidR="002F2572" w:rsidRPr="002C2540" w:rsidRDefault="002F2572" w:rsidP="002F2572">
      <w:pPr>
        <w:tabs>
          <w:tab w:val="left" w:pos="1365"/>
        </w:tabs>
        <w:adjustRightInd w:val="0"/>
        <w:ind w:firstLine="480"/>
      </w:pPr>
      <w:proofErr w:type="gramStart"/>
      <w:r w:rsidRPr="002C2540">
        <w:t>当有效</w:t>
      </w:r>
      <w:proofErr w:type="gramEnd"/>
      <w:r w:rsidRPr="002C2540">
        <w:t>投标人少于等于</w:t>
      </w:r>
      <w:r w:rsidRPr="002C2540">
        <w:t>5</w:t>
      </w:r>
      <w:r w:rsidRPr="002C2540">
        <w:t>家时，以所有有效投标人的评标价的算术平均值为一次算术平均值，以一次算术平均值与所有有效投标人中的最低价的算术平均值作为评标基准价；</w:t>
      </w:r>
    </w:p>
    <w:p w14:paraId="3027BCF9" w14:textId="77777777" w:rsidR="002F2572" w:rsidRPr="002C2540" w:rsidRDefault="002F2572" w:rsidP="002F2572">
      <w:pPr>
        <w:tabs>
          <w:tab w:val="left" w:pos="1365"/>
          <w:tab w:val="left" w:pos="3969"/>
        </w:tabs>
        <w:adjustRightInd w:val="0"/>
        <w:ind w:firstLine="480"/>
      </w:pPr>
      <w:proofErr w:type="gramStart"/>
      <w:r w:rsidRPr="002C2540">
        <w:t>当有效</w:t>
      </w:r>
      <w:proofErr w:type="gramEnd"/>
      <w:r w:rsidRPr="002C2540">
        <w:t>投标人多于</w:t>
      </w:r>
      <w:r w:rsidRPr="002C2540">
        <w:t>5</w:t>
      </w:r>
      <w:r w:rsidRPr="002C2540">
        <w:t>家时，所有有效投标人评标价中扣除一个最高评标价和一个最低评标价后，其余投标人评标价的算术平均值为一次算术平均值，以一次算术平均值与所有有效投标人中的</w:t>
      </w:r>
      <w:r w:rsidRPr="002C2540">
        <w:rPr>
          <w:b/>
        </w:rPr>
        <w:t>次低价（即扣除一个最低评标价</w:t>
      </w:r>
      <w:proofErr w:type="gramStart"/>
      <w:r w:rsidRPr="002C2540">
        <w:rPr>
          <w:b/>
        </w:rPr>
        <w:t>后其他</w:t>
      </w:r>
      <w:proofErr w:type="gramEnd"/>
      <w:r w:rsidRPr="002C2540">
        <w:rPr>
          <w:b/>
        </w:rPr>
        <w:t>有效投标人中的最低价）</w:t>
      </w:r>
      <w:r w:rsidRPr="002C2540">
        <w:t>的算术平均值作为评标基准价；</w:t>
      </w:r>
    </w:p>
    <w:p w14:paraId="7F897146" w14:textId="77777777" w:rsidR="002F2572" w:rsidRPr="002C2540" w:rsidRDefault="002F2572" w:rsidP="002F2572">
      <w:pPr>
        <w:tabs>
          <w:tab w:val="left" w:pos="1365"/>
        </w:tabs>
        <w:adjustRightInd w:val="0"/>
        <w:ind w:firstLine="480"/>
      </w:pPr>
      <w:r w:rsidRPr="002C2540">
        <w:t>投标人的评标价与评标基准价对比（相除），计算出各投标评标价的评分值：</w:t>
      </w:r>
      <w:r w:rsidRPr="002C2540">
        <w:t xml:space="preserve"> </w:t>
      </w:r>
    </w:p>
    <w:p w14:paraId="56CB7BF2" w14:textId="77777777" w:rsidR="002F2572" w:rsidRPr="002C2540" w:rsidRDefault="002F2572" w:rsidP="002F2572">
      <w:pPr>
        <w:tabs>
          <w:tab w:val="left" w:pos="1365"/>
        </w:tabs>
        <w:adjustRightInd w:val="0"/>
        <w:snapToGrid w:val="0"/>
        <w:ind w:firstLineChars="202" w:firstLine="485"/>
      </w:pPr>
      <w:r w:rsidRPr="002C2540">
        <w:t>等于评标基准价的得满分</w:t>
      </w:r>
      <w:r w:rsidRPr="002C2540">
        <w:rPr>
          <w:rFonts w:hint="eastAsia"/>
          <w:b/>
        </w:rPr>
        <w:t>3</w:t>
      </w:r>
      <w:r w:rsidRPr="002C2540">
        <w:rPr>
          <w:b/>
        </w:rPr>
        <w:t>0</w:t>
      </w:r>
      <w:r w:rsidRPr="002C2540">
        <w:t>分。</w:t>
      </w:r>
    </w:p>
    <w:p w14:paraId="575ED3F2" w14:textId="77777777" w:rsidR="002F2572" w:rsidRPr="002C2540" w:rsidRDefault="002F2572" w:rsidP="002F2572">
      <w:pPr>
        <w:tabs>
          <w:tab w:val="left" w:pos="1365"/>
        </w:tabs>
        <w:adjustRightInd w:val="0"/>
        <w:snapToGrid w:val="0"/>
        <w:ind w:firstLineChars="202" w:firstLine="485"/>
      </w:pPr>
      <w:r w:rsidRPr="002C2540">
        <w:t>评标基准价以下的，评标价每低于评标基准价</w:t>
      </w:r>
      <w:r w:rsidRPr="002C2540">
        <w:t>1</w:t>
      </w:r>
      <w:r w:rsidRPr="002C2540">
        <w:t>个百分点扣</w:t>
      </w:r>
      <w:r w:rsidRPr="002C2540">
        <w:t>0.</w:t>
      </w:r>
      <w:r w:rsidRPr="002C2540">
        <w:rPr>
          <w:rFonts w:hint="eastAsia"/>
        </w:rPr>
        <w:t>1</w:t>
      </w:r>
      <w:r w:rsidRPr="002C2540">
        <w:t>分。</w:t>
      </w:r>
    </w:p>
    <w:p w14:paraId="6BF5CD5E" w14:textId="77777777" w:rsidR="002F2572" w:rsidRPr="002C2540" w:rsidRDefault="002F2572" w:rsidP="002F2572">
      <w:pPr>
        <w:tabs>
          <w:tab w:val="left" w:pos="1365"/>
        </w:tabs>
        <w:adjustRightInd w:val="0"/>
        <w:snapToGrid w:val="0"/>
        <w:ind w:firstLineChars="202" w:firstLine="485"/>
      </w:pPr>
      <w:r w:rsidRPr="002C2540">
        <w:t>评标基准价以上的，评标价每高于评标基准价</w:t>
      </w:r>
      <w:r w:rsidRPr="002C2540">
        <w:t>1</w:t>
      </w:r>
      <w:r w:rsidRPr="002C2540">
        <w:t>个百分点扣</w:t>
      </w:r>
      <w:r w:rsidRPr="002C2540">
        <w:t>0.</w:t>
      </w:r>
      <w:r w:rsidRPr="002C2540">
        <w:rPr>
          <w:rFonts w:hint="eastAsia"/>
        </w:rPr>
        <w:t>2</w:t>
      </w:r>
      <w:r w:rsidRPr="002C2540">
        <w:t>分。</w:t>
      </w:r>
    </w:p>
    <w:p w14:paraId="4FD482E9" w14:textId="77777777" w:rsidR="002F2572" w:rsidRPr="002C2540" w:rsidRDefault="002F2572" w:rsidP="002F2572">
      <w:pPr>
        <w:tabs>
          <w:tab w:val="left" w:pos="1365"/>
        </w:tabs>
        <w:adjustRightInd w:val="0"/>
        <w:snapToGrid w:val="0"/>
        <w:ind w:firstLineChars="202" w:firstLine="485"/>
        <w:rPr>
          <w:szCs w:val="21"/>
        </w:rPr>
      </w:pPr>
      <w:r w:rsidRPr="002C2540">
        <w:lastRenderedPageBreak/>
        <w:t>使用直线插入法计算报价得分，报价得分四舍五入保留小数</w:t>
      </w:r>
      <w:r w:rsidRPr="002C2540">
        <w:t>2</w:t>
      </w:r>
      <w:r w:rsidRPr="002C2540">
        <w:t>位，最低得</w:t>
      </w:r>
      <w:r w:rsidRPr="002C2540">
        <w:t>0</w:t>
      </w:r>
      <w:r w:rsidRPr="002C2540">
        <w:t>分。</w:t>
      </w:r>
    </w:p>
    <w:p w14:paraId="26AF16E9" w14:textId="77777777" w:rsidR="00A822B0" w:rsidRDefault="00A822B0">
      <w:pPr>
        <w:ind w:firstLine="480"/>
      </w:pPr>
    </w:p>
    <w:p w14:paraId="260EC28F" w14:textId="77777777" w:rsidR="00A822B0" w:rsidRDefault="00AF37C6">
      <w:pPr>
        <w:pStyle w:val="1"/>
        <w:spacing w:beforeLines="50" w:before="120" w:line="240" w:lineRule="auto"/>
        <w:ind w:firstLine="643"/>
        <w:jc w:val="both"/>
        <w:rPr>
          <w:rFonts w:ascii="宋体" w:eastAsia="宋体" w:hAnsi="宋体" w:cs="宋体"/>
          <w:color w:val="000000" w:themeColor="text1"/>
          <w:lang w:eastAsia="zh-Hans"/>
        </w:rPr>
      </w:pPr>
      <w:bookmarkStart w:id="29" w:name="_Toc109286925"/>
      <w:r>
        <w:rPr>
          <w:rFonts w:ascii="宋体" w:eastAsia="宋体" w:hAnsi="宋体" w:cs="宋体" w:hint="eastAsia"/>
          <w:color w:val="000000" w:themeColor="text1"/>
          <w:lang w:eastAsia="zh-Hans"/>
        </w:rPr>
        <w:lastRenderedPageBreak/>
        <w:t>招标内容和要求</w:t>
      </w:r>
      <w:bookmarkEnd w:id="29"/>
    </w:p>
    <w:p w14:paraId="1F4AC097" w14:textId="77777777" w:rsidR="00A822B0" w:rsidRDefault="004E2AF9" w:rsidP="004E2AF9">
      <w:pPr>
        <w:pStyle w:val="2"/>
        <w:numPr>
          <w:ilvl w:val="0"/>
          <w:numId w:val="0"/>
        </w:numPr>
        <w:spacing w:beforeLines="50" w:before="120" w:line="240" w:lineRule="auto"/>
        <w:rPr>
          <w:rFonts w:ascii="宋体" w:hAnsi="宋体" w:cs="宋体"/>
          <w:color w:val="000000" w:themeColor="text1"/>
        </w:rPr>
      </w:pPr>
      <w:bookmarkStart w:id="30" w:name="_Toc109286926"/>
      <w:r>
        <w:rPr>
          <w:rFonts w:ascii="宋体" w:hAnsi="宋体" w:cs="宋体" w:hint="eastAsia"/>
          <w:color w:val="000000" w:themeColor="text1"/>
        </w:rPr>
        <w:t>一、</w:t>
      </w:r>
      <w:r w:rsidR="008346BA">
        <w:rPr>
          <w:rFonts w:ascii="宋体" w:hAnsi="宋体" w:cs="宋体" w:hint="eastAsia"/>
          <w:color w:val="000000" w:themeColor="text1"/>
        </w:rPr>
        <w:t>建设背景</w:t>
      </w:r>
      <w:bookmarkEnd w:id="30"/>
    </w:p>
    <w:p w14:paraId="11CB3621" w14:textId="77777777" w:rsidR="00A822B0" w:rsidRDefault="00AF37C6">
      <w:pPr>
        <w:ind w:firstLine="480"/>
        <w:rPr>
          <w:rFonts w:ascii="宋体" w:hAnsi="宋体"/>
          <w:color w:val="000000"/>
        </w:rPr>
      </w:pPr>
      <w:bookmarkStart w:id="31" w:name="_Toc1918341436"/>
      <w:bookmarkStart w:id="32" w:name="_Toc701861324"/>
      <w:bookmarkStart w:id="33" w:name="_Toc260834766"/>
      <w:r>
        <w:rPr>
          <w:rFonts w:ascii="宋体" w:hAnsi="宋体" w:hint="eastAsia"/>
          <w:szCs w:val="21"/>
          <w:lang w:bidi="ar"/>
        </w:rPr>
        <w:t>在视频的应用中，随着城市内摄像头布设数量和密度的高速增长，一方面对前端科学布设及资源复用提出了更高的要求；另一方面，为了处理海量的视频数据，监控系统也在从完全依靠人工监视、肉眼识别，向依托视频分析技术进行智能管理方向迈进。</w:t>
      </w:r>
      <w:r>
        <w:rPr>
          <w:rFonts w:ascii="宋体" w:hAnsi="宋体" w:hint="eastAsia"/>
          <w:color w:val="000000"/>
        </w:rPr>
        <w:t>随着联网结构越来越复杂、产品升级换代节奏加快、系统建设升级改造活动越来越频繁，系统中不稳定因素逐渐增多，出现故</w:t>
      </w:r>
      <w:r w:rsidR="008346BA">
        <w:rPr>
          <w:rFonts w:ascii="宋体" w:hAnsi="宋体" w:hint="eastAsia"/>
          <w:color w:val="000000"/>
        </w:rPr>
        <w:t>障的概率不断增大。为更好的保证这些监控视频的稳定运行，强化对系统</w:t>
      </w:r>
      <w:r>
        <w:rPr>
          <w:rFonts w:ascii="宋体" w:hAnsi="宋体" w:hint="eastAsia"/>
          <w:color w:val="000000"/>
        </w:rPr>
        <w:t>单位</w:t>
      </w:r>
      <w:r w:rsidR="005C43DB">
        <w:rPr>
          <w:rFonts w:ascii="宋体" w:hAnsi="宋体" w:hint="eastAsia"/>
          <w:color w:val="000000"/>
        </w:rPr>
        <w:t>级联的视频资源的管理，杭州城投集团需搭建数字化视频管理系统</w:t>
      </w:r>
      <w:r w:rsidR="008346BA">
        <w:rPr>
          <w:rFonts w:ascii="宋体" w:hAnsi="宋体" w:hint="eastAsia"/>
          <w:color w:val="000000"/>
        </w:rPr>
        <w:t>加强视频终端的统一</w:t>
      </w:r>
      <w:r>
        <w:rPr>
          <w:rFonts w:ascii="宋体" w:hAnsi="宋体" w:hint="eastAsia"/>
          <w:color w:val="000000"/>
        </w:rPr>
        <w:t>管理。</w:t>
      </w:r>
    </w:p>
    <w:p w14:paraId="3BE8383A" w14:textId="77777777" w:rsidR="004E2AF9" w:rsidRDefault="004E2AF9" w:rsidP="004E2AF9">
      <w:pPr>
        <w:pStyle w:val="2"/>
        <w:numPr>
          <w:ilvl w:val="0"/>
          <w:numId w:val="0"/>
        </w:numPr>
        <w:tabs>
          <w:tab w:val="left" w:pos="0"/>
        </w:tabs>
        <w:spacing w:before="240" w:after="120" w:line="480" w:lineRule="auto"/>
        <w:ind w:left="573" w:hangingChars="204" w:hanging="573"/>
        <w:rPr>
          <w:rFonts w:ascii="宋体" w:hAnsi="宋体" w:cs="宋体"/>
        </w:rPr>
      </w:pPr>
      <w:bookmarkStart w:id="34" w:name="_Toc81036678"/>
      <w:bookmarkStart w:id="35" w:name="_Toc109286927"/>
      <w:r>
        <w:rPr>
          <w:rFonts w:ascii="宋体" w:hAnsi="宋体" w:cs="宋体" w:hint="eastAsia"/>
        </w:rPr>
        <w:t>二、业务现状</w:t>
      </w:r>
      <w:bookmarkEnd w:id="34"/>
      <w:r>
        <w:rPr>
          <w:rFonts w:ascii="宋体" w:hAnsi="宋体" w:cs="宋体" w:hint="eastAsia"/>
        </w:rPr>
        <w:t>和需求分析</w:t>
      </w:r>
      <w:bookmarkEnd w:id="35"/>
    </w:p>
    <w:p w14:paraId="56C1D14D" w14:textId="77777777" w:rsidR="004E2AF9" w:rsidRDefault="004E2AF9" w:rsidP="004E2AF9">
      <w:pPr>
        <w:ind w:firstLine="480"/>
        <w:rPr>
          <w:rFonts w:ascii="宋体" w:hAnsi="宋体"/>
          <w:szCs w:val="21"/>
          <w:lang w:bidi="ar"/>
        </w:rPr>
      </w:pPr>
      <w:r>
        <w:rPr>
          <w:rFonts w:ascii="宋体" w:hAnsi="宋体" w:hint="eastAsia"/>
          <w:szCs w:val="21"/>
          <w:lang w:bidi="ar"/>
        </w:rPr>
        <w:t>集团目前在视频应用中主要出现了以下几个方面的问题。</w:t>
      </w:r>
    </w:p>
    <w:p w14:paraId="648754B5" w14:textId="77777777" w:rsidR="004E2AF9" w:rsidRPr="00307C5B" w:rsidRDefault="007E4597" w:rsidP="007E4597">
      <w:pPr>
        <w:ind w:firstLine="480"/>
        <w:rPr>
          <w:rFonts w:ascii="宋体" w:hAnsi="宋体"/>
          <w:szCs w:val="21"/>
          <w:lang w:bidi="ar"/>
        </w:rPr>
      </w:pPr>
      <w:r>
        <w:rPr>
          <w:rFonts w:ascii="宋体" w:hAnsi="宋体" w:hint="eastAsia"/>
          <w:szCs w:val="21"/>
          <w:lang w:bidi="ar"/>
        </w:rPr>
        <w:t>一、缺乏规范化的运维体系。</w:t>
      </w:r>
      <w:r w:rsidR="004E2AF9" w:rsidRPr="00307C5B">
        <w:rPr>
          <w:rFonts w:ascii="宋体" w:hAnsi="宋体" w:hint="eastAsia"/>
          <w:szCs w:val="21"/>
          <w:lang w:bidi="ar"/>
        </w:rPr>
        <w:t>缺</w:t>
      </w:r>
      <w:r>
        <w:rPr>
          <w:rFonts w:ascii="宋体" w:hAnsi="宋体" w:hint="eastAsia"/>
          <w:szCs w:val="21"/>
          <w:lang w:bidi="ar"/>
        </w:rPr>
        <w:t>泛智能化视频检测工具、预警分析、工单处置</w:t>
      </w:r>
      <w:r>
        <w:rPr>
          <w:rFonts w:ascii="宋体" w:hAnsi="宋体" w:hint="eastAsia"/>
          <w:color w:val="000000"/>
        </w:rPr>
        <w:t>相关功能</w:t>
      </w:r>
      <w:r w:rsidR="004E2AF9" w:rsidRPr="00307C5B">
        <w:rPr>
          <w:rFonts w:ascii="宋体" w:hAnsi="宋体" w:hint="eastAsia"/>
          <w:szCs w:val="21"/>
          <w:lang w:bidi="ar"/>
        </w:rPr>
        <w:t>。</w:t>
      </w:r>
    </w:p>
    <w:p w14:paraId="36C98683" w14:textId="77777777" w:rsidR="004E2AF9" w:rsidRPr="007A5614" w:rsidRDefault="004E2AF9" w:rsidP="004E2AF9">
      <w:pPr>
        <w:ind w:firstLineChars="0" w:firstLine="0"/>
        <w:rPr>
          <w:rFonts w:ascii="宋体" w:hAnsi="宋体"/>
          <w:szCs w:val="21"/>
          <w:lang w:bidi="ar"/>
        </w:rPr>
      </w:pPr>
      <w:r>
        <w:rPr>
          <w:rFonts w:ascii="宋体" w:hAnsi="宋体" w:hint="eastAsia"/>
          <w:szCs w:val="21"/>
          <w:lang w:bidi="ar"/>
        </w:rPr>
        <w:t xml:space="preserve"> </w:t>
      </w:r>
      <w:r>
        <w:rPr>
          <w:rFonts w:ascii="宋体" w:hAnsi="宋体"/>
          <w:szCs w:val="21"/>
          <w:lang w:bidi="ar"/>
        </w:rPr>
        <w:t xml:space="preserve">   </w:t>
      </w:r>
      <w:r>
        <w:rPr>
          <w:rFonts w:ascii="宋体" w:hAnsi="宋体" w:hint="eastAsia"/>
          <w:szCs w:val="21"/>
          <w:lang w:bidi="ar"/>
        </w:rPr>
        <w:t>二、视频资产管理能力不足。</w:t>
      </w:r>
      <w:r w:rsidRPr="007A5614">
        <w:rPr>
          <w:rFonts w:ascii="宋体" w:hAnsi="宋体" w:hint="eastAsia"/>
          <w:szCs w:val="21"/>
          <w:lang w:bidi="ar"/>
        </w:rPr>
        <w:t>视频点位存在分类标签不清、命名不规范、时间服务显示不同步等问题。</w:t>
      </w:r>
    </w:p>
    <w:p w14:paraId="6C3A1280" w14:textId="77777777" w:rsidR="004E2AF9" w:rsidRPr="00351A9A" w:rsidRDefault="007E4597" w:rsidP="004E2AF9">
      <w:pPr>
        <w:ind w:firstLine="480"/>
        <w:rPr>
          <w:rFonts w:ascii="宋体" w:hAnsi="宋体"/>
          <w:szCs w:val="21"/>
          <w:lang w:bidi="ar"/>
        </w:rPr>
      </w:pPr>
      <w:r w:rsidRPr="007E4597">
        <w:rPr>
          <w:rFonts w:ascii="宋体" w:hAnsi="宋体" w:hint="eastAsia"/>
          <w:szCs w:val="21"/>
          <w:lang w:bidi="ar"/>
        </w:rPr>
        <w:t>三、</w:t>
      </w:r>
      <w:r w:rsidR="004E2AF9">
        <w:rPr>
          <w:rFonts w:ascii="宋体" w:hAnsi="宋体" w:hint="eastAsia"/>
          <w:szCs w:val="21"/>
          <w:lang w:bidi="ar"/>
        </w:rPr>
        <w:t>视频应用效果不佳。</w:t>
      </w:r>
      <w:r w:rsidR="004E2AF9" w:rsidRPr="00351A9A">
        <w:rPr>
          <w:rFonts w:ascii="宋体" w:hAnsi="宋体" w:hint="eastAsia"/>
          <w:szCs w:val="21"/>
          <w:lang w:bidi="ar"/>
        </w:rPr>
        <w:t>视频展示上存在一些</w:t>
      </w:r>
      <w:proofErr w:type="gramStart"/>
      <w:r w:rsidR="004E2AF9">
        <w:rPr>
          <w:rFonts w:ascii="宋体" w:hAnsi="宋体" w:hint="eastAsia"/>
          <w:szCs w:val="21"/>
          <w:lang w:bidi="ar"/>
        </w:rPr>
        <w:t>在线率</w:t>
      </w:r>
      <w:proofErr w:type="gramEnd"/>
      <w:r w:rsidR="004E2AF9">
        <w:rPr>
          <w:rFonts w:ascii="宋体" w:hAnsi="宋体" w:hint="eastAsia"/>
          <w:szCs w:val="21"/>
          <w:lang w:bidi="ar"/>
        </w:rPr>
        <w:t>不高、</w:t>
      </w:r>
      <w:r w:rsidR="004E2AF9" w:rsidRPr="00351A9A">
        <w:rPr>
          <w:rFonts w:ascii="宋体" w:hAnsi="宋体" w:hint="eastAsia"/>
          <w:szCs w:val="21"/>
          <w:lang w:bidi="ar"/>
        </w:rPr>
        <w:t>点位延迟率高</w:t>
      </w:r>
      <w:r w:rsidR="004E2AF9">
        <w:rPr>
          <w:rFonts w:ascii="宋体" w:hAnsi="宋体" w:hint="eastAsia"/>
          <w:szCs w:val="21"/>
          <w:lang w:bidi="ar"/>
        </w:rPr>
        <w:t>等视频应用问题，</w:t>
      </w:r>
      <w:r w:rsidR="004E2AF9" w:rsidRPr="00351A9A">
        <w:rPr>
          <w:rFonts w:ascii="宋体" w:hAnsi="宋体" w:hint="eastAsia"/>
          <w:szCs w:val="21"/>
          <w:lang w:bidi="ar"/>
        </w:rPr>
        <w:t>视频</w:t>
      </w:r>
      <w:r w:rsidR="004E2AF9">
        <w:rPr>
          <w:rFonts w:ascii="宋体" w:hAnsi="宋体" w:hint="eastAsia"/>
          <w:szCs w:val="21"/>
          <w:lang w:bidi="ar"/>
        </w:rPr>
        <w:t>平台也缺乏态势感知、预警预测能力不足，视频智能应用、监控分析能力不足</w:t>
      </w:r>
      <w:r w:rsidR="004E2AF9" w:rsidRPr="00351A9A">
        <w:rPr>
          <w:rFonts w:ascii="宋体" w:hAnsi="宋体" w:hint="eastAsia"/>
          <w:szCs w:val="21"/>
          <w:lang w:bidi="ar"/>
        </w:rPr>
        <w:t>。</w:t>
      </w:r>
    </w:p>
    <w:p w14:paraId="0AE49A36" w14:textId="77777777" w:rsidR="004E2AF9" w:rsidRDefault="004E2AF9" w:rsidP="004E2AF9">
      <w:pPr>
        <w:ind w:firstLineChars="183" w:firstLine="439"/>
        <w:rPr>
          <w:rFonts w:ascii="宋体" w:hAnsi="宋体"/>
        </w:rPr>
      </w:pPr>
      <w:r>
        <w:rPr>
          <w:rFonts w:ascii="宋体" w:hAnsi="宋体" w:hint="eastAsia"/>
          <w:szCs w:val="21"/>
          <w:lang w:bidi="ar"/>
        </w:rPr>
        <w:t>四、定制服务能力不足</w:t>
      </w:r>
    </w:p>
    <w:p w14:paraId="7EFCB7B2" w14:textId="77777777" w:rsidR="004E2AF9" w:rsidRDefault="004E2AF9" w:rsidP="004E2AF9">
      <w:pPr>
        <w:ind w:firstLine="480"/>
        <w:rPr>
          <w:rFonts w:ascii="宋体" w:hAnsi="宋体"/>
        </w:rPr>
      </w:pPr>
      <w:r>
        <w:rPr>
          <w:rFonts w:ascii="宋体" w:hAnsi="宋体" w:hint="eastAsia"/>
        </w:rPr>
        <w:t>视频平台的整体应用、运</w:t>
      </w:r>
      <w:proofErr w:type="gramStart"/>
      <w:r>
        <w:rPr>
          <w:rFonts w:ascii="宋体" w:hAnsi="宋体" w:hint="eastAsia"/>
        </w:rPr>
        <w:t>维情况</w:t>
      </w:r>
      <w:proofErr w:type="gramEnd"/>
      <w:r>
        <w:rPr>
          <w:rFonts w:ascii="宋体" w:hAnsi="宋体" w:hint="eastAsia"/>
        </w:rPr>
        <w:t>缺乏态势感知能力，平台于数字驾驶舱和应急指挥平台的业务协同能力的能力也不足</w:t>
      </w:r>
    </w:p>
    <w:p w14:paraId="40201CB4" w14:textId="77777777" w:rsidR="008346BA" w:rsidRPr="004E2AF9" w:rsidRDefault="008346BA" w:rsidP="008346BA">
      <w:pPr>
        <w:pStyle w:val="a0"/>
        <w:ind w:firstLine="480"/>
      </w:pPr>
    </w:p>
    <w:p w14:paraId="2AF9F4BE" w14:textId="77777777" w:rsidR="00A822B0" w:rsidRDefault="005114EE" w:rsidP="004E2AF9">
      <w:pPr>
        <w:pStyle w:val="2"/>
        <w:numPr>
          <w:ilvl w:val="0"/>
          <w:numId w:val="0"/>
        </w:numPr>
        <w:spacing w:beforeLines="50" w:before="120" w:line="240" w:lineRule="auto"/>
        <w:rPr>
          <w:rFonts w:ascii="宋体" w:hAnsi="宋体" w:cs="宋体"/>
          <w:color w:val="000000" w:themeColor="text1"/>
        </w:rPr>
      </w:pPr>
      <w:bookmarkStart w:id="36" w:name="_Toc109286928"/>
      <w:bookmarkEnd w:id="31"/>
      <w:bookmarkEnd w:id="32"/>
      <w:r>
        <w:rPr>
          <w:rFonts w:ascii="宋体" w:hAnsi="宋体" w:cs="宋体" w:hint="eastAsia"/>
          <w:color w:val="000000" w:themeColor="text1"/>
        </w:rPr>
        <w:t>三、技术</w:t>
      </w:r>
      <w:r w:rsidR="002C5745">
        <w:rPr>
          <w:rFonts w:ascii="宋体" w:hAnsi="宋体" w:cs="宋体" w:hint="eastAsia"/>
          <w:color w:val="000000" w:themeColor="text1"/>
        </w:rPr>
        <w:t>架构</w:t>
      </w:r>
      <w:bookmarkEnd w:id="36"/>
    </w:p>
    <w:p w14:paraId="522EDE36" w14:textId="77777777" w:rsidR="002C5745" w:rsidRPr="002C5745" w:rsidRDefault="002C5745" w:rsidP="002C5745">
      <w:pPr>
        <w:ind w:firstLine="480"/>
        <w:rPr>
          <w:rFonts w:ascii="宋体" w:hAnsi="宋体"/>
        </w:rPr>
      </w:pPr>
      <w:r>
        <w:rPr>
          <w:rFonts w:ascii="宋体" w:hAnsi="宋体" w:hint="eastAsia"/>
          <w:szCs w:val="21"/>
          <w:lang w:bidi="ar"/>
        </w:rPr>
        <w:t>重点针对扩展性、可靠性、可用性等方面进行深入设计考虑，制定系统的总体架构图吗，保障平台长期稳定运行。</w:t>
      </w:r>
    </w:p>
    <w:p w14:paraId="6B0F9881" w14:textId="77777777" w:rsidR="00A822B0" w:rsidRPr="002C5745" w:rsidRDefault="00AF37C6">
      <w:pPr>
        <w:ind w:firstLine="482"/>
        <w:rPr>
          <w:rFonts w:ascii="宋体" w:hAnsi="宋体" w:cs="宋体"/>
          <w:b/>
          <w:color w:val="000000" w:themeColor="text1"/>
        </w:rPr>
      </w:pPr>
      <w:bookmarkStart w:id="37" w:name="_Toc239471693"/>
      <w:bookmarkStart w:id="38" w:name="_Toc1361348774"/>
      <w:bookmarkStart w:id="39" w:name="_Toc1988613679"/>
      <w:bookmarkStart w:id="40" w:name="_Toc222755164"/>
      <w:bookmarkStart w:id="41" w:name="_Toc222755461"/>
      <w:bookmarkStart w:id="42" w:name="_Toc231812891"/>
      <w:bookmarkStart w:id="43" w:name="_Toc260834774"/>
      <w:bookmarkEnd w:id="33"/>
      <w:r w:rsidRPr="002C5745">
        <w:rPr>
          <w:rFonts w:ascii="宋体" w:hAnsi="宋体" w:cs="宋体" w:hint="eastAsia"/>
          <w:b/>
          <w:color w:val="000000" w:themeColor="text1"/>
        </w:rPr>
        <w:t>1、扩展性要求</w:t>
      </w:r>
    </w:p>
    <w:p w14:paraId="505A735D"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（1）应用的可扩展性</w:t>
      </w:r>
    </w:p>
    <w:p w14:paraId="3908A335"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支持对应用进行集成和管理，通过添加新的应用组件进行扩展。开发的应用遵循统一</w:t>
      </w:r>
      <w:r>
        <w:rPr>
          <w:rFonts w:ascii="宋体" w:hAnsi="宋体" w:cs="宋体" w:hint="eastAsia"/>
          <w:color w:val="000000" w:themeColor="text1"/>
        </w:rPr>
        <w:lastRenderedPageBreak/>
        <w:t>技术架构的集成规范，提供统一软件运行环境和核心服务。管理员可监控应用的服务节点负载情况，必要时对服务节点进行动态扩充。</w:t>
      </w:r>
    </w:p>
    <w:p w14:paraId="1B69FBBA"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（2）算法的可扩展性</w:t>
      </w:r>
    </w:p>
    <w:p w14:paraId="4BEACF62"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需将算法管理组件化，各个算法可独立更新、替换，实现原有程序快速扩展至新的硬件平台。规范算法接口和描述方法，并以算法仓库为载体，可以实现不同厂家、不同类别算法的统一管理与应用。采用算法编排，将多个单一功能算法按需组合，形成新的算法功能，实现能力的扩展。</w:t>
      </w:r>
    </w:p>
    <w:p w14:paraId="0A22C104"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（3）计算存储资源的可扩展性</w:t>
      </w:r>
    </w:p>
    <w:p w14:paraId="725364D5"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应支持对CPU服务器、GPU服务器、存储设备等资源进行统一的管理和调度，采用集群架构，可以通过动态增加硬件设备，支持在不中断业务的情况下，实现计算存储资源的弹性扩容。通过适配层的设计，可以支持计算存储设备的扩展。</w:t>
      </w:r>
      <w:proofErr w:type="gramStart"/>
      <w:r>
        <w:rPr>
          <w:rFonts w:ascii="宋体" w:hAnsi="宋体" w:cs="宋体" w:hint="eastAsia"/>
          <w:color w:val="000000" w:themeColor="text1"/>
        </w:rPr>
        <w:t>利旧设备</w:t>
      </w:r>
      <w:proofErr w:type="gramEnd"/>
      <w:r>
        <w:rPr>
          <w:rFonts w:ascii="宋体" w:hAnsi="宋体" w:cs="宋体" w:hint="eastAsia"/>
          <w:color w:val="000000" w:themeColor="text1"/>
        </w:rPr>
        <w:t>也可以通过适配</w:t>
      </w:r>
      <w:proofErr w:type="gramStart"/>
      <w:r>
        <w:rPr>
          <w:rFonts w:ascii="宋体" w:hAnsi="宋体" w:cs="宋体" w:hint="eastAsia"/>
          <w:color w:val="000000" w:themeColor="text1"/>
        </w:rPr>
        <w:t>实现池化管理</w:t>
      </w:r>
      <w:proofErr w:type="gramEnd"/>
      <w:r>
        <w:rPr>
          <w:rFonts w:ascii="宋体" w:hAnsi="宋体" w:cs="宋体" w:hint="eastAsia"/>
          <w:color w:val="000000" w:themeColor="text1"/>
        </w:rPr>
        <w:t>。</w:t>
      </w:r>
    </w:p>
    <w:p w14:paraId="045029EE"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（4）跨域资源汇聚的可扩展性</w:t>
      </w:r>
    </w:p>
    <w:p w14:paraId="12654E54"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应支持GB/T-28181联网标准，也支持驱动程序的方式扩展新的联网协议。各厂商的平台，既能够采用标准协议，也能够通过厂商自身提供符合对接规范的驱动实现互联。</w:t>
      </w:r>
    </w:p>
    <w:p w14:paraId="537AAF33" w14:textId="77777777" w:rsidR="00A822B0" w:rsidRPr="002C5745" w:rsidRDefault="00AF37C6">
      <w:pPr>
        <w:ind w:firstLine="482"/>
        <w:rPr>
          <w:rFonts w:ascii="宋体" w:hAnsi="宋体" w:cs="宋体"/>
          <w:b/>
          <w:color w:val="000000" w:themeColor="text1"/>
        </w:rPr>
      </w:pPr>
      <w:r w:rsidRPr="002C5745">
        <w:rPr>
          <w:rFonts w:ascii="宋体" w:hAnsi="宋体" w:cs="宋体" w:hint="eastAsia"/>
          <w:b/>
          <w:color w:val="000000" w:themeColor="text1"/>
        </w:rPr>
        <w:t>2、可靠性要求</w:t>
      </w:r>
    </w:p>
    <w:p w14:paraId="24A02AB2"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（1）服务的可靠性</w:t>
      </w:r>
    </w:p>
    <w:p w14:paraId="2F92A91C"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具有统一服务的运行环境，规范日志标准，通过监控探针和日志分析，对服务的运行状态进行集中监控。服务出现故障，系统首先尝试自动恢复，恢复不成功，进行告警提示，提醒系统管理人员及时干预。通过对服务进行集群管理，可以在单个节点出现故障时，自动由其他节点接管提供服务，保证业务的连续运行。通过日志中的业务追踪数据，将复杂的业务调用，以流程链条的方式进行直观的展示，能够帮助系统管理人员快速定位故障环节。通过告警或日志中提供的故障排查指导信息，系统管理人员可以使用参数配置、服务重启、文件修复、版本升降级、服务扩容、数据备份恢复等工具，快速解决软件故障。</w:t>
      </w:r>
    </w:p>
    <w:p w14:paraId="286E64B9"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（2）智能分析任务调度的可靠性</w:t>
      </w:r>
    </w:p>
    <w:p w14:paraId="2E1AE6F9"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应支持调度服务采用双</w:t>
      </w:r>
      <w:proofErr w:type="gramStart"/>
      <w:r>
        <w:rPr>
          <w:rFonts w:ascii="宋体" w:hAnsi="宋体" w:cs="宋体" w:hint="eastAsia"/>
          <w:color w:val="000000" w:themeColor="text1"/>
        </w:rPr>
        <w:t>机热备</w:t>
      </w:r>
      <w:proofErr w:type="gramEnd"/>
      <w:r>
        <w:rPr>
          <w:rFonts w:ascii="宋体" w:hAnsi="宋体" w:cs="宋体" w:hint="eastAsia"/>
          <w:color w:val="000000" w:themeColor="text1"/>
        </w:rPr>
        <w:t>，主节点</w:t>
      </w:r>
      <w:proofErr w:type="gramStart"/>
      <w:r>
        <w:rPr>
          <w:rFonts w:ascii="宋体" w:hAnsi="宋体" w:cs="宋体" w:hint="eastAsia"/>
          <w:color w:val="000000" w:themeColor="text1"/>
        </w:rPr>
        <w:t>宕</w:t>
      </w:r>
      <w:proofErr w:type="gramEnd"/>
      <w:r>
        <w:rPr>
          <w:rFonts w:ascii="宋体" w:hAnsi="宋体" w:cs="宋体" w:hint="eastAsia"/>
          <w:color w:val="000000" w:themeColor="text1"/>
        </w:rPr>
        <w:t>机后自动由从节点接管，做到无单点故障。智能分析任务采用“先存储后执行”的策略，先将任务参数持久化存储，再进行任务运行，任务信息可恢复。任务在执行过程中检测到软件异常（如解码失败）或硬件故障（如服务器</w:t>
      </w:r>
      <w:proofErr w:type="gramStart"/>
      <w:r>
        <w:rPr>
          <w:rFonts w:ascii="宋体" w:hAnsi="宋体" w:cs="宋体" w:hint="eastAsia"/>
          <w:color w:val="000000" w:themeColor="text1"/>
        </w:rPr>
        <w:t>宕</w:t>
      </w:r>
      <w:proofErr w:type="gramEnd"/>
      <w:r>
        <w:rPr>
          <w:rFonts w:ascii="宋体" w:hAnsi="宋体" w:cs="宋体" w:hint="eastAsia"/>
          <w:color w:val="000000" w:themeColor="text1"/>
        </w:rPr>
        <w:t>机），可被调度至其他在线的健康节点（或创建新的对应类型计算节点），进行重试。重试多次仍不能正常完成的，会被标记为异常任务，停止调度。</w:t>
      </w:r>
    </w:p>
    <w:p w14:paraId="591BA929"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lastRenderedPageBreak/>
        <w:t>（3）计算存储资源的可靠性</w:t>
      </w:r>
    </w:p>
    <w:p w14:paraId="15356768"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计算存储系统应采用集群设计，保证单个管理节点的异常，不影响计算资源的管理和调度。当</w:t>
      </w:r>
      <w:proofErr w:type="gramStart"/>
      <w:r>
        <w:rPr>
          <w:rFonts w:ascii="宋体" w:hAnsi="宋体" w:cs="宋体" w:hint="eastAsia"/>
          <w:color w:val="000000" w:themeColor="text1"/>
        </w:rPr>
        <w:t>物理机</w:t>
      </w:r>
      <w:proofErr w:type="gramEnd"/>
      <w:r>
        <w:rPr>
          <w:rFonts w:ascii="宋体" w:hAnsi="宋体" w:cs="宋体" w:hint="eastAsia"/>
          <w:color w:val="000000" w:themeColor="text1"/>
        </w:rPr>
        <w:t>出现故障时，自动将虚拟机迁移到其它物理机，复后的虚拟机状态与迁移前保持一致，提供了运行在虚拟机上的业务的可靠性。虚拟机管理还提供了快照和备份功能，虚拟机数据的可以快速恢复。</w:t>
      </w:r>
    </w:p>
    <w:p w14:paraId="3CCCCEA2"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存储资源对存储的数据提供智能可靠的数据保障服务，可以根据数据保障级别要求部署采用多副本以及N+M保障机制，并根据系统规模变化可以自动调整N+M的具体取值。存储资源采用高速缓存技术，对接入的业务根据系统内软硬件资源使用情况进行实时负载均衡，对业务数据进行本地高速缓存、数据多副本保存。</w:t>
      </w:r>
    </w:p>
    <w:p w14:paraId="181FEC21"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（4）视频设备接入的可靠性</w:t>
      </w:r>
    </w:p>
    <w:p w14:paraId="1BB26836" w14:textId="77777777" w:rsidR="00A822B0" w:rsidRDefault="00AF37C6">
      <w:pPr>
        <w:ind w:firstLine="480"/>
        <w:rPr>
          <w:rFonts w:ascii="宋体" w:hAnsi="宋体" w:cs="宋体"/>
          <w:color w:val="000000" w:themeColor="text1"/>
        </w:rPr>
      </w:pPr>
      <w:r>
        <w:rPr>
          <w:rFonts w:ascii="宋体" w:hAnsi="宋体" w:cs="宋体" w:hint="eastAsia"/>
          <w:color w:val="000000" w:themeColor="text1"/>
        </w:rPr>
        <w:t>设备接入服务的管理节点和设备注册节点可以部署双</w:t>
      </w:r>
      <w:proofErr w:type="gramStart"/>
      <w:r>
        <w:rPr>
          <w:rFonts w:ascii="宋体" w:hAnsi="宋体" w:cs="宋体" w:hint="eastAsia"/>
          <w:color w:val="000000" w:themeColor="text1"/>
        </w:rPr>
        <w:t>机热备</w:t>
      </w:r>
      <w:proofErr w:type="gramEnd"/>
      <w:r>
        <w:rPr>
          <w:rFonts w:ascii="宋体" w:hAnsi="宋体" w:cs="宋体" w:hint="eastAsia"/>
          <w:color w:val="000000" w:themeColor="text1"/>
        </w:rPr>
        <w:t>，单点故障时不影响设备管理调度和设备注册连接。对驱动程序的运行进行隔离设计，对单个驱动实例的接入设备数量进行限制，在一台接入服务器上运行同一个驱动的多个实例。</w:t>
      </w:r>
    </w:p>
    <w:p w14:paraId="26549844" w14:textId="77777777" w:rsidR="00A822B0" w:rsidRPr="002C5745" w:rsidRDefault="002C5745">
      <w:pPr>
        <w:ind w:firstLine="482"/>
        <w:rPr>
          <w:rFonts w:ascii="宋体" w:hAnsi="宋体" w:cs="宋体"/>
          <w:b/>
          <w:color w:val="000000" w:themeColor="text1"/>
        </w:rPr>
      </w:pPr>
      <w:r w:rsidRPr="002C5745">
        <w:rPr>
          <w:rFonts w:ascii="宋体" w:hAnsi="宋体" w:cs="宋体" w:hint="eastAsia"/>
          <w:b/>
          <w:color w:val="000000" w:themeColor="text1"/>
        </w:rPr>
        <w:t>3</w:t>
      </w:r>
      <w:r w:rsidR="00AF37C6" w:rsidRPr="002C5745">
        <w:rPr>
          <w:rFonts w:ascii="宋体" w:hAnsi="宋体" w:cs="宋体" w:hint="eastAsia"/>
          <w:b/>
          <w:color w:val="000000" w:themeColor="text1"/>
        </w:rPr>
        <w:t>、安全性要求</w:t>
      </w:r>
    </w:p>
    <w:p w14:paraId="16622878" w14:textId="77777777" w:rsidR="00A822B0" w:rsidRDefault="00AF37C6">
      <w:pPr>
        <w:ind w:firstLineChars="176" w:firstLine="422"/>
        <w:rPr>
          <w:rFonts w:ascii="宋体" w:hAnsi="宋体" w:cs="宋体"/>
          <w:color w:val="000000" w:themeColor="text1"/>
        </w:rPr>
      </w:pPr>
      <w:r>
        <w:rPr>
          <w:rFonts w:ascii="宋体" w:hAnsi="宋体" w:cs="宋体" w:hint="eastAsia"/>
          <w:color w:val="000000" w:themeColor="text1"/>
        </w:rPr>
        <w:t>系统需进行严格的安全机制设置，拒绝任何非法用户进入系统和合法用户的越权操作，避免系统遭到破坏，防止系统数据被窃取和篡改。充分考虑人为或非人为因素导致的数据安全问题，提供完善的系统安全防范手段、数据加密方案以及数据备份方案。</w:t>
      </w:r>
    </w:p>
    <w:p w14:paraId="4EB74D2C" w14:textId="77777777" w:rsidR="00A822B0" w:rsidRDefault="005114EE" w:rsidP="002C5745">
      <w:pPr>
        <w:pStyle w:val="2"/>
        <w:numPr>
          <w:ilvl w:val="0"/>
          <w:numId w:val="0"/>
        </w:numPr>
        <w:spacing w:beforeLines="50" w:before="120" w:line="240" w:lineRule="auto"/>
        <w:rPr>
          <w:rFonts w:ascii="宋体" w:hAnsi="宋体" w:cs="宋体"/>
        </w:rPr>
      </w:pPr>
      <w:bookmarkStart w:id="44" w:name="_Toc109286929"/>
      <w:bookmarkEnd w:id="37"/>
      <w:bookmarkEnd w:id="38"/>
      <w:bookmarkEnd w:id="39"/>
      <w:r>
        <w:rPr>
          <w:rFonts w:ascii="宋体" w:hAnsi="宋体" w:cs="宋体" w:hint="eastAsia"/>
        </w:rPr>
        <w:t>四</w:t>
      </w:r>
      <w:r w:rsidR="002C5745">
        <w:rPr>
          <w:rFonts w:ascii="宋体" w:hAnsi="宋体" w:cs="宋体" w:hint="eastAsia"/>
        </w:rPr>
        <w:t>、</w:t>
      </w:r>
      <w:r w:rsidR="00AF37C6">
        <w:rPr>
          <w:rFonts w:ascii="宋体" w:hAnsi="宋体" w:cs="宋体" w:hint="eastAsia"/>
        </w:rPr>
        <w:t>建设内容</w:t>
      </w:r>
      <w:bookmarkEnd w:id="44"/>
    </w:p>
    <w:p w14:paraId="6918790F" w14:textId="77777777" w:rsidR="00D82C4C" w:rsidRPr="00D82C4C" w:rsidRDefault="00D82C4C" w:rsidP="00D82C4C">
      <w:pPr>
        <w:ind w:firstLine="480"/>
        <w:rPr>
          <w:rFonts w:ascii="宋体" w:hAnsi="宋体"/>
        </w:rPr>
      </w:pPr>
      <w:r>
        <w:rPr>
          <w:rFonts w:ascii="宋体" w:hAnsi="宋体" w:hint="eastAsia"/>
          <w:szCs w:val="21"/>
          <w:lang w:bidi="ar"/>
        </w:rPr>
        <w:t>致力于提升集团40000路视频资源的资产规范性，提升视频稳定性，建立起智能化，标准化的视频业务体系。</w:t>
      </w:r>
    </w:p>
    <w:p w14:paraId="6AE919C0" w14:textId="77777777" w:rsidR="00775B32" w:rsidRPr="002C5745" w:rsidRDefault="00775B32" w:rsidP="00775B32">
      <w:pPr>
        <w:ind w:firstLine="482"/>
        <w:rPr>
          <w:rFonts w:ascii="宋体" w:hAnsi="宋体" w:cs="宋体"/>
          <w:b/>
          <w:color w:val="000000" w:themeColor="text1"/>
        </w:rPr>
      </w:pPr>
      <w:r w:rsidRPr="002C5745">
        <w:rPr>
          <w:rFonts w:ascii="宋体" w:hAnsi="宋体" w:cs="宋体" w:hint="eastAsia"/>
          <w:b/>
          <w:color w:val="000000" w:themeColor="text1"/>
        </w:rPr>
        <w:t>（</w:t>
      </w:r>
      <w:r>
        <w:rPr>
          <w:rFonts w:ascii="宋体" w:hAnsi="宋体" w:cs="宋体" w:hint="eastAsia"/>
          <w:b/>
          <w:color w:val="000000" w:themeColor="text1"/>
        </w:rPr>
        <w:t>一</w:t>
      </w:r>
      <w:r w:rsidRPr="002C5745">
        <w:rPr>
          <w:rFonts w:ascii="宋体" w:hAnsi="宋体" w:cs="宋体" w:hint="eastAsia"/>
          <w:b/>
          <w:color w:val="000000" w:themeColor="text1"/>
        </w:rPr>
        <w:t>）资产管理</w:t>
      </w:r>
    </w:p>
    <w:p w14:paraId="0B8DCAC5" w14:textId="5FF7C9B7" w:rsidR="00775B32" w:rsidRPr="00F36A6C" w:rsidRDefault="00D857F0" w:rsidP="00F36A6C">
      <w:pPr>
        <w:pStyle w:val="aff2"/>
        <w:ind w:firstLine="480"/>
        <w:rPr>
          <w:rFonts w:ascii="仿宋_GB2312" w:eastAsia="仿宋_GB2312" w:hAnsi="仿宋_GB2312" w:cs="仿宋_GB2312"/>
          <w:sz w:val="32"/>
          <w:szCs w:val="32"/>
        </w:rPr>
      </w:pPr>
      <w:r>
        <w:rPr>
          <w:rFonts w:ascii="宋体" w:eastAsia="宋体" w:hAnsi="宋体" w:cs="Times New Roman" w:hint="eastAsia"/>
        </w:rPr>
        <w:t>从视频</w:t>
      </w:r>
      <w:r w:rsidR="00775B32" w:rsidRPr="00572D0D">
        <w:rPr>
          <w:rFonts w:ascii="宋体" w:eastAsia="宋体" w:hAnsi="宋体" w:cs="Times New Roman" w:hint="eastAsia"/>
        </w:rPr>
        <w:t>ISC平台将各类视频资源接入到视频</w:t>
      </w:r>
      <w:r>
        <w:rPr>
          <w:rFonts w:ascii="宋体" w:eastAsia="宋体" w:hAnsi="宋体" w:cs="Times New Roman" w:hint="eastAsia"/>
        </w:rPr>
        <w:t>融合</w:t>
      </w:r>
      <w:r w:rsidR="00775B32" w:rsidRPr="00572D0D">
        <w:rPr>
          <w:rFonts w:ascii="宋体" w:eastAsia="宋体" w:hAnsi="宋体" w:cs="Times New Roman" w:hint="eastAsia"/>
        </w:rPr>
        <w:t>赋能平台，视频资产按统一标准进行管理分类，平台对资产做标签化管理</w:t>
      </w:r>
      <w:r w:rsidR="00F36A6C" w:rsidRPr="00F36A6C">
        <w:rPr>
          <w:rFonts w:ascii="宋体" w:eastAsia="宋体" w:hAnsi="宋体" w:cs="Times New Roman" w:hint="eastAsia"/>
        </w:rPr>
        <w:t>，高效支撑各类业务应用。</w:t>
      </w:r>
    </w:p>
    <w:p w14:paraId="59A8B052" w14:textId="578DC2C1" w:rsidR="008C1270" w:rsidRDefault="00F36A6C" w:rsidP="008C1270">
      <w:pPr>
        <w:pStyle w:val="aff2"/>
        <w:numPr>
          <w:ilvl w:val="0"/>
          <w:numId w:val="22"/>
        </w:numPr>
        <w:ind w:firstLineChars="0"/>
        <w:rPr>
          <w:rFonts w:ascii="宋体" w:eastAsia="宋体" w:hAnsi="宋体" w:cs="宋体"/>
          <w:color w:val="000000" w:themeColor="text1"/>
        </w:rPr>
      </w:pPr>
      <w:r>
        <w:rPr>
          <w:rFonts w:ascii="宋体" w:eastAsia="宋体" w:hAnsi="宋体" w:cs="宋体" w:hint="eastAsia"/>
          <w:b/>
          <w:color w:val="000000" w:themeColor="text1"/>
        </w:rPr>
        <w:t>视频资产初始化</w:t>
      </w:r>
    </w:p>
    <w:p w14:paraId="378121F1" w14:textId="77777777" w:rsidR="00775B32" w:rsidRPr="008C1270" w:rsidRDefault="00775B32" w:rsidP="008C1270">
      <w:pPr>
        <w:pStyle w:val="aff2"/>
        <w:ind w:firstLineChars="0"/>
        <w:rPr>
          <w:rFonts w:ascii="宋体" w:eastAsia="宋体" w:hAnsi="宋体" w:cs="宋体"/>
          <w:color w:val="000000" w:themeColor="text1"/>
        </w:rPr>
      </w:pPr>
      <w:r w:rsidRPr="008C1270">
        <w:rPr>
          <w:rFonts w:ascii="宋体" w:eastAsia="宋体" w:hAnsi="宋体" w:cs="宋体" w:hint="eastAsia"/>
          <w:color w:val="000000" w:themeColor="text1"/>
        </w:rPr>
        <w:t>制定迁移方案和计划，将综合安防平台(</w:t>
      </w:r>
      <w:proofErr w:type="spellStart"/>
      <w:r w:rsidRPr="008C1270">
        <w:rPr>
          <w:rFonts w:ascii="宋体" w:eastAsia="宋体" w:hAnsi="宋体" w:cs="宋体" w:hint="eastAsia"/>
          <w:color w:val="000000" w:themeColor="text1"/>
        </w:rPr>
        <w:t>is</w:t>
      </w:r>
      <w:r w:rsidRPr="008C1270">
        <w:rPr>
          <w:rFonts w:ascii="宋体" w:eastAsia="宋体" w:hAnsi="宋体" w:cs="宋体"/>
          <w:color w:val="000000" w:themeColor="text1"/>
        </w:rPr>
        <w:t>c</w:t>
      </w:r>
      <w:proofErr w:type="spellEnd"/>
      <w:r w:rsidRPr="008C1270">
        <w:rPr>
          <w:rFonts w:ascii="宋体" w:eastAsia="宋体" w:hAnsi="宋体" w:cs="宋体" w:hint="eastAsia"/>
          <w:color w:val="000000" w:themeColor="text1"/>
        </w:rPr>
        <w:t>平台）内的视频资源全部迁移至杭州城投视频融合平台。</w:t>
      </w:r>
    </w:p>
    <w:p w14:paraId="6FFFE075" w14:textId="77777777" w:rsidR="008C1270" w:rsidRPr="002C5745" w:rsidRDefault="008C1270" w:rsidP="008C1270">
      <w:pPr>
        <w:pStyle w:val="aff2"/>
        <w:numPr>
          <w:ilvl w:val="0"/>
          <w:numId w:val="22"/>
        </w:numPr>
        <w:ind w:firstLineChars="0"/>
        <w:rPr>
          <w:rFonts w:ascii="宋体" w:eastAsia="宋体" w:hAnsi="宋体" w:cs="宋体"/>
          <w:b/>
          <w:color w:val="000000" w:themeColor="text1"/>
        </w:rPr>
      </w:pPr>
      <w:r>
        <w:rPr>
          <w:rFonts w:ascii="宋体" w:eastAsia="宋体" w:hAnsi="宋体" w:cs="宋体" w:hint="eastAsia"/>
          <w:b/>
          <w:color w:val="000000" w:themeColor="text1"/>
        </w:rPr>
        <w:t>视频组织目录管理</w:t>
      </w:r>
    </w:p>
    <w:p w14:paraId="4652D467" w14:textId="77777777" w:rsidR="008C1270" w:rsidRPr="00E4010F" w:rsidRDefault="008C1270" w:rsidP="008C1270">
      <w:pPr>
        <w:pStyle w:val="aff2"/>
        <w:ind w:firstLineChars="0"/>
        <w:rPr>
          <w:rFonts w:ascii="宋体" w:eastAsia="宋体" w:hAnsi="宋体" w:cs="宋体"/>
          <w:color w:val="000000" w:themeColor="text1"/>
        </w:rPr>
      </w:pPr>
      <w:r w:rsidRPr="002C5745">
        <w:rPr>
          <w:rFonts w:ascii="宋体" w:eastAsia="宋体" w:hAnsi="宋体" w:cs="宋体" w:hint="eastAsia"/>
          <w:color w:val="000000" w:themeColor="text1"/>
        </w:rPr>
        <w:t>统一</w:t>
      </w:r>
      <w:r>
        <w:rPr>
          <w:rFonts w:ascii="宋体" w:eastAsia="宋体" w:hAnsi="宋体" w:cs="宋体" w:hint="eastAsia"/>
          <w:color w:val="000000" w:themeColor="text1"/>
        </w:rPr>
        <w:t>规范视频组织目录和命名</w:t>
      </w:r>
      <w:r w:rsidRPr="002C5745">
        <w:rPr>
          <w:rFonts w:ascii="宋体" w:eastAsia="宋体" w:hAnsi="宋体" w:cs="宋体" w:hint="eastAsia"/>
          <w:color w:val="000000" w:themeColor="text1"/>
        </w:rPr>
        <w:t>，监控点位采用两段加备注式编码规则，由场所名称简写、点位地址及备注（如有需要）组成。对现有视频资源做目录治理，通过多级分类方式，一级目录，二级目录，三级目录，</w:t>
      </w:r>
      <w:r w:rsidRPr="00572D0D">
        <w:rPr>
          <w:rFonts w:ascii="宋体" w:eastAsia="宋体" w:hAnsi="宋体" w:cs="Times New Roman" w:hint="eastAsia"/>
        </w:rPr>
        <w:t>如一级目录为城投总公司，二级目录为子公司，三级目</w:t>
      </w:r>
      <w:r w:rsidRPr="00572D0D">
        <w:rPr>
          <w:rFonts w:ascii="宋体" w:eastAsia="宋体" w:hAnsi="宋体" w:cs="Times New Roman" w:hint="eastAsia"/>
        </w:rPr>
        <w:lastRenderedPageBreak/>
        <w:t>录为生产设施。</w:t>
      </w:r>
      <w:r w:rsidRPr="002C5745">
        <w:rPr>
          <w:rFonts w:ascii="宋体" w:eastAsia="宋体" w:hAnsi="宋体" w:cs="宋体" w:hint="eastAsia"/>
          <w:color w:val="000000" w:themeColor="text1"/>
        </w:rPr>
        <w:t>要求分类合理，从使用便利考核便利角度设计。</w:t>
      </w:r>
    </w:p>
    <w:p w14:paraId="72AB3C78" w14:textId="77777777" w:rsidR="00775B32" w:rsidRPr="002C5745" w:rsidRDefault="008C1270" w:rsidP="00775B32">
      <w:pPr>
        <w:pStyle w:val="aff2"/>
        <w:ind w:firstLine="482"/>
        <w:rPr>
          <w:rFonts w:ascii="宋体" w:eastAsia="宋体" w:hAnsi="宋体" w:cs="宋体"/>
          <w:b/>
          <w:color w:val="000000" w:themeColor="text1"/>
        </w:rPr>
      </w:pPr>
      <w:r>
        <w:rPr>
          <w:rFonts w:ascii="宋体" w:eastAsia="宋体" w:hAnsi="宋体" w:cs="宋体"/>
          <w:b/>
          <w:color w:val="000000" w:themeColor="text1"/>
        </w:rPr>
        <w:t>3</w:t>
      </w:r>
      <w:r w:rsidR="00775B32" w:rsidRPr="002C5745">
        <w:rPr>
          <w:rFonts w:ascii="宋体" w:eastAsia="宋体" w:hAnsi="宋体" w:cs="宋体" w:hint="eastAsia"/>
          <w:b/>
          <w:color w:val="000000" w:themeColor="text1"/>
        </w:rPr>
        <w:t>）重点资产库</w:t>
      </w:r>
    </w:p>
    <w:p w14:paraId="2E3BCB9E" w14:textId="77777777" w:rsidR="00775B32" w:rsidRPr="002D0E1B" w:rsidRDefault="008C1270" w:rsidP="00775B32">
      <w:pPr>
        <w:pStyle w:val="aff2"/>
        <w:ind w:firstLine="480"/>
        <w:rPr>
          <w:rFonts w:ascii="宋体" w:eastAsia="宋体" w:hAnsi="宋体" w:cs="宋体"/>
          <w:color w:val="000000" w:themeColor="text1"/>
        </w:rPr>
      </w:pPr>
      <w:r>
        <w:rPr>
          <w:rFonts w:ascii="宋体" w:eastAsia="宋体" w:hAnsi="宋体" w:cs="宋体" w:hint="eastAsia"/>
          <w:color w:val="000000" w:themeColor="text1"/>
        </w:rPr>
        <w:t>建立重点资产库，重点</w:t>
      </w:r>
      <w:proofErr w:type="gramStart"/>
      <w:r>
        <w:rPr>
          <w:rFonts w:ascii="宋体" w:eastAsia="宋体" w:hAnsi="宋体" w:cs="宋体" w:hint="eastAsia"/>
          <w:color w:val="000000" w:themeColor="text1"/>
        </w:rPr>
        <w:t>资产库可按</w:t>
      </w:r>
      <w:proofErr w:type="gramEnd"/>
      <w:r w:rsidR="00775B32" w:rsidRPr="00D5634E">
        <w:rPr>
          <w:rFonts w:ascii="宋体" w:eastAsia="宋体" w:hAnsi="宋体" w:cs="宋体" w:hint="eastAsia"/>
          <w:color w:val="000000" w:themeColor="text1"/>
        </w:rPr>
        <w:t>业务展示需求（视频总</w:t>
      </w:r>
      <w:proofErr w:type="gramStart"/>
      <w:r w:rsidR="00775B32" w:rsidRPr="00D5634E">
        <w:rPr>
          <w:rFonts w:ascii="宋体" w:eastAsia="宋体" w:hAnsi="宋体" w:cs="宋体" w:hint="eastAsia"/>
          <w:color w:val="000000" w:themeColor="text1"/>
        </w:rPr>
        <w:t>览</w:t>
      </w:r>
      <w:proofErr w:type="gramEnd"/>
      <w:r w:rsidR="00775B32" w:rsidRPr="00D5634E">
        <w:rPr>
          <w:rFonts w:ascii="宋体" w:eastAsia="宋体" w:hAnsi="宋体" w:cs="宋体" w:hint="eastAsia"/>
          <w:color w:val="000000" w:themeColor="text1"/>
        </w:rPr>
        <w:t>、运营保障、应急处置）打上各种标签</w:t>
      </w:r>
      <w:r w:rsidR="00775B32" w:rsidRPr="002C5745">
        <w:rPr>
          <w:rFonts w:ascii="宋体" w:eastAsia="宋体" w:hAnsi="宋体" w:cs="宋体" w:hint="eastAsia"/>
          <w:color w:val="000000" w:themeColor="text1"/>
        </w:rPr>
        <w:t>，以便帮用户便捷、轻松的获取需要的点位资源，从而高效支撑各类业务应用，视频治理分类是释放视频价值不可缺少的过程。</w:t>
      </w:r>
      <w:r w:rsidR="00775B32">
        <w:rPr>
          <w:rFonts w:ascii="宋体" w:eastAsia="宋体" w:hAnsi="宋体" w:cs="宋体" w:hint="eastAsia"/>
          <w:color w:val="000000" w:themeColor="text1"/>
        </w:rPr>
        <w:t>协助集团动态运</w:t>
      </w:r>
      <w:proofErr w:type="gramStart"/>
      <w:r w:rsidR="00775B32">
        <w:rPr>
          <w:rFonts w:ascii="宋体" w:eastAsia="宋体" w:hAnsi="宋体" w:cs="宋体" w:hint="eastAsia"/>
          <w:color w:val="000000" w:themeColor="text1"/>
        </w:rPr>
        <w:t>维重点</w:t>
      </w:r>
      <w:proofErr w:type="gramEnd"/>
      <w:r w:rsidR="00775B32">
        <w:rPr>
          <w:rFonts w:ascii="宋体" w:eastAsia="宋体" w:hAnsi="宋体" w:cs="宋体" w:hint="eastAsia"/>
          <w:color w:val="000000" w:themeColor="text1"/>
        </w:rPr>
        <w:t>资产库，选取优质视频资源导入到重点资产库，</w:t>
      </w:r>
      <w:r w:rsidR="00775B32" w:rsidRPr="002C5745">
        <w:rPr>
          <w:rFonts w:ascii="宋体" w:eastAsia="宋体" w:hAnsi="宋体" w:cs="宋体" w:hint="eastAsia"/>
          <w:color w:val="000000" w:themeColor="text1"/>
        </w:rPr>
        <w:t>支持</w:t>
      </w:r>
      <w:r w:rsidR="00775B32">
        <w:rPr>
          <w:rFonts w:ascii="宋体" w:eastAsia="宋体" w:hAnsi="宋体" w:cs="宋体" w:hint="eastAsia"/>
          <w:color w:val="000000" w:themeColor="text1"/>
        </w:rPr>
        <w:t>批量修改资产编码，上</w:t>
      </w:r>
      <w:proofErr w:type="gramStart"/>
      <w:r w:rsidR="00775B32">
        <w:rPr>
          <w:rFonts w:ascii="宋体" w:eastAsia="宋体" w:hAnsi="宋体" w:cs="宋体" w:hint="eastAsia"/>
          <w:color w:val="000000" w:themeColor="text1"/>
        </w:rPr>
        <w:t>传资产</w:t>
      </w:r>
      <w:proofErr w:type="gramEnd"/>
      <w:r w:rsidR="00775B32">
        <w:rPr>
          <w:rFonts w:ascii="宋体" w:eastAsia="宋体" w:hAnsi="宋体" w:cs="宋体" w:hint="eastAsia"/>
          <w:color w:val="000000" w:themeColor="text1"/>
        </w:rPr>
        <w:t>图片、</w:t>
      </w:r>
      <w:r w:rsidR="00775B32" w:rsidRPr="002C5745">
        <w:rPr>
          <w:rFonts w:ascii="宋体" w:eastAsia="宋体" w:hAnsi="宋体" w:cs="宋体" w:hint="eastAsia"/>
          <w:color w:val="000000" w:themeColor="text1"/>
        </w:rPr>
        <w:t>附件</w:t>
      </w:r>
      <w:r w:rsidR="00775B32">
        <w:rPr>
          <w:rFonts w:ascii="宋体" w:eastAsia="宋体" w:hAnsi="宋体" w:cs="宋体" w:hint="eastAsia"/>
          <w:color w:val="000000" w:themeColor="text1"/>
        </w:rPr>
        <w:t>等功能，可</w:t>
      </w:r>
      <w:r w:rsidR="00775B32" w:rsidRPr="00D5634E">
        <w:rPr>
          <w:rFonts w:ascii="宋体" w:eastAsia="宋体" w:hAnsi="宋体" w:cs="宋体" w:hint="eastAsia"/>
          <w:color w:val="000000" w:themeColor="text1"/>
        </w:rPr>
        <w:t>按查询条件（标签条件）</w:t>
      </w:r>
      <w:r w:rsidR="00775B32" w:rsidRPr="002C5745">
        <w:rPr>
          <w:rFonts w:ascii="宋体" w:eastAsia="宋体" w:hAnsi="宋体" w:cs="宋体" w:hint="eastAsia"/>
          <w:color w:val="000000" w:themeColor="text1"/>
        </w:rPr>
        <w:t>批量导入导出资产清单</w:t>
      </w:r>
      <w:r w:rsidR="00775B32" w:rsidRPr="00D5634E">
        <w:rPr>
          <w:rFonts w:ascii="宋体" w:eastAsia="宋体" w:hAnsi="宋体" w:cs="宋体" w:hint="eastAsia"/>
          <w:color w:val="000000" w:themeColor="text1"/>
        </w:rPr>
        <w:t>。</w:t>
      </w:r>
      <w:r w:rsidR="00775B32" w:rsidRPr="002C5745">
        <w:rPr>
          <w:rFonts w:ascii="宋体" w:eastAsia="宋体" w:hAnsi="宋体" w:cs="宋体" w:hint="eastAsia"/>
          <w:color w:val="000000" w:themeColor="text1"/>
        </w:rPr>
        <w:t>支持按项目、区域、资产类型多维度分类查看资产信息。</w:t>
      </w:r>
    </w:p>
    <w:p w14:paraId="46FF4856" w14:textId="77777777" w:rsidR="00775B32" w:rsidRPr="00D5634E" w:rsidRDefault="00775B32" w:rsidP="00775B32">
      <w:pPr>
        <w:pStyle w:val="a0"/>
        <w:ind w:firstLine="482"/>
        <w:rPr>
          <w:b/>
          <w:bCs/>
        </w:rPr>
      </w:pPr>
      <w:r>
        <w:rPr>
          <w:rFonts w:hint="eastAsia"/>
          <w:b/>
        </w:rPr>
        <w:t>4</w:t>
      </w:r>
      <w:r w:rsidRPr="00D5634E">
        <w:rPr>
          <w:rFonts w:hint="eastAsia"/>
          <w:b/>
        </w:rPr>
        <w:t>）时间服务同步</w:t>
      </w:r>
    </w:p>
    <w:p w14:paraId="4A86E036" w14:textId="77777777" w:rsidR="00775B32" w:rsidRDefault="00775B32" w:rsidP="00775B32">
      <w:pPr>
        <w:pStyle w:val="a0"/>
        <w:ind w:firstLine="480"/>
      </w:pPr>
      <w:r>
        <w:rPr>
          <w:rFonts w:hint="eastAsia"/>
        </w:rPr>
        <w:t>联网系统内的</w:t>
      </w:r>
      <w:r>
        <w:rPr>
          <w:rFonts w:hint="eastAsia"/>
        </w:rPr>
        <w:t>IP</w:t>
      </w:r>
      <w:r>
        <w:rPr>
          <w:rFonts w:hint="eastAsia"/>
        </w:rPr>
        <w:t>网络服务器设备应支持</w:t>
      </w:r>
      <w:r>
        <w:rPr>
          <w:rFonts w:hint="eastAsia"/>
        </w:rPr>
        <w:t>NTP(</w:t>
      </w:r>
      <w:r>
        <w:rPr>
          <w:rFonts w:hint="eastAsia"/>
        </w:rPr>
        <w:t>见</w:t>
      </w:r>
      <w:r>
        <w:rPr>
          <w:rFonts w:hint="eastAsia"/>
        </w:rPr>
        <w:t>IETF RFC 2030)</w:t>
      </w:r>
      <w:r>
        <w:rPr>
          <w:rFonts w:hint="eastAsia"/>
        </w:rPr>
        <w:t>协议的网络统一校时服务。</w:t>
      </w:r>
    </w:p>
    <w:p w14:paraId="335450B5" w14:textId="77777777" w:rsidR="004A37EF" w:rsidRDefault="008D56F1" w:rsidP="004A37EF">
      <w:pPr>
        <w:ind w:firstLine="482"/>
        <w:rPr>
          <w:rFonts w:ascii="宋体" w:hAnsi="宋体" w:cs="宋体"/>
          <w:b/>
          <w:color w:val="000000" w:themeColor="text1"/>
        </w:rPr>
      </w:pPr>
      <w:r w:rsidRPr="008D56F1">
        <w:rPr>
          <w:rFonts w:ascii="宋体" w:hAnsi="宋体" w:cs="宋体" w:hint="eastAsia"/>
          <w:b/>
          <w:color w:val="000000" w:themeColor="text1"/>
        </w:rPr>
        <w:t>（</w:t>
      </w:r>
      <w:r w:rsidR="00775B32">
        <w:rPr>
          <w:rFonts w:ascii="宋体" w:hAnsi="宋体" w:cs="宋体" w:hint="eastAsia"/>
          <w:b/>
          <w:color w:val="000000" w:themeColor="text1"/>
        </w:rPr>
        <w:t>二</w:t>
      </w:r>
      <w:r w:rsidRPr="008D56F1">
        <w:rPr>
          <w:rFonts w:ascii="宋体" w:hAnsi="宋体" w:cs="宋体" w:hint="eastAsia"/>
          <w:b/>
          <w:color w:val="000000" w:themeColor="text1"/>
        </w:rPr>
        <w:t>）</w:t>
      </w:r>
      <w:r>
        <w:rPr>
          <w:rFonts w:ascii="宋体" w:hAnsi="宋体" w:cs="宋体" w:hint="eastAsia"/>
          <w:b/>
          <w:color w:val="000000" w:themeColor="text1"/>
        </w:rPr>
        <w:t>智能</w:t>
      </w:r>
      <w:r w:rsidR="00564F43">
        <w:rPr>
          <w:rFonts w:ascii="宋体" w:hAnsi="宋体" w:cs="宋体" w:hint="eastAsia"/>
          <w:b/>
          <w:color w:val="000000" w:themeColor="text1"/>
        </w:rPr>
        <w:t>化规范化</w:t>
      </w:r>
      <w:r>
        <w:rPr>
          <w:rFonts w:ascii="宋体" w:hAnsi="宋体" w:cs="宋体" w:hint="eastAsia"/>
          <w:b/>
          <w:color w:val="000000" w:themeColor="text1"/>
        </w:rPr>
        <w:t>运维</w:t>
      </w:r>
      <w:r w:rsidR="004A37EF">
        <w:rPr>
          <w:rFonts w:ascii="宋体" w:hAnsi="宋体" w:cs="宋体" w:hint="eastAsia"/>
          <w:b/>
          <w:color w:val="000000" w:themeColor="text1"/>
        </w:rPr>
        <w:t>体系</w:t>
      </w:r>
    </w:p>
    <w:p w14:paraId="3F193FE1" w14:textId="088B8FA4" w:rsidR="00F36A6C" w:rsidRPr="00202667" w:rsidRDefault="00F36A6C" w:rsidP="00202667">
      <w:pPr>
        <w:pStyle w:val="a0"/>
        <w:ind w:firstLine="480"/>
        <w:rPr>
          <w:rFonts w:ascii="宋体" w:hAnsi="宋体"/>
          <w:szCs w:val="21"/>
          <w:lang w:bidi="ar"/>
        </w:rPr>
      </w:pPr>
      <w:r w:rsidRPr="00202667">
        <w:rPr>
          <w:rFonts w:ascii="宋体" w:hAnsi="宋体" w:hint="eastAsia"/>
          <w:szCs w:val="21"/>
          <w:lang w:bidi="ar"/>
        </w:rPr>
        <w:t>建设数字化视频运维系统，从接入视频终端的状态检测、质量诊断、预警产生到处置闭环以及知识库累积，形成一套规范的数字化全流程视频运维流程。制定视频运维规范，基于视频运维规范，做好资产目录维护、视频巡检、工单管理、知识库输出等日常运维工作。</w:t>
      </w:r>
    </w:p>
    <w:p w14:paraId="23B6BFD5" w14:textId="77777777" w:rsidR="008D56F1" w:rsidRDefault="00E500E7" w:rsidP="008D56F1">
      <w:pPr>
        <w:pStyle w:val="a0"/>
        <w:ind w:firstLine="480"/>
      </w:pPr>
      <w:r>
        <w:rPr>
          <w:rFonts w:hint="eastAsia"/>
        </w:rPr>
        <w:t>1</w:t>
      </w:r>
      <w:r>
        <w:rPr>
          <w:rFonts w:hint="eastAsia"/>
        </w:rPr>
        <w:t>）</w:t>
      </w:r>
      <w:r w:rsidR="00D13D92">
        <w:rPr>
          <w:rFonts w:hint="eastAsia"/>
          <w:b/>
        </w:rPr>
        <w:t>数字化</w:t>
      </w:r>
      <w:r w:rsidR="008D56F1" w:rsidRPr="00E500E7">
        <w:rPr>
          <w:rFonts w:hint="eastAsia"/>
          <w:b/>
        </w:rPr>
        <w:t>运维系统</w:t>
      </w:r>
      <w:r w:rsidR="008D56F1">
        <w:rPr>
          <w:rFonts w:hint="eastAsia"/>
        </w:rPr>
        <w:t>，加强对城投视频平台的实时检测、智能告警、工单处置</w:t>
      </w:r>
      <w:r>
        <w:rPr>
          <w:rFonts w:hint="eastAsia"/>
        </w:rPr>
        <w:t>、知识沉淀。</w:t>
      </w:r>
    </w:p>
    <w:p w14:paraId="34EA18DC" w14:textId="77777777" w:rsidR="008D56F1" w:rsidRPr="00E500E7" w:rsidRDefault="008D56F1" w:rsidP="00E500E7">
      <w:pPr>
        <w:pStyle w:val="a0"/>
        <w:ind w:firstLine="482"/>
        <w:rPr>
          <w:b/>
        </w:rPr>
      </w:pPr>
      <w:r w:rsidRPr="008D56F1">
        <w:rPr>
          <w:rFonts w:hint="eastAsia"/>
          <w:b/>
        </w:rPr>
        <w:t>检测中心</w:t>
      </w:r>
      <w:r w:rsidR="00E500E7">
        <w:rPr>
          <w:rFonts w:hint="eastAsia"/>
          <w:b/>
        </w:rPr>
        <w:t>，</w:t>
      </w:r>
      <w:r w:rsidR="00E500E7" w:rsidRPr="00E500E7">
        <w:rPr>
          <w:rFonts w:hint="eastAsia"/>
          <w:b/>
        </w:rPr>
        <w:t>支持</w:t>
      </w:r>
      <w:r w:rsidRPr="00E500E7">
        <w:rPr>
          <w:rFonts w:hint="eastAsia"/>
          <w:b/>
        </w:rPr>
        <w:t>多级目录</w:t>
      </w:r>
      <w:r w:rsidR="00E500E7" w:rsidRPr="008D56F1">
        <w:rPr>
          <w:rFonts w:hint="eastAsia"/>
          <w:b/>
        </w:rPr>
        <w:t>视频状态检测，</w:t>
      </w:r>
      <w:r>
        <w:rPr>
          <w:rFonts w:hint="eastAsia"/>
        </w:rPr>
        <w:t>显示异常设备信息并进行状态标识。用户可对单个摄像机进行视频预览，同时可对在线情况进行统计、查询和一键导出。</w:t>
      </w:r>
      <w:r w:rsidR="00E500E7">
        <w:rPr>
          <w:rFonts w:hint="eastAsia"/>
          <w:b/>
        </w:rPr>
        <w:t>支持</w:t>
      </w:r>
      <w:r w:rsidRPr="008D56F1">
        <w:rPr>
          <w:rFonts w:hint="eastAsia"/>
          <w:b/>
        </w:rPr>
        <w:t>视频质量诊断，</w:t>
      </w:r>
      <w:r w:rsidR="00E500E7">
        <w:rPr>
          <w:rFonts w:hint="eastAsia"/>
        </w:rPr>
        <w:t>可按多级目录、</w:t>
      </w:r>
      <w:proofErr w:type="gramStart"/>
      <w:r>
        <w:rPr>
          <w:rFonts w:hint="eastAsia"/>
        </w:rPr>
        <w:t>轮巡的</w:t>
      </w:r>
      <w:proofErr w:type="gramEnd"/>
      <w:r>
        <w:rPr>
          <w:rFonts w:hint="eastAsia"/>
        </w:rPr>
        <w:t>方式对</w:t>
      </w:r>
      <w:r w:rsidR="00E500E7">
        <w:rPr>
          <w:rFonts w:hint="eastAsia"/>
        </w:rPr>
        <w:t>视频</w:t>
      </w:r>
      <w:r>
        <w:rPr>
          <w:rFonts w:hint="eastAsia"/>
        </w:rPr>
        <w:t>码流进行解码与图像质量评估，包括信号丢失（无图像有文字）、黑白图像、图像偏色、画面冻结、视频丢帧、视频卡顿、图像过亮、图像过暗、分散模糊、对比度异常、视频抖动、视频遮挡、条纹干扰、噪声干扰、场景剧变、场景变换和</w:t>
      </w:r>
      <w:r>
        <w:rPr>
          <w:rFonts w:hint="eastAsia"/>
        </w:rPr>
        <w:t>OSD</w:t>
      </w:r>
      <w:r>
        <w:rPr>
          <w:rFonts w:hint="eastAsia"/>
        </w:rPr>
        <w:t>监测。支持对结果列表的一键导出，并可对视频诊断结果进行列表展示。</w:t>
      </w:r>
    </w:p>
    <w:p w14:paraId="13C87888" w14:textId="77777777" w:rsidR="008D56F1" w:rsidRPr="00E500E7" w:rsidRDefault="008D56F1" w:rsidP="00E500E7">
      <w:pPr>
        <w:pStyle w:val="a0"/>
        <w:ind w:firstLine="482"/>
        <w:rPr>
          <w:b/>
          <w:bCs/>
        </w:rPr>
      </w:pPr>
      <w:r w:rsidRPr="008D56F1">
        <w:rPr>
          <w:rFonts w:hint="eastAsia"/>
          <w:b/>
        </w:rPr>
        <w:t>告警中心</w:t>
      </w:r>
      <w:r w:rsidR="00E500E7">
        <w:rPr>
          <w:rFonts w:hint="eastAsia"/>
          <w:b/>
        </w:rPr>
        <w:t>，</w:t>
      </w:r>
      <w:r w:rsidR="004A37EF">
        <w:rPr>
          <w:rFonts w:hint="eastAsia"/>
        </w:rPr>
        <w:t>支持获取检测中心巡检数据，检测内容主要为视频融合</w:t>
      </w:r>
      <w:r>
        <w:rPr>
          <w:rFonts w:hint="eastAsia"/>
        </w:rPr>
        <w:t>赋能平台的视频流数据。</w:t>
      </w:r>
    </w:p>
    <w:p w14:paraId="0CC4AD43" w14:textId="77777777" w:rsidR="008A3782" w:rsidRDefault="008D56F1" w:rsidP="00E500E7">
      <w:pPr>
        <w:pStyle w:val="a0"/>
        <w:ind w:firstLine="482"/>
      </w:pPr>
      <w:r w:rsidRPr="008A3782">
        <w:rPr>
          <w:rFonts w:hint="eastAsia"/>
          <w:b/>
        </w:rPr>
        <w:t>工单中心</w:t>
      </w:r>
      <w:r w:rsidR="00E500E7">
        <w:rPr>
          <w:rFonts w:hint="eastAsia"/>
          <w:b/>
        </w:rPr>
        <w:t>，</w:t>
      </w:r>
      <w:r w:rsidR="004A37EF">
        <w:rPr>
          <w:rFonts w:hint="eastAsia"/>
        </w:rPr>
        <w:t>支持</w:t>
      </w:r>
      <w:r w:rsidR="008A3782">
        <w:rPr>
          <w:rFonts w:hint="eastAsia"/>
        </w:rPr>
        <w:t>告警自动</w:t>
      </w:r>
      <w:r w:rsidR="008A3782">
        <w:rPr>
          <w:rFonts w:hint="eastAsia"/>
        </w:rPr>
        <w:t>/</w:t>
      </w:r>
      <w:r w:rsidR="008A3782">
        <w:rPr>
          <w:rFonts w:hint="eastAsia"/>
        </w:rPr>
        <w:t>手动生成工单并派发</w:t>
      </w:r>
      <w:r w:rsidR="004A37EF">
        <w:rPr>
          <w:rFonts w:hint="eastAsia"/>
        </w:rPr>
        <w:t>，实现工单的全流程管理。支持批量处理告警事件，支持告警事件的导入导出。</w:t>
      </w:r>
    </w:p>
    <w:p w14:paraId="70378B20" w14:textId="77777777" w:rsidR="00E500E7" w:rsidRPr="00D5634E" w:rsidRDefault="00E500E7" w:rsidP="00E500E7">
      <w:pPr>
        <w:pStyle w:val="a0"/>
        <w:ind w:firstLine="482"/>
        <w:rPr>
          <w:b/>
        </w:rPr>
      </w:pPr>
      <w:r w:rsidRPr="00D5634E">
        <w:rPr>
          <w:rFonts w:hint="eastAsia"/>
          <w:b/>
        </w:rPr>
        <w:lastRenderedPageBreak/>
        <w:t>2</w:t>
      </w:r>
      <w:r w:rsidRPr="00D5634E">
        <w:rPr>
          <w:rFonts w:hint="eastAsia"/>
          <w:b/>
        </w:rPr>
        <w:t>）</w:t>
      </w:r>
      <w:r w:rsidR="00D5634E" w:rsidRPr="00D5634E">
        <w:rPr>
          <w:rFonts w:hint="eastAsia"/>
          <w:b/>
        </w:rPr>
        <w:t>建立</w:t>
      </w:r>
      <w:r w:rsidR="00D5634E">
        <w:rPr>
          <w:rFonts w:hint="eastAsia"/>
          <w:b/>
        </w:rPr>
        <w:t>规范化</w:t>
      </w:r>
      <w:r w:rsidRPr="00D5634E">
        <w:rPr>
          <w:rFonts w:hint="eastAsia"/>
          <w:b/>
        </w:rPr>
        <w:t>运维体系</w:t>
      </w:r>
    </w:p>
    <w:p w14:paraId="1DE135C6" w14:textId="77777777" w:rsidR="00D5634E" w:rsidRDefault="00D5634E" w:rsidP="00D5634E">
      <w:pPr>
        <w:pStyle w:val="a0"/>
        <w:ind w:firstLine="480"/>
        <w:rPr>
          <w:rFonts w:ascii="宋体" w:hAnsi="宋体"/>
        </w:rPr>
      </w:pPr>
      <w:r>
        <w:rPr>
          <w:rFonts w:ascii="宋体" w:hAnsi="宋体" w:hint="eastAsia"/>
        </w:rPr>
        <w:t>建立规范化运维体系，包括重点资产</w:t>
      </w:r>
      <w:r w:rsidR="004A1E71">
        <w:rPr>
          <w:rFonts w:ascii="宋体" w:hAnsi="宋体" w:hint="eastAsia"/>
        </w:rPr>
        <w:t>整理，视频资源检测，工</w:t>
      </w:r>
      <w:proofErr w:type="gramStart"/>
      <w:r w:rsidR="004A1E71">
        <w:rPr>
          <w:rFonts w:ascii="宋体" w:hAnsi="宋体" w:hint="eastAsia"/>
        </w:rPr>
        <w:t>单管理</w:t>
      </w:r>
      <w:proofErr w:type="gramEnd"/>
      <w:r w:rsidR="004A1E71">
        <w:rPr>
          <w:rFonts w:ascii="宋体" w:hAnsi="宋体" w:hint="eastAsia"/>
        </w:rPr>
        <w:t>等</w:t>
      </w:r>
      <w:r>
        <w:rPr>
          <w:rFonts w:ascii="宋体" w:hAnsi="宋体" w:hint="eastAsia"/>
        </w:rPr>
        <w:t>。</w:t>
      </w:r>
    </w:p>
    <w:p w14:paraId="63D8BD2D" w14:textId="77777777" w:rsidR="004A1E71" w:rsidRDefault="004A1E71" w:rsidP="00D5634E">
      <w:pPr>
        <w:pStyle w:val="a0"/>
        <w:ind w:firstLine="482"/>
        <w:rPr>
          <w:rFonts w:ascii="宋体" w:hAnsi="宋体"/>
        </w:rPr>
      </w:pPr>
      <w:r w:rsidRPr="007D7AA4">
        <w:rPr>
          <w:rFonts w:ascii="宋体" w:hAnsi="宋体" w:hint="eastAsia"/>
          <w:b/>
        </w:rPr>
        <w:t>1</w:t>
      </w:r>
      <w:r w:rsidR="007D7AA4" w:rsidRPr="007D7AA4">
        <w:rPr>
          <w:rFonts w:ascii="宋体" w:hAnsi="宋体" w:hint="eastAsia"/>
          <w:b/>
        </w:rPr>
        <w:t>是</w:t>
      </w:r>
      <w:r w:rsidRPr="007D7AA4">
        <w:rPr>
          <w:rFonts w:ascii="宋体" w:hAnsi="宋体" w:hint="eastAsia"/>
          <w:b/>
        </w:rPr>
        <w:t>制定</w:t>
      </w:r>
      <w:r w:rsidR="007D7AA4">
        <w:rPr>
          <w:rFonts w:ascii="宋体" w:hAnsi="宋体" w:hint="eastAsia"/>
          <w:b/>
        </w:rPr>
        <w:t>视频</w:t>
      </w:r>
      <w:r w:rsidRPr="007D7AA4">
        <w:rPr>
          <w:rFonts w:ascii="宋体" w:hAnsi="宋体" w:hint="eastAsia"/>
          <w:b/>
        </w:rPr>
        <w:t>运维规范</w:t>
      </w:r>
      <w:r>
        <w:rPr>
          <w:rFonts w:ascii="宋体" w:hAnsi="宋体" w:hint="eastAsia"/>
        </w:rPr>
        <w:t>，</w:t>
      </w:r>
      <w:r w:rsidR="00D13D92">
        <w:rPr>
          <w:rFonts w:ascii="宋体" w:hAnsi="宋体" w:hint="eastAsia"/>
        </w:rPr>
        <w:t>包含</w:t>
      </w:r>
      <w:r w:rsidR="007D7AA4">
        <w:rPr>
          <w:rFonts w:ascii="宋体" w:hAnsi="宋体" w:hint="eastAsia"/>
        </w:rPr>
        <w:t>城投</w:t>
      </w:r>
      <w:r>
        <w:rPr>
          <w:rFonts w:ascii="宋体" w:hAnsi="宋体" w:hint="eastAsia"/>
        </w:rPr>
        <w:t>视频</w:t>
      </w:r>
      <w:r w:rsidR="007D7AA4">
        <w:rPr>
          <w:rFonts w:ascii="宋体" w:hAnsi="宋体" w:hint="eastAsia"/>
        </w:rPr>
        <w:t>平台</w:t>
      </w:r>
      <w:r>
        <w:rPr>
          <w:rFonts w:ascii="宋体" w:hAnsi="宋体" w:hint="eastAsia"/>
        </w:rPr>
        <w:t>架构、</w:t>
      </w:r>
      <w:r w:rsidR="00564F43">
        <w:rPr>
          <w:rFonts w:ascii="宋体" w:hAnsi="宋体" w:hint="eastAsia"/>
        </w:rPr>
        <w:t>资产</w:t>
      </w:r>
      <w:r w:rsidR="00D13D92">
        <w:rPr>
          <w:rFonts w:ascii="宋体" w:hAnsi="宋体" w:hint="eastAsia"/>
        </w:rPr>
        <w:t>组织</w:t>
      </w:r>
      <w:r w:rsidR="00564F43">
        <w:rPr>
          <w:rFonts w:ascii="宋体" w:hAnsi="宋体" w:hint="eastAsia"/>
        </w:rPr>
        <w:t>目录规范、</w:t>
      </w:r>
      <w:r>
        <w:rPr>
          <w:rFonts w:ascii="宋体" w:hAnsi="宋体" w:hint="eastAsia"/>
        </w:rPr>
        <w:t>连接方式、</w:t>
      </w:r>
      <w:r w:rsidR="007D7AA4">
        <w:rPr>
          <w:rFonts w:ascii="宋体" w:hAnsi="宋体" w:hint="eastAsia"/>
        </w:rPr>
        <w:t>巡检逻辑、告警逻辑、处置</w:t>
      </w:r>
      <w:r>
        <w:rPr>
          <w:rFonts w:ascii="宋体" w:hAnsi="宋体" w:hint="eastAsia"/>
        </w:rPr>
        <w:t>工单流程</w:t>
      </w:r>
      <w:r w:rsidR="007D7AA4">
        <w:rPr>
          <w:rFonts w:ascii="宋体" w:hAnsi="宋体" w:hint="eastAsia"/>
        </w:rPr>
        <w:t>、运</w:t>
      </w:r>
      <w:proofErr w:type="gramStart"/>
      <w:r w:rsidR="007D7AA4">
        <w:rPr>
          <w:rFonts w:ascii="宋体" w:hAnsi="宋体" w:hint="eastAsia"/>
        </w:rPr>
        <w:t>维方式</w:t>
      </w:r>
      <w:proofErr w:type="gramEnd"/>
      <w:r w:rsidR="007D7AA4">
        <w:rPr>
          <w:rFonts w:ascii="宋体" w:hAnsi="宋体" w:hint="eastAsia"/>
        </w:rPr>
        <w:t>等。</w:t>
      </w:r>
    </w:p>
    <w:p w14:paraId="0CDE55CC" w14:textId="77777777" w:rsidR="004A37EF" w:rsidRDefault="007D7AA4" w:rsidP="00564F43">
      <w:pPr>
        <w:pStyle w:val="a0"/>
        <w:ind w:firstLine="482"/>
        <w:rPr>
          <w:rFonts w:ascii="宋体" w:hAnsi="宋体"/>
        </w:rPr>
      </w:pPr>
      <w:r>
        <w:rPr>
          <w:rFonts w:hint="eastAsia"/>
          <w:b/>
        </w:rPr>
        <w:t>2</w:t>
      </w:r>
      <w:r>
        <w:rPr>
          <w:rFonts w:hint="eastAsia"/>
          <w:b/>
        </w:rPr>
        <w:t>是</w:t>
      </w:r>
      <w:r w:rsidR="008D56F1" w:rsidRPr="008A3782">
        <w:rPr>
          <w:rFonts w:hint="eastAsia"/>
          <w:b/>
        </w:rPr>
        <w:t>知识库</w:t>
      </w:r>
      <w:r>
        <w:rPr>
          <w:rFonts w:hint="eastAsia"/>
          <w:b/>
        </w:rPr>
        <w:t>积累</w:t>
      </w:r>
      <w:r w:rsidR="004A1E71">
        <w:rPr>
          <w:rFonts w:hint="eastAsia"/>
          <w:b/>
        </w:rPr>
        <w:t>，</w:t>
      </w:r>
      <w:r>
        <w:rPr>
          <w:rFonts w:hint="eastAsia"/>
        </w:rPr>
        <w:t>基于软件知识库功能，依托</w:t>
      </w:r>
      <w:r w:rsidR="008A3782">
        <w:rPr>
          <w:rFonts w:hint="eastAsia"/>
        </w:rPr>
        <w:t>日常运</w:t>
      </w:r>
      <w:proofErr w:type="gramStart"/>
      <w:r w:rsidR="008A3782">
        <w:rPr>
          <w:rFonts w:hint="eastAsia"/>
        </w:rPr>
        <w:t>维过程</w:t>
      </w:r>
      <w:proofErr w:type="gramEnd"/>
      <w:r>
        <w:rPr>
          <w:rFonts w:hint="eastAsia"/>
        </w:rPr>
        <w:t>处置</w:t>
      </w:r>
      <w:r w:rsidR="00564F43">
        <w:rPr>
          <w:rFonts w:hint="eastAsia"/>
        </w:rPr>
        <w:t>情况，</w:t>
      </w:r>
      <w:r w:rsidR="004A37EF">
        <w:rPr>
          <w:rFonts w:ascii="宋体" w:hAnsi="宋体" w:hint="eastAsia"/>
        </w:rPr>
        <w:t>输出相关知识文档，如操作手册，培训文档，常见问题，配置规则，以及各种相关标准。</w:t>
      </w:r>
    </w:p>
    <w:p w14:paraId="488E1C8B" w14:textId="77777777" w:rsidR="00564F43" w:rsidRPr="00564F43" w:rsidRDefault="00564F43" w:rsidP="00564F43">
      <w:pPr>
        <w:tabs>
          <w:tab w:val="left" w:pos="312"/>
        </w:tabs>
        <w:ind w:firstLineChars="0" w:firstLine="480"/>
        <w:rPr>
          <w:rFonts w:ascii="宋体" w:hAnsi="宋体"/>
        </w:rPr>
      </w:pPr>
      <w:r w:rsidRPr="00564F43">
        <w:rPr>
          <w:rFonts w:ascii="宋体" w:hAnsi="宋体" w:hint="eastAsia"/>
          <w:b/>
        </w:rPr>
        <w:t>3强化与应急指挥大屏系统协同，</w:t>
      </w:r>
      <w:r>
        <w:rPr>
          <w:rFonts w:ascii="宋体" w:hAnsi="宋体" w:hint="eastAsia"/>
        </w:rPr>
        <w:t>应急指挥大屏系统是集团视频平台的主要透出端，要加强视频赋能平台与应急指挥平台之间出现视频故障问题的监测能力，定位问题，迅速解决故障。</w:t>
      </w:r>
    </w:p>
    <w:p w14:paraId="0EE9EB7F" w14:textId="77777777" w:rsidR="004A37EF" w:rsidRPr="00564F43" w:rsidRDefault="00564F43" w:rsidP="00564F43">
      <w:pPr>
        <w:pStyle w:val="a0"/>
        <w:ind w:firstLine="482"/>
      </w:pPr>
      <w:r>
        <w:rPr>
          <w:rFonts w:ascii="宋体" w:hAnsi="宋体" w:hint="eastAsia"/>
          <w:b/>
        </w:rPr>
        <w:t>4</w:t>
      </w:r>
      <w:r w:rsidRPr="00564F43">
        <w:rPr>
          <w:rFonts w:ascii="宋体" w:hAnsi="宋体" w:hint="eastAsia"/>
          <w:b/>
        </w:rPr>
        <w:t>日常运维工作，</w:t>
      </w:r>
      <w:r>
        <w:rPr>
          <w:rFonts w:ascii="宋体" w:hAnsi="宋体" w:hint="eastAsia"/>
        </w:rPr>
        <w:t>基于视频运维规范，做好</w:t>
      </w:r>
      <w:r w:rsidR="00D13D92">
        <w:rPr>
          <w:rFonts w:ascii="宋体" w:hAnsi="宋体" w:hint="eastAsia"/>
        </w:rPr>
        <w:t>资产目录</w:t>
      </w:r>
      <w:r>
        <w:rPr>
          <w:rFonts w:ascii="宋体" w:hAnsi="宋体" w:hint="eastAsia"/>
        </w:rPr>
        <w:t>维</w:t>
      </w:r>
      <w:r w:rsidR="00D13D92">
        <w:rPr>
          <w:rFonts w:ascii="宋体" w:hAnsi="宋体" w:hint="eastAsia"/>
        </w:rPr>
        <w:t>护</w:t>
      </w:r>
      <w:r>
        <w:rPr>
          <w:rFonts w:ascii="宋体" w:hAnsi="宋体" w:hint="eastAsia"/>
        </w:rPr>
        <w:t>、视频巡检、工单管理、知识库输出等</w:t>
      </w:r>
      <w:r w:rsidR="00D13D92">
        <w:rPr>
          <w:rFonts w:ascii="宋体" w:hAnsi="宋体" w:hint="eastAsia"/>
        </w:rPr>
        <w:t>日常运维</w:t>
      </w:r>
      <w:r>
        <w:rPr>
          <w:rFonts w:ascii="宋体" w:hAnsi="宋体" w:hint="eastAsia"/>
        </w:rPr>
        <w:t>工作。</w:t>
      </w:r>
    </w:p>
    <w:p w14:paraId="3EFC294C" w14:textId="77777777" w:rsidR="00A822B0" w:rsidRPr="001C3136" w:rsidRDefault="001C3136" w:rsidP="001C3136">
      <w:pPr>
        <w:ind w:firstLine="482"/>
        <w:rPr>
          <w:rFonts w:ascii="宋体" w:hAnsi="宋体" w:cs="宋体"/>
          <w:b/>
          <w:color w:val="000000" w:themeColor="text1"/>
        </w:rPr>
      </w:pPr>
      <w:r>
        <w:rPr>
          <w:rFonts w:ascii="宋体" w:hAnsi="宋体" w:cs="宋体" w:hint="eastAsia"/>
          <w:b/>
          <w:color w:val="000000" w:themeColor="text1"/>
        </w:rPr>
        <w:t>（</w:t>
      </w:r>
      <w:r w:rsidR="00E45C09">
        <w:rPr>
          <w:rFonts w:ascii="宋体" w:hAnsi="宋体" w:cs="宋体" w:hint="eastAsia"/>
          <w:b/>
          <w:color w:val="000000" w:themeColor="text1"/>
        </w:rPr>
        <w:t>三</w:t>
      </w:r>
      <w:r>
        <w:rPr>
          <w:rFonts w:ascii="宋体" w:hAnsi="宋体" w:cs="宋体" w:hint="eastAsia"/>
          <w:b/>
          <w:color w:val="000000" w:themeColor="text1"/>
        </w:rPr>
        <w:t>）</w:t>
      </w:r>
      <w:r w:rsidR="00AF37C6" w:rsidRPr="001C3136">
        <w:rPr>
          <w:rFonts w:ascii="宋体" w:hAnsi="宋体" w:cs="宋体" w:hint="eastAsia"/>
          <w:b/>
          <w:color w:val="000000" w:themeColor="text1"/>
        </w:rPr>
        <w:t>成果可视化</w:t>
      </w:r>
    </w:p>
    <w:p w14:paraId="66CC655E" w14:textId="19A27411" w:rsidR="00202667" w:rsidRPr="00202667" w:rsidRDefault="00202667" w:rsidP="00202667">
      <w:pPr>
        <w:pStyle w:val="a0"/>
        <w:ind w:firstLine="480"/>
        <w:rPr>
          <w:rFonts w:ascii="宋体" w:hAnsi="宋体"/>
        </w:rPr>
      </w:pPr>
      <w:r w:rsidRPr="00202667">
        <w:rPr>
          <w:rFonts w:ascii="宋体" w:hAnsi="宋体" w:hint="eastAsia"/>
        </w:rPr>
        <w:t>数据可视化和定制服务能力。开发视频监控管理专题驾驶舱（P</w:t>
      </w:r>
      <w:r w:rsidRPr="00202667">
        <w:rPr>
          <w:rFonts w:ascii="宋体" w:hAnsi="宋体"/>
        </w:rPr>
        <w:t>C</w:t>
      </w:r>
      <w:r w:rsidRPr="00202667">
        <w:rPr>
          <w:rFonts w:ascii="宋体" w:hAnsi="宋体" w:hint="eastAsia"/>
        </w:rPr>
        <w:t>端、移动端），融入集团统一用户体系。多维度呈现视频指数、资产数据报表、智能化应用运维情况。支持API接口定制范围，提升视频流、数据流的在集团内外部的共享协同。</w:t>
      </w:r>
    </w:p>
    <w:p w14:paraId="43776DB7" w14:textId="77777777" w:rsidR="00A822B0" w:rsidRPr="00F27DA1" w:rsidRDefault="001C3136" w:rsidP="00CA4777">
      <w:pPr>
        <w:spacing w:beforeLines="50" w:before="120" w:line="240" w:lineRule="auto"/>
        <w:ind w:firstLine="482"/>
        <w:rPr>
          <w:rFonts w:ascii="宋体" w:hAnsi="宋体"/>
          <w:szCs w:val="21"/>
          <w:lang w:bidi="ar"/>
        </w:rPr>
      </w:pPr>
      <w:r w:rsidRPr="001C3136">
        <w:rPr>
          <w:rFonts w:hint="eastAsia"/>
          <w:b/>
        </w:rPr>
        <w:t>1</w:t>
      </w:r>
      <w:r w:rsidRPr="001C3136">
        <w:rPr>
          <w:rFonts w:hint="eastAsia"/>
          <w:b/>
        </w:rPr>
        <w:t>）</w:t>
      </w:r>
      <w:r w:rsidR="00AF37C6" w:rsidRPr="001C3136">
        <w:rPr>
          <w:rFonts w:hint="eastAsia"/>
          <w:b/>
        </w:rPr>
        <w:t>数</w:t>
      </w:r>
      <w:r>
        <w:rPr>
          <w:rFonts w:hint="eastAsia"/>
          <w:b/>
        </w:rPr>
        <w:t>据接口</w:t>
      </w:r>
      <w:r w:rsidR="00AF37C6" w:rsidRPr="001C3136">
        <w:rPr>
          <w:rFonts w:hint="eastAsia"/>
          <w:b/>
        </w:rPr>
        <w:t>服务</w:t>
      </w:r>
      <w:r>
        <w:rPr>
          <w:rFonts w:hint="eastAsia"/>
          <w:b/>
        </w:rPr>
        <w:t>，</w:t>
      </w:r>
      <w:r w:rsidRPr="00CA4777">
        <w:rPr>
          <w:rFonts w:ascii="宋体" w:hAnsi="宋体" w:hint="eastAsia"/>
          <w:szCs w:val="21"/>
          <w:lang w:bidi="ar"/>
        </w:rPr>
        <w:t>支</w:t>
      </w:r>
      <w:r w:rsidR="00CA4777" w:rsidRPr="00CA4777">
        <w:rPr>
          <w:rFonts w:ascii="宋体" w:hAnsi="宋体" w:hint="eastAsia"/>
          <w:szCs w:val="21"/>
          <w:lang w:bidi="ar"/>
        </w:rPr>
        <w:t>持将视频流、视频指数、视频资产信息、预警信息等定制成API接口，</w:t>
      </w:r>
      <w:r w:rsidR="00CA4777" w:rsidRPr="00C017E3">
        <w:rPr>
          <w:rFonts w:hint="eastAsia"/>
        </w:rPr>
        <w:t>并将</w:t>
      </w:r>
      <w:r w:rsidR="00CA4777" w:rsidRPr="00C017E3">
        <w:rPr>
          <w:rFonts w:hint="eastAsia"/>
        </w:rPr>
        <w:t>API</w:t>
      </w:r>
      <w:r w:rsidR="00CA4777">
        <w:rPr>
          <w:rFonts w:hint="eastAsia"/>
        </w:rPr>
        <w:t>接口注册至城</w:t>
      </w:r>
      <w:proofErr w:type="gramStart"/>
      <w:r w:rsidR="00CA4777">
        <w:rPr>
          <w:rFonts w:hint="eastAsia"/>
        </w:rPr>
        <w:t>投数字</w:t>
      </w:r>
      <w:proofErr w:type="gramEnd"/>
      <w:r w:rsidR="00CA4777">
        <w:rPr>
          <w:rFonts w:hint="eastAsia"/>
        </w:rPr>
        <w:t>资源系统，</w:t>
      </w:r>
      <w:r w:rsidR="00CA4777" w:rsidRPr="00CA4777">
        <w:rPr>
          <w:rFonts w:ascii="宋体" w:hAnsi="宋体" w:hint="eastAsia"/>
          <w:szCs w:val="21"/>
          <w:lang w:bidi="ar"/>
        </w:rPr>
        <w:t>提升视频流、数据流的在集团内外部的共享协同</w:t>
      </w:r>
      <w:r w:rsidR="00F27DA1">
        <w:rPr>
          <w:rFonts w:hint="eastAsia"/>
        </w:rPr>
        <w:t>。</w:t>
      </w:r>
    </w:p>
    <w:p w14:paraId="57B8D07C" w14:textId="77777777" w:rsidR="00E45C09" w:rsidRPr="00E45C09" w:rsidRDefault="00E45C09" w:rsidP="00E45C09">
      <w:pPr>
        <w:pStyle w:val="a0"/>
        <w:ind w:firstLine="482"/>
        <w:rPr>
          <w:b/>
        </w:rPr>
      </w:pPr>
      <w:r w:rsidRPr="00E45C09">
        <w:rPr>
          <w:rFonts w:hint="eastAsia"/>
          <w:b/>
        </w:rPr>
        <w:t>2</w:t>
      </w:r>
      <w:r w:rsidRPr="00E45C09">
        <w:rPr>
          <w:rFonts w:hint="eastAsia"/>
          <w:b/>
        </w:rPr>
        <w:t>）视频专题驾驶舱</w:t>
      </w:r>
      <w:r>
        <w:rPr>
          <w:rFonts w:hint="eastAsia"/>
          <w:b/>
        </w:rPr>
        <w:t>，</w:t>
      </w:r>
      <w:r>
        <w:rPr>
          <w:rFonts w:hint="eastAsia"/>
        </w:rPr>
        <w:t>建设视频专题驾驶舱</w:t>
      </w:r>
      <w:r>
        <w:rPr>
          <w:rFonts w:hint="eastAsia"/>
        </w:rPr>
        <w:t>P</w:t>
      </w:r>
      <w:r>
        <w:t>C</w:t>
      </w:r>
      <w:r>
        <w:rPr>
          <w:rFonts w:hint="eastAsia"/>
        </w:rPr>
        <w:t>端，</w:t>
      </w:r>
      <w:r w:rsidR="00F27DA1">
        <w:rPr>
          <w:rFonts w:ascii="宋体" w:hAnsi="宋体" w:hint="eastAsia"/>
          <w:szCs w:val="21"/>
          <w:lang w:bidi="ar"/>
        </w:rPr>
        <w:t>将视频</w:t>
      </w:r>
      <w:proofErr w:type="gramStart"/>
      <w:r w:rsidR="00F27DA1">
        <w:rPr>
          <w:rFonts w:ascii="宋体" w:hAnsi="宋体" w:hint="eastAsia"/>
          <w:szCs w:val="21"/>
          <w:lang w:bidi="ar"/>
        </w:rPr>
        <w:t>在线率</w:t>
      </w:r>
      <w:proofErr w:type="gramEnd"/>
      <w:r w:rsidR="00F27DA1">
        <w:rPr>
          <w:rFonts w:ascii="宋体" w:hAnsi="宋体" w:hint="eastAsia"/>
          <w:szCs w:val="21"/>
          <w:lang w:bidi="ar"/>
        </w:rPr>
        <w:t>等综合指标，智能化应用运维情况，资产数据报表等方面实现</w:t>
      </w:r>
      <w:r w:rsidR="00F27DA1">
        <w:rPr>
          <w:rFonts w:hint="eastAsia"/>
        </w:rPr>
        <w:t>多维度的</w:t>
      </w:r>
      <w:r w:rsidRPr="00C017E3">
        <w:rPr>
          <w:rFonts w:hint="eastAsia"/>
        </w:rPr>
        <w:t>呈现，可灵活配置展示内容，以满足全方面需求，最后通过大屏直观查看当前的整体运维情况。</w:t>
      </w:r>
    </w:p>
    <w:p w14:paraId="6822F811" w14:textId="77777777" w:rsidR="00E45C09" w:rsidRPr="00E45C09" w:rsidRDefault="00E45C09" w:rsidP="0064597C">
      <w:pPr>
        <w:pStyle w:val="a0"/>
        <w:ind w:firstLine="482"/>
        <w:rPr>
          <w:b/>
        </w:rPr>
      </w:pPr>
      <w:r w:rsidRPr="00E45C09">
        <w:rPr>
          <w:rFonts w:hint="eastAsia"/>
          <w:b/>
        </w:rPr>
        <w:t>3</w:t>
      </w:r>
      <w:r w:rsidRPr="00E45C09">
        <w:rPr>
          <w:rFonts w:hint="eastAsia"/>
          <w:b/>
        </w:rPr>
        <w:t>）数据报表</w:t>
      </w:r>
      <w:r>
        <w:rPr>
          <w:rFonts w:hint="eastAsia"/>
          <w:b/>
        </w:rPr>
        <w:t>，</w:t>
      </w:r>
      <w:r w:rsidRPr="00C017E3">
        <w:rPr>
          <w:rFonts w:hint="eastAsia"/>
        </w:rPr>
        <w:t>支持资产</w:t>
      </w:r>
      <w:r>
        <w:rPr>
          <w:rFonts w:hint="eastAsia"/>
        </w:rPr>
        <w:t>管理、工单</w:t>
      </w:r>
      <w:r w:rsidRPr="00C017E3">
        <w:rPr>
          <w:rFonts w:hint="eastAsia"/>
        </w:rPr>
        <w:t>处理</w:t>
      </w:r>
      <w:r>
        <w:rPr>
          <w:rFonts w:hint="eastAsia"/>
        </w:rPr>
        <w:t>相关数据报表</w:t>
      </w:r>
      <w:r w:rsidR="0064597C">
        <w:rPr>
          <w:rFonts w:hint="eastAsia"/>
        </w:rPr>
        <w:t>。支持按时间、项目、运营商、系统单位</w:t>
      </w:r>
      <w:r w:rsidRPr="00C017E3">
        <w:rPr>
          <w:rFonts w:hint="eastAsia"/>
        </w:rPr>
        <w:t>、资产类型、区域多维</w:t>
      </w:r>
      <w:proofErr w:type="gramStart"/>
      <w:r w:rsidRPr="00C017E3">
        <w:rPr>
          <w:rFonts w:hint="eastAsia"/>
        </w:rPr>
        <w:t>度统计</w:t>
      </w:r>
      <w:proofErr w:type="gramEnd"/>
      <w:r w:rsidRPr="00C017E3">
        <w:rPr>
          <w:rFonts w:hint="eastAsia"/>
        </w:rPr>
        <w:t>资产</w:t>
      </w:r>
      <w:r w:rsidR="0064597C">
        <w:rPr>
          <w:rFonts w:hint="eastAsia"/>
        </w:rPr>
        <w:t>基本信息、故障情况，工单处理、修复时长等</w:t>
      </w:r>
      <w:r w:rsidRPr="00C017E3">
        <w:rPr>
          <w:rFonts w:hint="eastAsia"/>
        </w:rPr>
        <w:t>情况。定期形成数据报表做数据展示。</w:t>
      </w:r>
    </w:p>
    <w:p w14:paraId="209387E8" w14:textId="77777777" w:rsidR="00A822B0" w:rsidRPr="00E45C09" w:rsidRDefault="0064597C" w:rsidP="00E45C09">
      <w:pPr>
        <w:pStyle w:val="a0"/>
        <w:ind w:firstLine="482"/>
        <w:rPr>
          <w:b/>
        </w:rPr>
      </w:pPr>
      <w:r>
        <w:rPr>
          <w:rFonts w:hint="eastAsia"/>
          <w:b/>
        </w:rPr>
        <w:t>4</w:t>
      </w:r>
      <w:r w:rsidR="001C3136" w:rsidRPr="001C3136">
        <w:rPr>
          <w:rFonts w:hint="eastAsia"/>
          <w:b/>
        </w:rPr>
        <w:t>）</w:t>
      </w:r>
      <w:r w:rsidR="00AF37C6" w:rsidRPr="001C3136">
        <w:rPr>
          <w:rFonts w:hint="eastAsia"/>
          <w:b/>
        </w:rPr>
        <w:t>移动端定制开发</w:t>
      </w:r>
      <w:r w:rsidR="00E45C09">
        <w:rPr>
          <w:rFonts w:hint="eastAsia"/>
          <w:b/>
        </w:rPr>
        <w:t>，</w:t>
      </w:r>
      <w:r w:rsidR="00E45C09" w:rsidRPr="0064597C">
        <w:rPr>
          <w:rFonts w:hint="eastAsia"/>
        </w:rPr>
        <w:t>融入专题驾驶舱、数据报表、视频系统的指</w:t>
      </w:r>
      <w:r w:rsidR="00E45C09">
        <w:rPr>
          <w:rFonts w:hint="eastAsia"/>
        </w:rPr>
        <w:t>数感知、</w:t>
      </w:r>
      <w:r w:rsidR="001C3136">
        <w:rPr>
          <w:rFonts w:hint="eastAsia"/>
        </w:rPr>
        <w:t>预警中心、工单处置、资产管理、知识库</w:t>
      </w:r>
      <w:r w:rsidR="00E45C09">
        <w:rPr>
          <w:rFonts w:hint="eastAsia"/>
        </w:rPr>
        <w:t>、数据报表</w:t>
      </w:r>
      <w:r w:rsidR="001C3136">
        <w:rPr>
          <w:rFonts w:hint="eastAsia"/>
        </w:rPr>
        <w:t>等</w:t>
      </w:r>
      <w:r w:rsidR="00AF37C6" w:rsidRPr="00C017E3">
        <w:rPr>
          <w:rFonts w:hint="eastAsia"/>
        </w:rPr>
        <w:t>核心功能，定制移动端</w:t>
      </w:r>
      <w:r w:rsidR="00AF37C6" w:rsidRPr="00C017E3">
        <w:rPr>
          <w:rFonts w:hint="eastAsia"/>
        </w:rPr>
        <w:t>H</w:t>
      </w:r>
      <w:r w:rsidR="00AF37C6" w:rsidRPr="00C017E3">
        <w:t>5</w:t>
      </w:r>
      <w:r w:rsidR="00E45C09">
        <w:rPr>
          <w:rFonts w:hint="eastAsia"/>
        </w:rPr>
        <w:t>页面设计开发，</w:t>
      </w:r>
      <w:r w:rsidR="00AF37C6" w:rsidRPr="00C017E3">
        <w:rPr>
          <w:rFonts w:hint="eastAsia"/>
        </w:rPr>
        <w:t>实现业务轻量化管理。</w:t>
      </w:r>
    </w:p>
    <w:p w14:paraId="56D1A00E" w14:textId="77777777" w:rsidR="00A822B0" w:rsidRPr="0064597C" w:rsidRDefault="0064597C" w:rsidP="0064597C">
      <w:pPr>
        <w:pStyle w:val="a0"/>
        <w:ind w:firstLine="482"/>
        <w:rPr>
          <w:b/>
        </w:rPr>
      </w:pPr>
      <w:r w:rsidRPr="0064597C">
        <w:rPr>
          <w:rFonts w:hint="eastAsia"/>
          <w:b/>
        </w:rPr>
        <w:t>5</w:t>
      </w:r>
      <w:r w:rsidRPr="0064597C">
        <w:rPr>
          <w:rFonts w:hint="eastAsia"/>
          <w:b/>
        </w:rPr>
        <w:t>）</w:t>
      </w:r>
      <w:r w:rsidR="00AF37C6" w:rsidRPr="0064597C">
        <w:rPr>
          <w:rFonts w:hint="eastAsia"/>
          <w:b/>
        </w:rPr>
        <w:t>用户体系接入</w:t>
      </w:r>
      <w:r>
        <w:rPr>
          <w:rFonts w:hint="eastAsia"/>
          <w:b/>
        </w:rPr>
        <w:t>，</w:t>
      </w:r>
      <w:r w:rsidR="00AF37C6">
        <w:rPr>
          <w:rFonts w:hint="eastAsia"/>
        </w:rPr>
        <w:t>支持基于集成门户统一认证、单点登陆技术实现集成门户的视频移动端、视频专题驾驶舱的用户体系集成。按照集团集成门户接入相关规范，做好组织、人</w:t>
      </w:r>
      <w:r w:rsidR="00AF37C6">
        <w:rPr>
          <w:rFonts w:hint="eastAsia"/>
        </w:rPr>
        <w:lastRenderedPageBreak/>
        <w:t>员、账户信息同步。</w:t>
      </w:r>
    </w:p>
    <w:p w14:paraId="42F60B95" w14:textId="77777777" w:rsidR="00E45C09" w:rsidRDefault="00E45C09" w:rsidP="00E45C09">
      <w:pPr>
        <w:ind w:firstLine="482"/>
        <w:rPr>
          <w:rFonts w:ascii="宋体" w:hAnsi="宋体" w:cs="宋体"/>
          <w:b/>
          <w:color w:val="000000" w:themeColor="text1"/>
        </w:rPr>
      </w:pPr>
      <w:r w:rsidRPr="004A37EF">
        <w:rPr>
          <w:rFonts w:ascii="宋体" w:hAnsi="宋体" w:cs="宋体" w:hint="eastAsia"/>
          <w:b/>
          <w:color w:val="000000" w:themeColor="text1"/>
        </w:rPr>
        <w:t>（</w:t>
      </w:r>
      <w:r w:rsidR="0064597C">
        <w:rPr>
          <w:rFonts w:ascii="宋体" w:hAnsi="宋体" w:cs="宋体" w:hint="eastAsia"/>
          <w:b/>
          <w:color w:val="000000" w:themeColor="text1"/>
        </w:rPr>
        <w:t>四</w:t>
      </w:r>
      <w:r w:rsidRPr="004A37EF">
        <w:rPr>
          <w:rFonts w:ascii="宋体" w:hAnsi="宋体" w:cs="宋体" w:hint="eastAsia"/>
          <w:b/>
          <w:color w:val="000000" w:themeColor="text1"/>
        </w:rPr>
        <w:t>）</w:t>
      </w:r>
      <w:r w:rsidR="0064597C">
        <w:rPr>
          <w:rFonts w:ascii="宋体" w:hAnsi="宋体" w:cs="宋体" w:hint="eastAsia"/>
          <w:b/>
          <w:color w:val="000000" w:themeColor="text1"/>
        </w:rPr>
        <w:t>智能</w:t>
      </w:r>
      <w:r>
        <w:rPr>
          <w:rFonts w:ascii="宋体" w:hAnsi="宋体" w:cs="宋体" w:hint="eastAsia"/>
          <w:b/>
          <w:color w:val="000000" w:themeColor="text1"/>
        </w:rPr>
        <w:t>应用</w:t>
      </w:r>
    </w:p>
    <w:p w14:paraId="74272C71" w14:textId="77777777" w:rsidR="005C43DB" w:rsidRPr="005C43DB" w:rsidRDefault="005C43DB" w:rsidP="005C43DB">
      <w:pPr>
        <w:pStyle w:val="a0"/>
        <w:ind w:firstLine="480"/>
        <w:rPr>
          <w:highlight w:val="yellow"/>
        </w:rPr>
      </w:pPr>
      <w:r w:rsidRPr="005C43DB">
        <w:rPr>
          <w:rFonts w:hint="eastAsia"/>
        </w:rPr>
        <w:t>中标单位会同集团信息</w:t>
      </w:r>
      <w:proofErr w:type="gramStart"/>
      <w:r w:rsidRPr="005C43DB">
        <w:rPr>
          <w:rFonts w:hint="eastAsia"/>
        </w:rPr>
        <w:t>部逐步</w:t>
      </w:r>
      <w:proofErr w:type="gramEnd"/>
      <w:r w:rsidRPr="005C43DB">
        <w:rPr>
          <w:rFonts w:hint="eastAsia"/>
        </w:rPr>
        <w:t>解决工单中涉及到集团网络、平台的故障</w:t>
      </w:r>
      <w:r w:rsidRPr="005C43DB">
        <w:t>/</w:t>
      </w:r>
      <w:r w:rsidRPr="005C43DB">
        <w:rPr>
          <w:rFonts w:hint="eastAsia"/>
        </w:rPr>
        <w:t>问题，使得系统在一个健康的网络环境中运行，提升系统稳定性，在线率、活跃率。</w:t>
      </w:r>
      <w:r w:rsidR="00E45C09" w:rsidRPr="005C43DB">
        <w:rPr>
          <w:rFonts w:ascii="宋体" w:hAnsi="宋体" w:hint="eastAsia"/>
          <w:szCs w:val="21"/>
          <w:lang w:bidi="ar"/>
        </w:rPr>
        <w:t>试</w:t>
      </w:r>
      <w:r w:rsidR="00C66350" w:rsidRPr="00C66350">
        <w:rPr>
          <w:rFonts w:ascii="宋体" w:hAnsi="宋体" w:hint="eastAsia"/>
          <w:szCs w:val="21"/>
          <w:lang w:bidi="ar"/>
        </w:rPr>
        <w:t>选取2到3个智能化视频赋能场景试点，试点成效可通过业务系统及专题驾驶舱透出，高价值点位可在系统单位推广，最终构建智能化业务体系。</w:t>
      </w:r>
    </w:p>
    <w:p w14:paraId="1DE0D8AC" w14:textId="77777777" w:rsidR="00A822B0" w:rsidRDefault="0064597C" w:rsidP="0064597C">
      <w:pPr>
        <w:pStyle w:val="2"/>
        <w:numPr>
          <w:ilvl w:val="0"/>
          <w:numId w:val="0"/>
        </w:numPr>
        <w:spacing w:beforeLines="50" w:before="120" w:line="240" w:lineRule="auto"/>
        <w:rPr>
          <w:rFonts w:ascii="宋体" w:hAnsi="宋体" w:cs="宋体"/>
        </w:rPr>
      </w:pPr>
      <w:bookmarkStart w:id="45" w:name="_Toc109286930"/>
      <w:bookmarkEnd w:id="40"/>
      <w:bookmarkEnd w:id="41"/>
      <w:bookmarkEnd w:id="42"/>
      <w:bookmarkEnd w:id="43"/>
      <w:r>
        <w:rPr>
          <w:rFonts w:ascii="宋体" w:hAnsi="宋体" w:cs="宋体" w:hint="eastAsia"/>
        </w:rPr>
        <w:t>六、</w:t>
      </w:r>
      <w:r w:rsidRPr="0064597C">
        <w:rPr>
          <w:rFonts w:ascii="宋体" w:hAnsi="宋体" w:cs="宋体" w:hint="eastAsia"/>
        </w:rPr>
        <w:t>项目管理要求</w:t>
      </w:r>
      <w:bookmarkEnd w:id="45"/>
    </w:p>
    <w:p w14:paraId="55E50E6F" w14:textId="77777777" w:rsidR="0064597C" w:rsidRPr="0064597C" w:rsidRDefault="0064597C" w:rsidP="0064597C">
      <w:pPr>
        <w:ind w:firstLine="482"/>
        <w:rPr>
          <w:rFonts w:ascii="宋体" w:hAnsi="宋体" w:cs="宋体"/>
          <w:b/>
          <w:color w:val="000000" w:themeColor="text1"/>
        </w:rPr>
      </w:pPr>
      <w:r>
        <w:rPr>
          <w:rFonts w:ascii="宋体" w:hAnsi="宋体" w:cs="宋体" w:hint="eastAsia"/>
          <w:b/>
          <w:color w:val="000000" w:themeColor="text1"/>
        </w:rPr>
        <w:t>（一）</w:t>
      </w:r>
      <w:r w:rsidRPr="0064597C">
        <w:rPr>
          <w:rFonts w:ascii="宋体" w:hAnsi="宋体" w:cs="宋体" w:hint="eastAsia"/>
          <w:b/>
          <w:color w:val="000000" w:themeColor="text1"/>
        </w:rPr>
        <w:t>项目工期</w:t>
      </w:r>
    </w:p>
    <w:p w14:paraId="4F678AE5" w14:textId="77777777" w:rsidR="00A822B0" w:rsidRDefault="00AF37C6">
      <w:pPr>
        <w:spacing w:beforeLines="50" w:before="120" w:line="240" w:lineRule="auto"/>
        <w:ind w:firstLine="480"/>
        <w:rPr>
          <w:rFonts w:ascii="宋体" w:hAnsi="宋体" w:cs="宋体"/>
          <w:color w:val="000000" w:themeColor="text1"/>
        </w:rPr>
      </w:pPr>
      <w:r>
        <w:rPr>
          <w:rFonts w:ascii="宋体" w:hAnsi="宋体" w:cs="宋体" w:hint="eastAsia"/>
          <w:color w:val="000000" w:themeColor="text1"/>
        </w:rPr>
        <w:t>合同签订后</w:t>
      </w:r>
      <w:r w:rsidR="001469F0">
        <w:rPr>
          <w:rFonts w:ascii="宋体" w:hAnsi="宋体" w:cs="宋体" w:hint="eastAsia"/>
          <w:color w:val="000000" w:themeColor="text1"/>
        </w:rPr>
        <w:t>4</w:t>
      </w:r>
      <w:r w:rsidRPr="00285FAD">
        <w:rPr>
          <w:rFonts w:ascii="宋体" w:hAnsi="宋体" w:cs="宋体" w:hint="eastAsia"/>
          <w:color w:val="000000" w:themeColor="text1"/>
        </w:rPr>
        <w:t>个月内</w:t>
      </w:r>
      <w:r>
        <w:rPr>
          <w:rFonts w:ascii="宋体" w:hAnsi="宋体" w:cs="宋体" w:hint="eastAsia"/>
          <w:color w:val="000000" w:themeColor="text1"/>
        </w:rPr>
        <w:t>，完成本项目全部功能需求开发，并上线调试运行，调试运行周期1个月，经招标人验收合格后，进入售后服务期。</w:t>
      </w:r>
    </w:p>
    <w:p w14:paraId="52485379" w14:textId="77777777" w:rsidR="00E675FC" w:rsidRDefault="00E675FC" w:rsidP="00E675FC">
      <w:pPr>
        <w:ind w:firstLine="482"/>
        <w:rPr>
          <w:rFonts w:ascii="宋体" w:hAnsi="宋体" w:cs="宋体"/>
          <w:b/>
          <w:color w:val="000000" w:themeColor="text1"/>
        </w:rPr>
      </w:pPr>
      <w:r>
        <w:rPr>
          <w:rFonts w:ascii="宋体" w:hAnsi="宋体" w:cs="宋体" w:hint="eastAsia"/>
          <w:b/>
          <w:color w:val="000000" w:themeColor="text1"/>
        </w:rPr>
        <w:t>（二）项目组织要求</w:t>
      </w:r>
    </w:p>
    <w:p w14:paraId="3BB73275" w14:textId="77777777" w:rsidR="00285FAD" w:rsidRPr="00285FAD" w:rsidRDefault="00285FAD" w:rsidP="00285FAD">
      <w:pPr>
        <w:spacing w:beforeLines="50" w:before="120" w:line="240" w:lineRule="auto"/>
        <w:ind w:firstLine="480"/>
        <w:rPr>
          <w:rFonts w:ascii="宋体" w:hAnsi="宋体" w:cs="宋体"/>
          <w:color w:val="000000" w:themeColor="text1"/>
        </w:rPr>
      </w:pPr>
      <w:r>
        <w:rPr>
          <w:rFonts w:ascii="宋体" w:hAnsi="宋体" w:cs="宋体" w:hint="eastAsia"/>
          <w:color w:val="000000" w:themeColor="text1"/>
        </w:rPr>
        <w:t>自合同签订之日起至本项目验收完成，</w:t>
      </w:r>
      <w:r w:rsidRPr="00285FAD">
        <w:rPr>
          <w:rFonts w:ascii="宋体" w:hAnsi="宋体" w:cs="宋体" w:hint="eastAsia"/>
          <w:color w:val="000000" w:themeColor="text1"/>
        </w:rPr>
        <w:t>要求项目团队成员稳定，每周驻场时间不少于3天，工作时间与招标人工作时间一致。</w:t>
      </w:r>
    </w:p>
    <w:p w14:paraId="7E1782C0" w14:textId="77777777" w:rsidR="00E675FC" w:rsidRDefault="00E675FC" w:rsidP="00E675FC">
      <w:pPr>
        <w:ind w:firstLine="482"/>
        <w:rPr>
          <w:rFonts w:ascii="宋体" w:hAnsi="宋体" w:cs="宋体"/>
          <w:b/>
          <w:color w:val="000000" w:themeColor="text1"/>
        </w:rPr>
      </w:pPr>
      <w:r>
        <w:rPr>
          <w:rFonts w:ascii="宋体" w:hAnsi="宋体" w:cs="宋体" w:hint="eastAsia"/>
          <w:b/>
          <w:color w:val="000000" w:themeColor="text1"/>
        </w:rPr>
        <w:t>（</w:t>
      </w:r>
      <w:r w:rsidR="00285FAD">
        <w:rPr>
          <w:rFonts w:ascii="宋体" w:hAnsi="宋体" w:cs="宋体" w:hint="eastAsia"/>
          <w:b/>
          <w:color w:val="000000" w:themeColor="text1"/>
        </w:rPr>
        <w:t>三</w:t>
      </w:r>
      <w:r>
        <w:rPr>
          <w:rFonts w:ascii="宋体" w:hAnsi="宋体" w:cs="宋体" w:hint="eastAsia"/>
          <w:b/>
          <w:color w:val="000000" w:themeColor="text1"/>
        </w:rPr>
        <w:t>）培训服务。</w:t>
      </w:r>
    </w:p>
    <w:p w14:paraId="66FFEE31" w14:textId="77777777" w:rsidR="00A822B0" w:rsidRPr="00285FAD" w:rsidRDefault="00E675FC" w:rsidP="00285FAD">
      <w:pPr>
        <w:ind w:firstLine="480"/>
        <w:rPr>
          <w:rFonts w:ascii="宋体" w:hAnsi="宋体" w:cs="宋体"/>
          <w:color w:val="000000" w:themeColor="text1"/>
          <w:kern w:val="0"/>
        </w:rPr>
      </w:pPr>
      <w:r>
        <w:rPr>
          <w:rFonts w:ascii="宋体" w:hAnsi="宋体" w:cs="宋体" w:hint="eastAsia"/>
          <w:color w:val="000000" w:themeColor="text1"/>
          <w:kern w:val="0"/>
        </w:rPr>
        <w:t>投标人应对招标人相关的最终用户、关键用户、运</w:t>
      </w:r>
      <w:proofErr w:type="gramStart"/>
      <w:r>
        <w:rPr>
          <w:rFonts w:ascii="宋体" w:hAnsi="宋体" w:cs="宋体" w:hint="eastAsia"/>
          <w:color w:val="000000" w:themeColor="text1"/>
          <w:kern w:val="0"/>
        </w:rPr>
        <w:t>维人员</w:t>
      </w:r>
      <w:proofErr w:type="gramEnd"/>
      <w:r>
        <w:rPr>
          <w:rFonts w:ascii="宋体" w:hAnsi="宋体" w:cs="宋体" w:hint="eastAsia"/>
          <w:color w:val="000000" w:themeColor="text1"/>
          <w:kern w:val="0"/>
        </w:rPr>
        <w:t>进行培训和知识转移，使集团及系统单位相关人员按需了解软件平台的运维操作、硬件系统的运维操作。培训时间包括在项目上线运行前以及项目运行期间按照招标人要求的不定期组织。</w:t>
      </w:r>
    </w:p>
    <w:p w14:paraId="0361C41E" w14:textId="77777777" w:rsidR="00A822B0" w:rsidRDefault="00E675FC" w:rsidP="00E675FC">
      <w:pPr>
        <w:ind w:firstLine="482"/>
        <w:rPr>
          <w:rFonts w:ascii="宋体" w:hAnsi="宋体" w:cs="宋体"/>
          <w:b/>
          <w:color w:val="000000" w:themeColor="text1"/>
        </w:rPr>
      </w:pPr>
      <w:r>
        <w:rPr>
          <w:rFonts w:ascii="宋体" w:hAnsi="宋体" w:cs="宋体" w:hint="eastAsia"/>
          <w:b/>
          <w:color w:val="000000" w:themeColor="text1"/>
        </w:rPr>
        <w:t>（四）</w:t>
      </w:r>
      <w:r w:rsidR="00AF37C6" w:rsidRPr="00E675FC">
        <w:rPr>
          <w:rFonts w:ascii="宋体" w:hAnsi="宋体" w:cs="宋体" w:hint="eastAsia"/>
          <w:b/>
          <w:color w:val="000000" w:themeColor="text1"/>
        </w:rPr>
        <w:t>售后服务</w:t>
      </w:r>
    </w:p>
    <w:p w14:paraId="58AD5F1B" w14:textId="77777777" w:rsidR="00E675FC" w:rsidRPr="00E675FC" w:rsidRDefault="00E675FC" w:rsidP="00E675FC">
      <w:pPr>
        <w:ind w:firstLine="480"/>
        <w:rPr>
          <w:rFonts w:ascii="宋体" w:hAnsi="宋体" w:cs="宋体"/>
          <w:color w:val="000000" w:themeColor="text1"/>
          <w:kern w:val="0"/>
        </w:rPr>
      </w:pPr>
      <w:r w:rsidRPr="001469F0">
        <w:rPr>
          <w:rFonts w:ascii="宋体" w:hAnsi="宋体" w:cs="宋体" w:hint="eastAsia"/>
          <w:color w:val="000000" w:themeColor="text1"/>
        </w:rPr>
        <w:t>运维要求：</w:t>
      </w:r>
      <w:r>
        <w:rPr>
          <w:rFonts w:ascii="宋体" w:hAnsi="宋体" w:cs="宋体" w:hint="eastAsia"/>
          <w:color w:val="000000" w:themeColor="text1"/>
          <w:kern w:val="0"/>
        </w:rPr>
        <w:t>投标人对运维服务需求应即时响应，做到30分钟电话响应，2小时以内到现场，24小时以内解决问题；不能解决的，安排技术人员驻点处理。</w:t>
      </w:r>
    </w:p>
    <w:p w14:paraId="0E266F18" w14:textId="77777777" w:rsidR="00A822B0" w:rsidRDefault="00E675FC">
      <w:pPr>
        <w:ind w:firstLine="480"/>
        <w:rPr>
          <w:rFonts w:ascii="宋体" w:hAnsi="宋体" w:cs="宋体"/>
          <w:color w:val="000000" w:themeColor="text1"/>
          <w:kern w:val="0"/>
        </w:rPr>
      </w:pPr>
      <w:proofErr w:type="gramStart"/>
      <w:r w:rsidRPr="00285FAD">
        <w:rPr>
          <w:rFonts w:ascii="宋体" w:hAnsi="宋体" w:cs="宋体" w:hint="eastAsia"/>
          <w:color w:val="000000" w:themeColor="text1"/>
          <w:kern w:val="0"/>
        </w:rPr>
        <w:t>免运维</w:t>
      </w:r>
      <w:proofErr w:type="gramEnd"/>
      <w:r w:rsidRPr="00285FAD">
        <w:rPr>
          <w:rFonts w:ascii="宋体" w:hAnsi="宋体" w:cs="宋体" w:hint="eastAsia"/>
          <w:color w:val="000000" w:themeColor="text1"/>
          <w:kern w:val="0"/>
        </w:rPr>
        <w:t>期：</w:t>
      </w:r>
      <w:r w:rsidR="00AF37C6" w:rsidRPr="00285FAD">
        <w:rPr>
          <w:rFonts w:ascii="宋体" w:hAnsi="宋体" w:cs="宋体" w:hint="eastAsia"/>
          <w:color w:val="000000" w:themeColor="text1"/>
          <w:kern w:val="0"/>
        </w:rPr>
        <w:t>自本项目验收合格之日起</w:t>
      </w:r>
      <w:r w:rsidR="0064597C" w:rsidRPr="00285FAD">
        <w:rPr>
          <w:rFonts w:ascii="宋体" w:hAnsi="宋体" w:cs="宋体" w:hint="eastAsia"/>
          <w:color w:val="000000" w:themeColor="text1"/>
          <w:kern w:val="0"/>
        </w:rPr>
        <w:t>1</w:t>
      </w:r>
      <w:r w:rsidRPr="00285FAD">
        <w:rPr>
          <w:rFonts w:ascii="宋体" w:hAnsi="宋体" w:cs="宋体" w:hint="eastAsia"/>
          <w:color w:val="000000" w:themeColor="text1"/>
          <w:kern w:val="0"/>
        </w:rPr>
        <w:t>年。</w:t>
      </w:r>
    </w:p>
    <w:p w14:paraId="7380AEDA" w14:textId="77777777" w:rsidR="00A822B0" w:rsidRPr="00285FAD" w:rsidRDefault="00285FAD" w:rsidP="00E675FC">
      <w:pPr>
        <w:ind w:firstLine="480"/>
        <w:rPr>
          <w:rFonts w:ascii="宋体" w:hAnsi="宋体" w:cs="宋体"/>
          <w:color w:val="000000" w:themeColor="text1"/>
          <w:kern w:val="0"/>
        </w:rPr>
      </w:pPr>
      <w:r w:rsidRPr="00285FAD">
        <w:rPr>
          <w:rFonts w:ascii="宋体" w:hAnsi="宋体" w:cs="宋体" w:hint="eastAsia"/>
          <w:color w:val="000000" w:themeColor="text1"/>
          <w:kern w:val="0"/>
        </w:rPr>
        <w:t>有偿运维</w:t>
      </w:r>
      <w:r w:rsidR="00E675FC" w:rsidRPr="00285FAD">
        <w:rPr>
          <w:rFonts w:ascii="宋体" w:hAnsi="宋体" w:cs="宋体" w:hint="eastAsia"/>
          <w:color w:val="000000" w:themeColor="text1"/>
          <w:kern w:val="0"/>
        </w:rPr>
        <w:t>期：</w:t>
      </w:r>
      <w:r w:rsidR="00AF37C6" w:rsidRPr="00285FAD">
        <w:rPr>
          <w:rFonts w:ascii="宋体" w:hAnsi="宋体" w:cs="宋体" w:hint="eastAsia"/>
          <w:color w:val="000000" w:themeColor="text1"/>
          <w:kern w:val="0"/>
        </w:rPr>
        <w:t>投标人承诺针对</w:t>
      </w:r>
      <w:r w:rsidRPr="00285FAD">
        <w:rPr>
          <w:rFonts w:ascii="宋体" w:hAnsi="宋体" w:cs="宋体" w:hint="eastAsia"/>
          <w:color w:val="000000" w:themeColor="text1"/>
          <w:kern w:val="0"/>
        </w:rPr>
        <w:t>软件系统免费运维期之后提供有偿运维</w:t>
      </w:r>
      <w:r w:rsidR="00AF37C6" w:rsidRPr="00285FAD">
        <w:rPr>
          <w:rFonts w:ascii="宋体" w:hAnsi="宋体" w:cs="宋体" w:hint="eastAsia"/>
          <w:color w:val="000000" w:themeColor="text1"/>
          <w:kern w:val="0"/>
        </w:rPr>
        <w:t>。续保服务价格不高于投标报价的8%。</w:t>
      </w:r>
    </w:p>
    <w:p w14:paraId="4323E85B" w14:textId="2FECADF1" w:rsidR="00A822B0" w:rsidRPr="001469F0" w:rsidRDefault="00AF37C6" w:rsidP="001469F0">
      <w:pPr>
        <w:ind w:firstLine="480"/>
        <w:rPr>
          <w:rFonts w:ascii="宋体" w:hAnsi="宋体" w:cs="宋体"/>
          <w:color w:val="000000" w:themeColor="text1"/>
          <w:kern w:val="0"/>
        </w:rPr>
      </w:pPr>
      <w:r>
        <w:rPr>
          <w:rFonts w:ascii="宋体" w:hAnsi="宋体" w:cs="宋体" w:hint="eastAsia"/>
        </w:rPr>
        <w:br w:type="page"/>
      </w:r>
    </w:p>
    <w:p w14:paraId="5395C1D3" w14:textId="77777777" w:rsidR="00A822B0" w:rsidRDefault="00AF37C6">
      <w:pPr>
        <w:pStyle w:val="1"/>
        <w:spacing w:beforeLines="50" w:before="120" w:line="240" w:lineRule="auto"/>
        <w:ind w:firstLine="643"/>
        <w:rPr>
          <w:rFonts w:ascii="宋体" w:eastAsia="宋体" w:hAnsi="宋体" w:cs="宋体"/>
          <w:lang w:eastAsia="zh-Hans"/>
        </w:rPr>
      </w:pPr>
      <w:bookmarkStart w:id="46" w:name="_Toc1142575945"/>
      <w:bookmarkStart w:id="47" w:name="_Toc109286931"/>
      <w:r>
        <w:rPr>
          <w:rFonts w:ascii="宋体" w:eastAsia="宋体" w:hAnsi="宋体" w:cs="宋体" w:hint="eastAsia"/>
          <w:lang w:eastAsia="zh-Hans"/>
        </w:rPr>
        <w:lastRenderedPageBreak/>
        <w:t>投标文件格式及附件</w:t>
      </w:r>
      <w:bookmarkEnd w:id="46"/>
      <w:bookmarkEnd w:id="47"/>
    </w:p>
    <w:p w14:paraId="3339A288" w14:textId="77777777" w:rsidR="00A822B0" w:rsidRDefault="00AF37C6">
      <w:pPr>
        <w:spacing w:beforeLines="50" w:before="120" w:line="240" w:lineRule="auto"/>
        <w:ind w:firstLineChars="0" w:firstLine="0"/>
        <w:jc w:val="center"/>
        <w:rPr>
          <w:rFonts w:ascii="宋体" w:hAnsi="宋体" w:cs="宋体"/>
          <w:b/>
          <w:szCs w:val="21"/>
        </w:rPr>
      </w:pPr>
      <w:r>
        <w:rPr>
          <w:rFonts w:ascii="宋体" w:hAnsi="宋体" w:cs="宋体" w:hint="eastAsia"/>
          <w:b/>
          <w:sz w:val="32"/>
        </w:rPr>
        <w:t>评分项目索引</w:t>
      </w:r>
    </w:p>
    <w:p w14:paraId="451CFDF1" w14:textId="77777777" w:rsidR="00A822B0" w:rsidRDefault="00AF37C6">
      <w:pPr>
        <w:spacing w:beforeLines="50" w:before="120" w:line="240" w:lineRule="auto"/>
        <w:ind w:leftChars="-200" w:left="-480" w:rightChars="-191" w:right="-458" w:firstLineChars="196" w:firstLine="472"/>
        <w:rPr>
          <w:rFonts w:ascii="宋体" w:hAnsi="宋体" w:cs="宋体"/>
          <w:b/>
          <w:szCs w:val="21"/>
        </w:rPr>
      </w:pPr>
      <w:r>
        <w:rPr>
          <w:rFonts w:ascii="宋体" w:hAnsi="宋体" w:cs="宋体" w:hint="eastAsia"/>
          <w:b/>
          <w:szCs w:val="21"/>
        </w:rPr>
        <w:t>（一）商务分（30分）</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32"/>
        <w:gridCol w:w="7295"/>
        <w:gridCol w:w="1644"/>
      </w:tblGrid>
      <w:tr w:rsidR="00A822B0" w14:paraId="30799C6D" w14:textId="77777777">
        <w:trPr>
          <w:jc w:val="center"/>
        </w:trPr>
        <w:tc>
          <w:tcPr>
            <w:tcW w:w="632" w:type="dxa"/>
            <w:tcBorders>
              <w:right w:val="single" w:sz="4" w:space="0" w:color="auto"/>
            </w:tcBorders>
            <w:vAlign w:val="center"/>
          </w:tcPr>
          <w:p w14:paraId="0446EBC8" w14:textId="77777777" w:rsidR="00A822B0" w:rsidRDefault="00AF37C6">
            <w:pPr>
              <w:spacing w:beforeLines="50" w:before="120" w:line="240" w:lineRule="auto"/>
              <w:ind w:firstLineChars="0" w:firstLine="0"/>
              <w:jc w:val="center"/>
              <w:rPr>
                <w:rFonts w:ascii="宋体" w:hAnsi="宋体" w:cs="宋体"/>
                <w:szCs w:val="21"/>
              </w:rPr>
            </w:pPr>
            <w:r>
              <w:rPr>
                <w:rFonts w:ascii="宋体" w:hAnsi="宋体" w:cs="宋体" w:hint="eastAsia"/>
                <w:szCs w:val="21"/>
              </w:rPr>
              <w:t>序号</w:t>
            </w:r>
          </w:p>
        </w:tc>
        <w:tc>
          <w:tcPr>
            <w:tcW w:w="7295" w:type="dxa"/>
            <w:tcBorders>
              <w:top w:val="single" w:sz="4" w:space="0" w:color="auto"/>
            </w:tcBorders>
            <w:vAlign w:val="center"/>
          </w:tcPr>
          <w:p w14:paraId="2FD01A58" w14:textId="77777777" w:rsidR="00A822B0" w:rsidRDefault="00AF37C6">
            <w:pPr>
              <w:spacing w:beforeLines="50" w:before="120" w:line="240" w:lineRule="auto"/>
              <w:ind w:firstLineChars="0" w:firstLine="0"/>
              <w:jc w:val="center"/>
              <w:rPr>
                <w:rFonts w:ascii="宋体" w:hAnsi="宋体" w:cs="宋体"/>
                <w:szCs w:val="21"/>
              </w:rPr>
            </w:pPr>
            <w:r>
              <w:rPr>
                <w:rFonts w:ascii="宋体" w:hAnsi="宋体" w:cs="宋体" w:hint="eastAsia"/>
                <w:b/>
                <w:szCs w:val="21"/>
              </w:rPr>
              <w:t>评审项目及评分标准</w:t>
            </w:r>
          </w:p>
        </w:tc>
        <w:tc>
          <w:tcPr>
            <w:tcW w:w="1644" w:type="dxa"/>
            <w:vAlign w:val="center"/>
          </w:tcPr>
          <w:p w14:paraId="5D8F6EC5" w14:textId="77777777" w:rsidR="00A822B0" w:rsidRDefault="00AF37C6">
            <w:pPr>
              <w:spacing w:beforeLines="50" w:before="120" w:line="240" w:lineRule="auto"/>
              <w:ind w:firstLineChars="0" w:firstLine="0"/>
              <w:jc w:val="center"/>
              <w:rPr>
                <w:rFonts w:ascii="宋体" w:hAnsi="宋体" w:cs="宋体"/>
                <w:szCs w:val="20"/>
              </w:rPr>
            </w:pPr>
            <w:r>
              <w:rPr>
                <w:rFonts w:ascii="宋体" w:hAnsi="宋体" w:cs="宋体" w:hint="eastAsia"/>
                <w:szCs w:val="20"/>
              </w:rPr>
              <w:t>投标文件</w:t>
            </w:r>
          </w:p>
          <w:p w14:paraId="62995C5F" w14:textId="77777777" w:rsidR="00A822B0" w:rsidRDefault="00AF37C6">
            <w:pPr>
              <w:spacing w:beforeLines="50" w:before="120" w:line="240" w:lineRule="auto"/>
              <w:ind w:firstLineChars="0" w:firstLine="0"/>
              <w:jc w:val="center"/>
              <w:rPr>
                <w:rFonts w:ascii="宋体" w:hAnsi="宋体" w:cs="宋体"/>
                <w:szCs w:val="21"/>
              </w:rPr>
            </w:pPr>
            <w:r>
              <w:rPr>
                <w:rFonts w:ascii="宋体" w:hAnsi="宋体" w:cs="宋体" w:hint="eastAsia"/>
                <w:szCs w:val="20"/>
              </w:rPr>
              <w:t>对应页码</w:t>
            </w:r>
          </w:p>
        </w:tc>
      </w:tr>
      <w:tr w:rsidR="00A822B0" w14:paraId="01DEB497" w14:textId="77777777">
        <w:trPr>
          <w:trHeight w:val="556"/>
          <w:jc w:val="center"/>
        </w:trPr>
        <w:tc>
          <w:tcPr>
            <w:tcW w:w="632" w:type="dxa"/>
            <w:tcBorders>
              <w:top w:val="single" w:sz="4" w:space="0" w:color="auto"/>
              <w:right w:val="single" w:sz="4" w:space="0" w:color="auto"/>
            </w:tcBorders>
            <w:vAlign w:val="center"/>
          </w:tcPr>
          <w:p w14:paraId="4472DB5D" w14:textId="77777777" w:rsidR="00A822B0" w:rsidRDefault="00AF37C6">
            <w:pPr>
              <w:spacing w:beforeLines="50" w:before="120" w:line="240" w:lineRule="auto"/>
              <w:ind w:firstLineChars="0" w:firstLine="0"/>
              <w:jc w:val="center"/>
              <w:textAlignment w:val="baseline"/>
              <w:rPr>
                <w:rFonts w:ascii="宋体" w:hAnsi="宋体" w:cs="宋体"/>
                <w:b/>
                <w:sz w:val="18"/>
                <w:szCs w:val="18"/>
              </w:rPr>
            </w:pPr>
            <w:r>
              <w:rPr>
                <w:rFonts w:ascii="宋体" w:hAnsi="宋体" w:cs="宋体" w:hint="eastAsia"/>
                <w:b/>
                <w:sz w:val="18"/>
                <w:szCs w:val="18"/>
              </w:rPr>
              <w:t>1</w:t>
            </w:r>
          </w:p>
        </w:tc>
        <w:tc>
          <w:tcPr>
            <w:tcW w:w="7295" w:type="dxa"/>
            <w:vAlign w:val="center"/>
          </w:tcPr>
          <w:p w14:paraId="0556497E" w14:textId="77777777" w:rsidR="00A822B0" w:rsidRDefault="00A822B0">
            <w:pPr>
              <w:spacing w:beforeLines="50" w:before="120" w:line="240" w:lineRule="auto"/>
              <w:ind w:firstLineChars="0" w:firstLine="0"/>
              <w:textAlignment w:val="center"/>
              <w:rPr>
                <w:rFonts w:ascii="宋体" w:hAnsi="宋体" w:cs="宋体"/>
                <w:sz w:val="18"/>
                <w:szCs w:val="18"/>
              </w:rPr>
            </w:pPr>
          </w:p>
        </w:tc>
        <w:tc>
          <w:tcPr>
            <w:tcW w:w="1644" w:type="dxa"/>
            <w:vAlign w:val="center"/>
          </w:tcPr>
          <w:p w14:paraId="5A4E1DEB" w14:textId="77777777" w:rsidR="00A822B0" w:rsidRDefault="00A822B0">
            <w:pPr>
              <w:spacing w:beforeLines="50" w:before="120" w:line="240" w:lineRule="auto"/>
              <w:ind w:firstLineChars="0" w:firstLine="0"/>
              <w:jc w:val="center"/>
              <w:textAlignment w:val="baseline"/>
              <w:rPr>
                <w:rFonts w:ascii="宋体" w:hAnsi="宋体" w:cs="宋体"/>
                <w:b/>
                <w:sz w:val="18"/>
                <w:szCs w:val="18"/>
              </w:rPr>
            </w:pPr>
          </w:p>
        </w:tc>
      </w:tr>
      <w:tr w:rsidR="00A822B0" w14:paraId="497688F8" w14:textId="77777777">
        <w:trPr>
          <w:trHeight w:val="556"/>
          <w:jc w:val="center"/>
        </w:trPr>
        <w:tc>
          <w:tcPr>
            <w:tcW w:w="632" w:type="dxa"/>
            <w:tcBorders>
              <w:top w:val="single" w:sz="4" w:space="0" w:color="auto"/>
              <w:right w:val="single" w:sz="4" w:space="0" w:color="auto"/>
            </w:tcBorders>
            <w:vAlign w:val="center"/>
          </w:tcPr>
          <w:p w14:paraId="57C2ADC4" w14:textId="77777777" w:rsidR="00A822B0" w:rsidRDefault="00AF37C6">
            <w:pPr>
              <w:spacing w:beforeLines="50" w:before="120" w:line="240" w:lineRule="auto"/>
              <w:ind w:firstLineChars="0" w:firstLine="0"/>
              <w:jc w:val="center"/>
              <w:textAlignment w:val="baseline"/>
              <w:rPr>
                <w:rFonts w:ascii="宋体" w:hAnsi="宋体" w:cs="宋体"/>
                <w:b/>
                <w:sz w:val="18"/>
                <w:szCs w:val="18"/>
              </w:rPr>
            </w:pPr>
            <w:r>
              <w:rPr>
                <w:rFonts w:ascii="宋体" w:hAnsi="宋体" w:cs="宋体" w:hint="eastAsia"/>
                <w:b/>
                <w:sz w:val="18"/>
                <w:szCs w:val="18"/>
              </w:rPr>
              <w:t>2</w:t>
            </w:r>
          </w:p>
        </w:tc>
        <w:tc>
          <w:tcPr>
            <w:tcW w:w="7295" w:type="dxa"/>
            <w:vAlign w:val="center"/>
          </w:tcPr>
          <w:p w14:paraId="629118C9" w14:textId="77777777" w:rsidR="00A822B0" w:rsidRDefault="00A822B0">
            <w:pPr>
              <w:spacing w:beforeLines="50" w:before="120" w:line="240" w:lineRule="auto"/>
              <w:ind w:firstLineChars="0" w:firstLine="0"/>
              <w:textAlignment w:val="center"/>
              <w:rPr>
                <w:rFonts w:ascii="宋体" w:hAnsi="宋体" w:cs="宋体"/>
                <w:sz w:val="18"/>
                <w:szCs w:val="18"/>
              </w:rPr>
            </w:pPr>
          </w:p>
        </w:tc>
        <w:tc>
          <w:tcPr>
            <w:tcW w:w="1644" w:type="dxa"/>
            <w:vAlign w:val="center"/>
          </w:tcPr>
          <w:p w14:paraId="7370CD07" w14:textId="77777777" w:rsidR="00A822B0" w:rsidRDefault="00A822B0">
            <w:pPr>
              <w:spacing w:beforeLines="50" w:before="120" w:line="240" w:lineRule="auto"/>
              <w:ind w:firstLineChars="0" w:firstLine="0"/>
              <w:jc w:val="center"/>
              <w:textAlignment w:val="baseline"/>
              <w:rPr>
                <w:rFonts w:ascii="宋体" w:hAnsi="宋体" w:cs="宋体"/>
                <w:b/>
                <w:sz w:val="18"/>
                <w:szCs w:val="18"/>
              </w:rPr>
            </w:pPr>
          </w:p>
        </w:tc>
      </w:tr>
      <w:tr w:rsidR="00A822B0" w14:paraId="6CE425E7" w14:textId="77777777">
        <w:trPr>
          <w:trHeight w:val="556"/>
          <w:jc w:val="center"/>
        </w:trPr>
        <w:tc>
          <w:tcPr>
            <w:tcW w:w="632" w:type="dxa"/>
            <w:tcBorders>
              <w:top w:val="single" w:sz="4" w:space="0" w:color="auto"/>
              <w:right w:val="single" w:sz="4" w:space="0" w:color="auto"/>
            </w:tcBorders>
            <w:vAlign w:val="center"/>
          </w:tcPr>
          <w:p w14:paraId="63715CA5" w14:textId="77777777" w:rsidR="00A822B0" w:rsidRDefault="00AF37C6">
            <w:pPr>
              <w:spacing w:beforeLines="50" w:before="120" w:line="240" w:lineRule="auto"/>
              <w:ind w:firstLineChars="0" w:firstLine="0"/>
              <w:jc w:val="center"/>
              <w:textAlignment w:val="baseline"/>
              <w:rPr>
                <w:rFonts w:ascii="宋体" w:hAnsi="宋体" w:cs="宋体"/>
                <w:b/>
                <w:sz w:val="18"/>
                <w:szCs w:val="18"/>
              </w:rPr>
            </w:pPr>
            <w:r>
              <w:rPr>
                <w:rFonts w:ascii="宋体" w:hAnsi="宋体" w:cs="宋体" w:hint="eastAsia"/>
                <w:b/>
                <w:sz w:val="18"/>
                <w:szCs w:val="18"/>
              </w:rPr>
              <w:t>3</w:t>
            </w:r>
          </w:p>
        </w:tc>
        <w:tc>
          <w:tcPr>
            <w:tcW w:w="7295" w:type="dxa"/>
            <w:vAlign w:val="center"/>
          </w:tcPr>
          <w:p w14:paraId="0EFC1BE2" w14:textId="77777777" w:rsidR="00A822B0" w:rsidRDefault="00A822B0">
            <w:pPr>
              <w:spacing w:beforeLines="50" w:before="120" w:line="240" w:lineRule="auto"/>
              <w:ind w:firstLineChars="0" w:firstLine="0"/>
              <w:textAlignment w:val="center"/>
              <w:rPr>
                <w:rFonts w:ascii="宋体" w:hAnsi="宋体" w:cs="宋体"/>
                <w:sz w:val="18"/>
                <w:szCs w:val="18"/>
              </w:rPr>
            </w:pPr>
          </w:p>
        </w:tc>
        <w:tc>
          <w:tcPr>
            <w:tcW w:w="1644" w:type="dxa"/>
            <w:vAlign w:val="center"/>
          </w:tcPr>
          <w:p w14:paraId="78C65CD4" w14:textId="77777777" w:rsidR="00A822B0" w:rsidRDefault="00A822B0">
            <w:pPr>
              <w:spacing w:beforeLines="50" w:before="120" w:line="240" w:lineRule="auto"/>
              <w:ind w:firstLineChars="0" w:firstLine="0"/>
              <w:jc w:val="center"/>
              <w:textAlignment w:val="baseline"/>
              <w:rPr>
                <w:rFonts w:ascii="宋体" w:hAnsi="宋体" w:cs="宋体"/>
                <w:b/>
                <w:sz w:val="18"/>
                <w:szCs w:val="18"/>
              </w:rPr>
            </w:pPr>
          </w:p>
        </w:tc>
      </w:tr>
    </w:tbl>
    <w:p w14:paraId="078EF68C" w14:textId="77777777" w:rsidR="00A822B0" w:rsidRDefault="00A822B0">
      <w:pPr>
        <w:spacing w:beforeLines="50" w:before="120" w:line="240" w:lineRule="auto"/>
        <w:ind w:leftChars="-200" w:left="-480" w:rightChars="-191" w:right="-458" w:firstLineChars="196" w:firstLine="472"/>
        <w:rPr>
          <w:rFonts w:ascii="宋体" w:hAnsi="宋体" w:cs="宋体"/>
          <w:b/>
          <w:szCs w:val="21"/>
        </w:rPr>
      </w:pPr>
    </w:p>
    <w:p w14:paraId="1295146E" w14:textId="77777777" w:rsidR="00A822B0" w:rsidRDefault="00AF37C6">
      <w:pPr>
        <w:spacing w:beforeLines="50" w:before="120" w:line="240" w:lineRule="auto"/>
        <w:ind w:leftChars="-200" w:left="-480" w:rightChars="-191" w:right="-458" w:firstLineChars="196" w:firstLine="472"/>
        <w:rPr>
          <w:rFonts w:ascii="宋体" w:hAnsi="宋体" w:cs="宋体"/>
          <w:b/>
          <w:szCs w:val="21"/>
        </w:rPr>
      </w:pPr>
      <w:r>
        <w:rPr>
          <w:rFonts w:ascii="宋体" w:hAnsi="宋体" w:cs="宋体" w:hint="eastAsia"/>
          <w:b/>
          <w:szCs w:val="21"/>
        </w:rPr>
        <w:t>（二）</w:t>
      </w:r>
      <w:r>
        <w:rPr>
          <w:rFonts w:hAnsi="宋体" w:hint="eastAsia"/>
          <w:b/>
        </w:rPr>
        <w:t>资信分</w:t>
      </w:r>
      <w:r>
        <w:rPr>
          <w:rFonts w:ascii="宋体" w:hAnsi="宋体" w:cs="宋体" w:hint="eastAsia"/>
          <w:b/>
          <w:szCs w:val="21"/>
        </w:rPr>
        <w:t>（25分）</w:t>
      </w:r>
    </w:p>
    <w:tbl>
      <w:tblPr>
        <w:tblW w:w="95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3"/>
        <w:gridCol w:w="7027"/>
        <w:gridCol w:w="1711"/>
      </w:tblGrid>
      <w:tr w:rsidR="00A822B0" w14:paraId="38462C69" w14:textId="77777777">
        <w:trPr>
          <w:trHeight w:val="510"/>
          <w:jc w:val="center"/>
        </w:trPr>
        <w:tc>
          <w:tcPr>
            <w:tcW w:w="833" w:type="dxa"/>
            <w:vAlign w:val="center"/>
          </w:tcPr>
          <w:p w14:paraId="7C3D82F2"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序号</w:t>
            </w:r>
          </w:p>
        </w:tc>
        <w:tc>
          <w:tcPr>
            <w:tcW w:w="7027" w:type="dxa"/>
            <w:vAlign w:val="center"/>
          </w:tcPr>
          <w:p w14:paraId="5ED56696"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b/>
                <w:szCs w:val="21"/>
              </w:rPr>
              <w:t>评审项目及评分标准</w:t>
            </w:r>
          </w:p>
        </w:tc>
        <w:tc>
          <w:tcPr>
            <w:tcW w:w="1711" w:type="dxa"/>
            <w:vAlign w:val="center"/>
          </w:tcPr>
          <w:p w14:paraId="3BCD7F41" w14:textId="77777777" w:rsidR="00A822B0" w:rsidRDefault="00AF37C6">
            <w:pPr>
              <w:spacing w:beforeLines="50" w:before="120" w:line="240" w:lineRule="auto"/>
              <w:ind w:firstLineChars="0" w:firstLine="0"/>
              <w:jc w:val="center"/>
              <w:rPr>
                <w:rFonts w:ascii="宋体" w:hAnsi="宋体" w:cs="宋体"/>
                <w:szCs w:val="20"/>
              </w:rPr>
            </w:pPr>
            <w:r>
              <w:rPr>
                <w:rFonts w:ascii="宋体" w:hAnsi="宋体" w:cs="宋体" w:hint="eastAsia"/>
                <w:szCs w:val="20"/>
              </w:rPr>
              <w:t>投标文件</w:t>
            </w:r>
          </w:p>
          <w:p w14:paraId="5597B6A1"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0"/>
              </w:rPr>
              <w:t>对应页码</w:t>
            </w:r>
          </w:p>
        </w:tc>
      </w:tr>
      <w:tr w:rsidR="00A822B0" w14:paraId="4A3C4E0A" w14:textId="77777777">
        <w:trPr>
          <w:trHeight w:val="567"/>
          <w:jc w:val="center"/>
        </w:trPr>
        <w:tc>
          <w:tcPr>
            <w:tcW w:w="833" w:type="dxa"/>
            <w:vAlign w:val="center"/>
          </w:tcPr>
          <w:p w14:paraId="77227D86"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1</w:t>
            </w:r>
          </w:p>
        </w:tc>
        <w:tc>
          <w:tcPr>
            <w:tcW w:w="7027" w:type="dxa"/>
            <w:vAlign w:val="center"/>
          </w:tcPr>
          <w:p w14:paraId="01368587" w14:textId="77777777" w:rsidR="00A822B0" w:rsidRDefault="00A822B0">
            <w:pPr>
              <w:spacing w:beforeLines="50" w:before="120" w:line="240" w:lineRule="auto"/>
              <w:ind w:firstLineChars="0" w:firstLine="0"/>
              <w:textAlignment w:val="center"/>
              <w:rPr>
                <w:rFonts w:ascii="宋体" w:hAnsi="宋体" w:cs="宋体"/>
                <w:szCs w:val="21"/>
              </w:rPr>
            </w:pPr>
          </w:p>
        </w:tc>
        <w:tc>
          <w:tcPr>
            <w:tcW w:w="1711" w:type="dxa"/>
            <w:vAlign w:val="center"/>
          </w:tcPr>
          <w:p w14:paraId="23AD4BA9" w14:textId="77777777" w:rsidR="00A822B0" w:rsidRDefault="00A822B0">
            <w:pPr>
              <w:spacing w:beforeLines="50" w:before="120" w:line="240" w:lineRule="auto"/>
              <w:ind w:firstLineChars="0" w:firstLine="0"/>
              <w:jc w:val="center"/>
              <w:textAlignment w:val="center"/>
              <w:rPr>
                <w:rFonts w:ascii="宋体" w:hAnsi="宋体" w:cs="宋体"/>
                <w:b/>
                <w:szCs w:val="21"/>
              </w:rPr>
            </w:pPr>
          </w:p>
        </w:tc>
      </w:tr>
      <w:tr w:rsidR="00A822B0" w14:paraId="52E7120C" w14:textId="77777777">
        <w:trPr>
          <w:trHeight w:val="567"/>
          <w:jc w:val="center"/>
        </w:trPr>
        <w:tc>
          <w:tcPr>
            <w:tcW w:w="833" w:type="dxa"/>
            <w:vAlign w:val="center"/>
          </w:tcPr>
          <w:p w14:paraId="068AAB18"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2</w:t>
            </w:r>
          </w:p>
        </w:tc>
        <w:tc>
          <w:tcPr>
            <w:tcW w:w="7027" w:type="dxa"/>
            <w:vAlign w:val="center"/>
          </w:tcPr>
          <w:p w14:paraId="10D25E3C" w14:textId="77777777" w:rsidR="00A822B0" w:rsidRDefault="00A822B0">
            <w:pPr>
              <w:spacing w:beforeLines="50" w:before="120" w:line="240" w:lineRule="auto"/>
              <w:ind w:firstLineChars="0" w:firstLine="0"/>
              <w:textAlignment w:val="center"/>
              <w:rPr>
                <w:rFonts w:ascii="宋体" w:hAnsi="宋体" w:cs="宋体"/>
                <w:szCs w:val="21"/>
              </w:rPr>
            </w:pPr>
          </w:p>
        </w:tc>
        <w:tc>
          <w:tcPr>
            <w:tcW w:w="1711" w:type="dxa"/>
            <w:vAlign w:val="center"/>
          </w:tcPr>
          <w:p w14:paraId="7175E535" w14:textId="77777777" w:rsidR="00A822B0" w:rsidRDefault="00A822B0">
            <w:pPr>
              <w:spacing w:beforeLines="50" w:before="120" w:line="240" w:lineRule="auto"/>
              <w:ind w:firstLineChars="0" w:firstLine="0"/>
              <w:jc w:val="center"/>
              <w:textAlignment w:val="center"/>
              <w:rPr>
                <w:rFonts w:ascii="宋体" w:hAnsi="宋体" w:cs="宋体"/>
                <w:b/>
                <w:szCs w:val="21"/>
              </w:rPr>
            </w:pPr>
          </w:p>
        </w:tc>
      </w:tr>
      <w:tr w:rsidR="00A822B0" w14:paraId="236C4569" w14:textId="77777777">
        <w:trPr>
          <w:trHeight w:val="567"/>
          <w:jc w:val="center"/>
        </w:trPr>
        <w:tc>
          <w:tcPr>
            <w:tcW w:w="833" w:type="dxa"/>
            <w:vAlign w:val="center"/>
          </w:tcPr>
          <w:p w14:paraId="05AC3081"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3</w:t>
            </w:r>
          </w:p>
        </w:tc>
        <w:tc>
          <w:tcPr>
            <w:tcW w:w="7027" w:type="dxa"/>
            <w:vAlign w:val="center"/>
          </w:tcPr>
          <w:p w14:paraId="39CD65AF" w14:textId="77777777" w:rsidR="00A822B0" w:rsidRDefault="00A822B0">
            <w:pPr>
              <w:spacing w:beforeLines="50" w:before="120" w:line="240" w:lineRule="auto"/>
              <w:ind w:firstLineChars="0" w:firstLine="0"/>
              <w:textAlignment w:val="center"/>
              <w:rPr>
                <w:rFonts w:ascii="宋体" w:hAnsi="宋体" w:cs="宋体"/>
                <w:szCs w:val="21"/>
              </w:rPr>
            </w:pPr>
          </w:p>
        </w:tc>
        <w:tc>
          <w:tcPr>
            <w:tcW w:w="1711" w:type="dxa"/>
            <w:vAlign w:val="center"/>
          </w:tcPr>
          <w:p w14:paraId="17C2B37B" w14:textId="77777777" w:rsidR="00A822B0" w:rsidRDefault="00A822B0">
            <w:pPr>
              <w:spacing w:beforeLines="50" w:before="120" w:line="240" w:lineRule="auto"/>
              <w:ind w:firstLineChars="0" w:firstLine="0"/>
              <w:jc w:val="center"/>
              <w:textAlignment w:val="center"/>
              <w:rPr>
                <w:rFonts w:ascii="宋体" w:hAnsi="宋体" w:cs="宋体"/>
                <w:b/>
                <w:szCs w:val="21"/>
              </w:rPr>
            </w:pPr>
          </w:p>
        </w:tc>
      </w:tr>
      <w:tr w:rsidR="00A822B0" w14:paraId="64AE9248" w14:textId="77777777">
        <w:trPr>
          <w:trHeight w:val="567"/>
          <w:jc w:val="center"/>
        </w:trPr>
        <w:tc>
          <w:tcPr>
            <w:tcW w:w="833" w:type="dxa"/>
            <w:vAlign w:val="center"/>
          </w:tcPr>
          <w:p w14:paraId="0BAF8AD0"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4</w:t>
            </w:r>
          </w:p>
        </w:tc>
        <w:tc>
          <w:tcPr>
            <w:tcW w:w="7027" w:type="dxa"/>
            <w:vAlign w:val="center"/>
          </w:tcPr>
          <w:p w14:paraId="686D13D8" w14:textId="77777777" w:rsidR="00A822B0" w:rsidRDefault="00A822B0">
            <w:pPr>
              <w:spacing w:beforeLines="50" w:before="120" w:line="240" w:lineRule="auto"/>
              <w:ind w:firstLineChars="0" w:firstLine="0"/>
              <w:textAlignment w:val="center"/>
              <w:rPr>
                <w:rFonts w:ascii="宋体" w:hAnsi="宋体" w:cs="宋体"/>
                <w:szCs w:val="21"/>
              </w:rPr>
            </w:pPr>
          </w:p>
        </w:tc>
        <w:tc>
          <w:tcPr>
            <w:tcW w:w="1711" w:type="dxa"/>
            <w:vAlign w:val="center"/>
          </w:tcPr>
          <w:p w14:paraId="3B9F2DD8" w14:textId="77777777" w:rsidR="00A822B0" w:rsidRDefault="00A822B0">
            <w:pPr>
              <w:spacing w:beforeLines="50" w:before="120" w:line="240" w:lineRule="auto"/>
              <w:ind w:firstLineChars="0" w:firstLine="0"/>
              <w:jc w:val="center"/>
              <w:textAlignment w:val="center"/>
              <w:rPr>
                <w:rFonts w:ascii="宋体" w:hAnsi="宋体" w:cs="宋体"/>
                <w:b/>
                <w:szCs w:val="21"/>
              </w:rPr>
            </w:pPr>
          </w:p>
        </w:tc>
      </w:tr>
    </w:tbl>
    <w:p w14:paraId="182EB3B1" w14:textId="77777777" w:rsidR="00A822B0" w:rsidRDefault="00A822B0">
      <w:pPr>
        <w:spacing w:beforeLines="50" w:before="120" w:line="240" w:lineRule="auto"/>
        <w:ind w:leftChars="-200" w:left="-480" w:rightChars="-191" w:right="-458" w:firstLineChars="196" w:firstLine="472"/>
        <w:rPr>
          <w:rFonts w:ascii="宋体" w:hAnsi="宋体" w:cs="宋体"/>
          <w:b/>
          <w:szCs w:val="21"/>
        </w:rPr>
      </w:pPr>
    </w:p>
    <w:p w14:paraId="52B0577B" w14:textId="77777777" w:rsidR="00A822B0" w:rsidRDefault="00AF37C6">
      <w:pPr>
        <w:spacing w:beforeLines="50" w:before="120" w:line="240" w:lineRule="auto"/>
        <w:ind w:leftChars="-200" w:left="-480" w:rightChars="-191" w:right="-458" w:firstLineChars="196" w:firstLine="472"/>
        <w:rPr>
          <w:rFonts w:ascii="宋体" w:hAnsi="宋体" w:cs="宋体"/>
          <w:b/>
          <w:szCs w:val="20"/>
        </w:rPr>
      </w:pPr>
      <w:r>
        <w:rPr>
          <w:rFonts w:ascii="宋体" w:hAnsi="宋体" w:cs="宋体" w:hint="eastAsia"/>
          <w:b/>
          <w:szCs w:val="21"/>
        </w:rPr>
        <w:t>（三）</w:t>
      </w:r>
      <w:r>
        <w:rPr>
          <w:rFonts w:hAnsi="宋体" w:hint="eastAsia"/>
          <w:b/>
        </w:rPr>
        <w:t>技术分</w:t>
      </w:r>
      <w:r>
        <w:rPr>
          <w:rFonts w:ascii="宋体" w:hAnsi="宋体" w:cs="宋体" w:hint="eastAsia"/>
          <w:b/>
          <w:szCs w:val="21"/>
        </w:rPr>
        <w:t>（45分）</w:t>
      </w:r>
      <w:r>
        <w:rPr>
          <w:rFonts w:ascii="宋体" w:hAnsi="宋体" w:cs="宋体" w:hint="eastAsia"/>
          <w:szCs w:val="20"/>
        </w:rPr>
        <w:t xml:space="preserve"> </w:t>
      </w:r>
    </w:p>
    <w:tbl>
      <w:tblPr>
        <w:tblW w:w="95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3"/>
        <w:gridCol w:w="7027"/>
        <w:gridCol w:w="1711"/>
      </w:tblGrid>
      <w:tr w:rsidR="00A822B0" w14:paraId="196541E4" w14:textId="77777777">
        <w:trPr>
          <w:trHeight w:val="510"/>
          <w:jc w:val="center"/>
        </w:trPr>
        <w:tc>
          <w:tcPr>
            <w:tcW w:w="833" w:type="dxa"/>
            <w:vAlign w:val="center"/>
          </w:tcPr>
          <w:p w14:paraId="5218DCC7"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序号</w:t>
            </w:r>
          </w:p>
        </w:tc>
        <w:tc>
          <w:tcPr>
            <w:tcW w:w="7027" w:type="dxa"/>
            <w:vAlign w:val="center"/>
          </w:tcPr>
          <w:p w14:paraId="1EDAA8FE"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b/>
                <w:szCs w:val="21"/>
              </w:rPr>
              <w:t>评审项目及评分标准</w:t>
            </w:r>
          </w:p>
        </w:tc>
        <w:tc>
          <w:tcPr>
            <w:tcW w:w="1711" w:type="dxa"/>
            <w:vAlign w:val="center"/>
          </w:tcPr>
          <w:p w14:paraId="4591E4ED" w14:textId="77777777" w:rsidR="00A822B0" w:rsidRDefault="00AF37C6">
            <w:pPr>
              <w:spacing w:beforeLines="50" w:before="120" w:line="240" w:lineRule="auto"/>
              <w:ind w:firstLineChars="0" w:firstLine="0"/>
              <w:jc w:val="center"/>
              <w:rPr>
                <w:rFonts w:ascii="宋体" w:hAnsi="宋体" w:cs="宋体"/>
                <w:szCs w:val="20"/>
              </w:rPr>
            </w:pPr>
            <w:r>
              <w:rPr>
                <w:rFonts w:ascii="宋体" w:hAnsi="宋体" w:cs="宋体" w:hint="eastAsia"/>
                <w:szCs w:val="20"/>
              </w:rPr>
              <w:t>投标文件</w:t>
            </w:r>
          </w:p>
          <w:p w14:paraId="09082AF9"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0"/>
              </w:rPr>
              <w:t>对应页码</w:t>
            </w:r>
          </w:p>
        </w:tc>
      </w:tr>
      <w:tr w:rsidR="00A822B0" w14:paraId="529821E4" w14:textId="77777777">
        <w:trPr>
          <w:trHeight w:val="567"/>
          <w:jc w:val="center"/>
        </w:trPr>
        <w:tc>
          <w:tcPr>
            <w:tcW w:w="833" w:type="dxa"/>
            <w:vAlign w:val="center"/>
          </w:tcPr>
          <w:p w14:paraId="5C9D7A7A"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1</w:t>
            </w:r>
          </w:p>
        </w:tc>
        <w:tc>
          <w:tcPr>
            <w:tcW w:w="7027" w:type="dxa"/>
            <w:vAlign w:val="center"/>
          </w:tcPr>
          <w:p w14:paraId="2070926F" w14:textId="77777777" w:rsidR="00A822B0" w:rsidRDefault="00A822B0">
            <w:pPr>
              <w:spacing w:beforeLines="50" w:before="120" w:line="240" w:lineRule="auto"/>
              <w:ind w:firstLineChars="0" w:firstLine="0"/>
              <w:textAlignment w:val="center"/>
              <w:rPr>
                <w:rFonts w:ascii="宋体" w:hAnsi="宋体" w:cs="宋体"/>
                <w:szCs w:val="21"/>
              </w:rPr>
            </w:pPr>
          </w:p>
        </w:tc>
        <w:tc>
          <w:tcPr>
            <w:tcW w:w="1711" w:type="dxa"/>
            <w:vAlign w:val="center"/>
          </w:tcPr>
          <w:p w14:paraId="19AE6652" w14:textId="77777777" w:rsidR="00A822B0" w:rsidRDefault="00A822B0">
            <w:pPr>
              <w:spacing w:beforeLines="50" w:before="120" w:line="240" w:lineRule="auto"/>
              <w:ind w:firstLineChars="0" w:firstLine="0"/>
              <w:jc w:val="center"/>
              <w:textAlignment w:val="center"/>
              <w:rPr>
                <w:rFonts w:ascii="宋体" w:hAnsi="宋体" w:cs="宋体"/>
                <w:b/>
                <w:szCs w:val="21"/>
              </w:rPr>
            </w:pPr>
          </w:p>
        </w:tc>
      </w:tr>
      <w:tr w:rsidR="00A822B0" w14:paraId="773BEEA6" w14:textId="77777777">
        <w:trPr>
          <w:trHeight w:val="567"/>
          <w:jc w:val="center"/>
        </w:trPr>
        <w:tc>
          <w:tcPr>
            <w:tcW w:w="833" w:type="dxa"/>
            <w:vAlign w:val="center"/>
          </w:tcPr>
          <w:p w14:paraId="31591A52"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2</w:t>
            </w:r>
          </w:p>
        </w:tc>
        <w:tc>
          <w:tcPr>
            <w:tcW w:w="7027" w:type="dxa"/>
            <w:vAlign w:val="center"/>
          </w:tcPr>
          <w:p w14:paraId="4253843F" w14:textId="77777777" w:rsidR="00A822B0" w:rsidRDefault="00A822B0">
            <w:pPr>
              <w:spacing w:beforeLines="50" w:before="120" w:line="240" w:lineRule="auto"/>
              <w:ind w:firstLineChars="0" w:firstLine="0"/>
              <w:textAlignment w:val="center"/>
              <w:rPr>
                <w:rFonts w:ascii="宋体" w:hAnsi="宋体" w:cs="宋体"/>
                <w:szCs w:val="21"/>
              </w:rPr>
            </w:pPr>
          </w:p>
        </w:tc>
        <w:tc>
          <w:tcPr>
            <w:tcW w:w="1711" w:type="dxa"/>
            <w:vAlign w:val="center"/>
          </w:tcPr>
          <w:p w14:paraId="1905312B" w14:textId="77777777" w:rsidR="00A822B0" w:rsidRDefault="00A822B0">
            <w:pPr>
              <w:spacing w:beforeLines="50" w:before="120" w:line="240" w:lineRule="auto"/>
              <w:ind w:firstLineChars="0" w:firstLine="0"/>
              <w:jc w:val="center"/>
              <w:textAlignment w:val="center"/>
              <w:rPr>
                <w:rFonts w:ascii="宋体" w:hAnsi="宋体" w:cs="宋体"/>
                <w:b/>
                <w:szCs w:val="21"/>
              </w:rPr>
            </w:pPr>
          </w:p>
        </w:tc>
      </w:tr>
      <w:tr w:rsidR="00A822B0" w14:paraId="0D665124" w14:textId="77777777">
        <w:trPr>
          <w:trHeight w:val="567"/>
          <w:jc w:val="center"/>
        </w:trPr>
        <w:tc>
          <w:tcPr>
            <w:tcW w:w="833" w:type="dxa"/>
            <w:vAlign w:val="center"/>
          </w:tcPr>
          <w:p w14:paraId="513F40B4"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3</w:t>
            </w:r>
          </w:p>
        </w:tc>
        <w:tc>
          <w:tcPr>
            <w:tcW w:w="7027" w:type="dxa"/>
            <w:vAlign w:val="center"/>
          </w:tcPr>
          <w:p w14:paraId="02A21089" w14:textId="77777777" w:rsidR="00A822B0" w:rsidRDefault="00A822B0">
            <w:pPr>
              <w:spacing w:beforeLines="50" w:before="120" w:line="240" w:lineRule="auto"/>
              <w:ind w:firstLineChars="0" w:firstLine="0"/>
              <w:textAlignment w:val="center"/>
              <w:rPr>
                <w:rFonts w:ascii="宋体" w:hAnsi="宋体" w:cs="宋体"/>
                <w:szCs w:val="21"/>
              </w:rPr>
            </w:pPr>
          </w:p>
        </w:tc>
        <w:tc>
          <w:tcPr>
            <w:tcW w:w="1711" w:type="dxa"/>
            <w:vAlign w:val="center"/>
          </w:tcPr>
          <w:p w14:paraId="1E6114C3" w14:textId="77777777" w:rsidR="00A822B0" w:rsidRDefault="00A822B0">
            <w:pPr>
              <w:spacing w:beforeLines="50" w:before="120" w:line="240" w:lineRule="auto"/>
              <w:ind w:firstLineChars="0" w:firstLine="0"/>
              <w:jc w:val="center"/>
              <w:textAlignment w:val="center"/>
              <w:rPr>
                <w:rFonts w:ascii="宋体" w:hAnsi="宋体" w:cs="宋体"/>
                <w:b/>
                <w:szCs w:val="21"/>
              </w:rPr>
            </w:pPr>
          </w:p>
        </w:tc>
      </w:tr>
      <w:tr w:rsidR="00A822B0" w14:paraId="448701B2" w14:textId="77777777">
        <w:trPr>
          <w:trHeight w:val="567"/>
          <w:jc w:val="center"/>
        </w:trPr>
        <w:tc>
          <w:tcPr>
            <w:tcW w:w="833" w:type="dxa"/>
            <w:vAlign w:val="center"/>
          </w:tcPr>
          <w:p w14:paraId="29438375" w14:textId="77777777" w:rsidR="00A822B0" w:rsidRDefault="00AF37C6">
            <w:pPr>
              <w:spacing w:beforeLines="50" w:before="120" w:line="240" w:lineRule="auto"/>
              <w:ind w:firstLineChars="0" w:firstLine="0"/>
              <w:jc w:val="center"/>
              <w:textAlignment w:val="center"/>
              <w:rPr>
                <w:rFonts w:ascii="宋体" w:hAnsi="宋体" w:cs="宋体"/>
                <w:szCs w:val="21"/>
              </w:rPr>
            </w:pPr>
            <w:r>
              <w:rPr>
                <w:rFonts w:ascii="宋体" w:hAnsi="宋体" w:cs="宋体" w:hint="eastAsia"/>
                <w:szCs w:val="21"/>
              </w:rPr>
              <w:t>4</w:t>
            </w:r>
          </w:p>
        </w:tc>
        <w:tc>
          <w:tcPr>
            <w:tcW w:w="7027" w:type="dxa"/>
            <w:vAlign w:val="center"/>
          </w:tcPr>
          <w:p w14:paraId="1E16EDE2" w14:textId="77777777" w:rsidR="00A822B0" w:rsidRDefault="00A822B0">
            <w:pPr>
              <w:spacing w:beforeLines="50" w:before="120" w:line="240" w:lineRule="auto"/>
              <w:ind w:firstLineChars="0" w:firstLine="0"/>
              <w:textAlignment w:val="center"/>
              <w:rPr>
                <w:rFonts w:ascii="宋体" w:hAnsi="宋体" w:cs="宋体"/>
                <w:szCs w:val="21"/>
              </w:rPr>
            </w:pPr>
          </w:p>
        </w:tc>
        <w:tc>
          <w:tcPr>
            <w:tcW w:w="1711" w:type="dxa"/>
            <w:vAlign w:val="center"/>
          </w:tcPr>
          <w:p w14:paraId="70B0AA6D" w14:textId="77777777" w:rsidR="00A822B0" w:rsidRDefault="00A822B0">
            <w:pPr>
              <w:spacing w:beforeLines="50" w:before="120" w:line="240" w:lineRule="auto"/>
              <w:ind w:firstLineChars="0" w:firstLine="0"/>
              <w:jc w:val="center"/>
              <w:textAlignment w:val="center"/>
              <w:rPr>
                <w:rFonts w:ascii="宋体" w:hAnsi="宋体" w:cs="宋体"/>
                <w:b/>
                <w:szCs w:val="21"/>
              </w:rPr>
            </w:pPr>
          </w:p>
        </w:tc>
      </w:tr>
    </w:tbl>
    <w:p w14:paraId="0A58EB4D" w14:textId="77777777" w:rsidR="00A822B0" w:rsidRDefault="00A822B0">
      <w:pPr>
        <w:spacing w:beforeLines="50" w:before="120" w:line="240" w:lineRule="auto"/>
        <w:ind w:rightChars="-10" w:right="-24" w:firstLine="560"/>
        <w:jc w:val="left"/>
        <w:rPr>
          <w:rFonts w:ascii="宋体" w:hAnsi="宋体" w:cs="宋体"/>
          <w:sz w:val="28"/>
          <w:szCs w:val="20"/>
        </w:rPr>
        <w:sectPr w:rsidR="00A822B0">
          <w:footerReference w:type="default" r:id="rId15"/>
          <w:pgSz w:w="11907" w:h="16840"/>
          <w:pgMar w:top="1134" w:right="1134" w:bottom="1418" w:left="1418" w:header="737" w:footer="907" w:gutter="0"/>
          <w:pgNumType w:start="1"/>
          <w:cols w:space="720"/>
          <w:docGrid w:linePitch="312"/>
        </w:sectPr>
      </w:pPr>
    </w:p>
    <w:p w14:paraId="10479017" w14:textId="77777777" w:rsidR="00A822B0" w:rsidRDefault="00AF37C6">
      <w:pPr>
        <w:spacing w:beforeLines="50" w:before="120" w:line="240" w:lineRule="auto"/>
        <w:ind w:rightChars="-10" w:right="-24" w:firstLine="480"/>
        <w:rPr>
          <w:rFonts w:ascii="宋体" w:hAnsi="宋体" w:cs="宋体"/>
          <w:b/>
          <w:bCs/>
          <w:sz w:val="28"/>
          <w:szCs w:val="22"/>
        </w:rPr>
      </w:pPr>
      <w:r>
        <w:rPr>
          <w:rFonts w:ascii="宋体" w:hAnsi="宋体" w:cs="宋体" w:hint="eastAsia"/>
          <w:szCs w:val="18"/>
        </w:rPr>
        <w:lastRenderedPageBreak/>
        <w:t>附件一</w:t>
      </w:r>
      <w:r>
        <w:rPr>
          <w:rFonts w:ascii="宋体" w:hAnsi="宋体" w:cs="宋体" w:hint="eastAsia"/>
          <w:sz w:val="28"/>
          <w:szCs w:val="20"/>
        </w:rPr>
        <w:cr/>
      </w:r>
      <w:r>
        <w:rPr>
          <w:rFonts w:ascii="宋体" w:hAnsi="宋体" w:cs="宋体" w:hint="eastAsia"/>
          <w:szCs w:val="22"/>
        </w:rPr>
        <w:t xml:space="preserve">                                  </w:t>
      </w:r>
      <w:r>
        <w:rPr>
          <w:rFonts w:ascii="宋体" w:hAnsi="宋体" w:cs="宋体" w:hint="eastAsia"/>
          <w:b/>
          <w:bCs/>
          <w:sz w:val="28"/>
          <w:szCs w:val="22"/>
        </w:rPr>
        <w:t xml:space="preserve"> </w:t>
      </w:r>
    </w:p>
    <w:p w14:paraId="246F6ECA" w14:textId="77777777" w:rsidR="00A822B0" w:rsidRDefault="00AF37C6">
      <w:pPr>
        <w:adjustRightInd w:val="0"/>
        <w:snapToGrid w:val="0"/>
        <w:spacing w:beforeLines="50" w:before="120" w:line="240" w:lineRule="auto"/>
        <w:ind w:firstLine="562"/>
        <w:jc w:val="center"/>
        <w:rPr>
          <w:rFonts w:ascii="宋体" w:hAnsi="宋体" w:cs="宋体"/>
          <w:b/>
          <w:bCs/>
          <w:sz w:val="28"/>
          <w:szCs w:val="22"/>
        </w:rPr>
      </w:pPr>
      <w:r>
        <w:rPr>
          <w:rFonts w:ascii="宋体" w:hAnsi="宋体" w:cs="宋体" w:hint="eastAsia"/>
          <w:b/>
          <w:bCs/>
          <w:sz w:val="28"/>
          <w:szCs w:val="22"/>
        </w:rPr>
        <w:t>投 标 函</w:t>
      </w:r>
    </w:p>
    <w:p w14:paraId="61FA0A35" w14:textId="77777777" w:rsidR="00A822B0" w:rsidRDefault="00A822B0">
      <w:pPr>
        <w:spacing w:beforeLines="50" w:before="120" w:line="240" w:lineRule="auto"/>
        <w:ind w:rightChars="-10" w:right="-24" w:firstLine="880"/>
        <w:jc w:val="center"/>
        <w:rPr>
          <w:rFonts w:ascii="宋体" w:hAnsi="宋体" w:cs="宋体"/>
          <w:sz w:val="44"/>
          <w:szCs w:val="20"/>
        </w:rPr>
      </w:pPr>
    </w:p>
    <w:p w14:paraId="50667064" w14:textId="77777777" w:rsidR="00A822B0" w:rsidRDefault="00AF37C6">
      <w:pPr>
        <w:adjustRightInd w:val="0"/>
        <w:snapToGrid w:val="0"/>
        <w:spacing w:beforeLines="50" w:before="120" w:line="240" w:lineRule="auto"/>
        <w:ind w:firstLine="482"/>
        <w:rPr>
          <w:rFonts w:ascii="宋体" w:hAnsi="宋体" w:cs="宋体"/>
          <w:szCs w:val="20"/>
        </w:rPr>
      </w:pPr>
      <w:r>
        <w:rPr>
          <w:rFonts w:ascii="宋体" w:hAnsi="宋体" w:cs="宋体" w:hint="eastAsia"/>
          <w:b/>
          <w:szCs w:val="21"/>
          <w:u w:val="single"/>
        </w:rPr>
        <w:t>杭州市城市建设投资集团有限公司</w:t>
      </w:r>
      <w:r>
        <w:rPr>
          <w:rFonts w:ascii="宋体" w:hAnsi="宋体" w:cs="宋体" w:hint="eastAsia"/>
          <w:szCs w:val="21"/>
          <w:u w:val="single"/>
        </w:rPr>
        <w:t xml:space="preserve">   </w:t>
      </w:r>
      <w:r>
        <w:rPr>
          <w:rFonts w:ascii="宋体" w:hAnsi="宋体" w:cs="宋体" w:hint="eastAsia"/>
          <w:szCs w:val="20"/>
        </w:rPr>
        <w:t>：</w:t>
      </w:r>
    </w:p>
    <w:p w14:paraId="04F27DB4"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我方已全面阅读和研究了</w:t>
      </w:r>
      <w:r>
        <w:rPr>
          <w:rFonts w:ascii="宋体" w:hAnsi="宋体" w:cs="宋体"/>
          <w:szCs w:val="20"/>
          <w:u w:val="single"/>
        </w:rPr>
        <w:t xml:space="preserve">            </w:t>
      </w:r>
      <w:r>
        <w:rPr>
          <w:rFonts w:ascii="宋体" w:hAnsi="宋体" w:cs="宋体" w:hint="eastAsia"/>
          <w:szCs w:val="20"/>
        </w:rPr>
        <w:t>项目招标文件和招标补充文件（如有），并经过现场踏勘，澄清疑问，充分理解并掌握了本次招标的全部情况，对招标文件的全部内容理解清楚，无任何疑义。经我方认真分析研究，同意接受招标文件的全部要约条件，并按此确定本次投标的各项承诺内容，以本投标文件进行投标。投标总价人民币______元，大写_________元，项目服务期为3年。我方将严格按照有关招标法规及招标文件规定参加投标，并理解贵方不一定接受最低标价的投标，对决</w:t>
      </w:r>
      <w:proofErr w:type="gramStart"/>
      <w:r>
        <w:rPr>
          <w:rFonts w:ascii="宋体" w:hAnsi="宋体" w:cs="宋体" w:hint="eastAsia"/>
          <w:szCs w:val="20"/>
        </w:rPr>
        <w:t>标结果</w:t>
      </w:r>
      <w:proofErr w:type="gramEnd"/>
      <w:r>
        <w:rPr>
          <w:rFonts w:ascii="宋体" w:hAnsi="宋体" w:cs="宋体" w:hint="eastAsia"/>
          <w:szCs w:val="20"/>
        </w:rPr>
        <w:t>也没有解释的义务。如我方中标，在接到你方发出的中标通知书起30日历日内，按中标通知书、招标文件和本投标文件的约定与你方签订合同，并按时提交履约保证金，履行规定的一切责任和义务。</w:t>
      </w:r>
    </w:p>
    <w:p w14:paraId="65CD1FE8"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本投标文件自递交你方起90日历日有效期内，全部条款内容对我方具有约束力。</w:t>
      </w:r>
    </w:p>
    <w:p w14:paraId="094DE5FF"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在此有效期内，我方如出现以下行为之一者，即无条件支付投标保证金全额：</w:t>
      </w:r>
    </w:p>
    <w:p w14:paraId="0C7D0B88"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（1）在投标有效期内撤回投标文件；</w:t>
      </w:r>
    </w:p>
    <w:p w14:paraId="3430141C"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（2）擅自修改或拒绝接受已经承诺确认的条款；</w:t>
      </w:r>
    </w:p>
    <w:p w14:paraId="33803663"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（3）在规定的时间内拒签合同、拒付履约保证金；</w:t>
      </w:r>
    </w:p>
    <w:p w14:paraId="58B340FD" w14:textId="77777777" w:rsidR="00A822B0" w:rsidRDefault="00AF37C6">
      <w:pPr>
        <w:adjustRightInd w:val="0"/>
        <w:snapToGrid w:val="0"/>
        <w:spacing w:beforeLines="50" w:before="120" w:line="240" w:lineRule="auto"/>
        <w:ind w:firstLine="480"/>
        <w:rPr>
          <w:rFonts w:ascii="宋体" w:hAnsi="宋体" w:cs="宋体"/>
          <w:kern w:val="0"/>
          <w:szCs w:val="21"/>
        </w:rPr>
      </w:pPr>
      <w:r>
        <w:rPr>
          <w:rFonts w:ascii="宋体" w:hAnsi="宋体" w:cs="宋体" w:hint="eastAsia"/>
          <w:szCs w:val="20"/>
        </w:rPr>
        <w:t>（4）</w:t>
      </w:r>
      <w:r>
        <w:rPr>
          <w:rFonts w:ascii="宋体" w:hAnsi="宋体" w:cs="宋体" w:hint="eastAsia"/>
          <w:kern w:val="0"/>
          <w:szCs w:val="21"/>
        </w:rPr>
        <w:t>提供虚假材料谋取中标的。</w:t>
      </w:r>
    </w:p>
    <w:p w14:paraId="6FD11F9F" w14:textId="77777777" w:rsidR="00A822B0" w:rsidRDefault="00A822B0">
      <w:pPr>
        <w:tabs>
          <w:tab w:val="right" w:leader="dot" w:pos="8738"/>
        </w:tabs>
        <w:adjustRightInd w:val="0"/>
        <w:snapToGrid w:val="0"/>
        <w:spacing w:beforeLines="50" w:before="120" w:line="240" w:lineRule="auto"/>
        <w:ind w:firstLine="600"/>
        <w:rPr>
          <w:rFonts w:ascii="宋体" w:hAnsi="宋体" w:cs="宋体"/>
          <w:sz w:val="30"/>
          <w:szCs w:val="20"/>
        </w:rPr>
      </w:pPr>
    </w:p>
    <w:p w14:paraId="44B6FE50"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联系地址：                        邮编：</w:t>
      </w:r>
    </w:p>
    <w:p w14:paraId="3B471E1A"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联系人：                          电话：</w:t>
      </w:r>
    </w:p>
    <w:p w14:paraId="325A9986"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开户银行：                        账号：</w:t>
      </w:r>
    </w:p>
    <w:p w14:paraId="58C0677F"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 xml:space="preserve">投标人（盖章）：                   </w:t>
      </w:r>
    </w:p>
    <w:p w14:paraId="684F475B" w14:textId="77777777" w:rsidR="00A822B0" w:rsidRDefault="00AF37C6">
      <w:pPr>
        <w:adjustRightInd w:val="0"/>
        <w:snapToGrid w:val="0"/>
        <w:spacing w:beforeLines="50" w:before="120" w:line="240" w:lineRule="auto"/>
        <w:ind w:firstLine="480"/>
        <w:rPr>
          <w:rFonts w:ascii="宋体" w:hAnsi="宋体" w:cs="宋体"/>
          <w:szCs w:val="20"/>
        </w:rPr>
      </w:pPr>
      <w:r>
        <w:rPr>
          <w:rFonts w:ascii="宋体" w:hAnsi="宋体" w:cs="宋体" w:hint="eastAsia"/>
          <w:szCs w:val="20"/>
        </w:rPr>
        <w:t>法定代表人或其授权代表（签字或盖章）：</w:t>
      </w:r>
    </w:p>
    <w:p w14:paraId="44714E31" w14:textId="77777777" w:rsidR="00A822B0" w:rsidRDefault="00AF37C6">
      <w:pPr>
        <w:spacing w:beforeLines="50" w:before="120" w:line="240" w:lineRule="auto"/>
        <w:ind w:firstLine="480"/>
        <w:rPr>
          <w:rFonts w:ascii="宋体" w:hAnsi="宋体" w:cs="宋体"/>
          <w:szCs w:val="20"/>
        </w:rPr>
      </w:pPr>
      <w:r>
        <w:rPr>
          <w:rFonts w:ascii="宋体" w:hAnsi="宋体" w:cs="宋体" w:hint="eastAsia"/>
          <w:szCs w:val="20"/>
        </w:rPr>
        <w:t>日期：</w:t>
      </w:r>
    </w:p>
    <w:p w14:paraId="49D1895D" w14:textId="77777777" w:rsidR="00A822B0" w:rsidRDefault="00A822B0">
      <w:pPr>
        <w:adjustRightInd w:val="0"/>
        <w:snapToGrid w:val="0"/>
        <w:spacing w:beforeLines="50" w:before="120" w:line="240" w:lineRule="auto"/>
        <w:ind w:firstLine="480"/>
        <w:rPr>
          <w:rFonts w:ascii="宋体" w:hAnsi="宋体" w:cs="宋体"/>
          <w:szCs w:val="22"/>
        </w:rPr>
        <w:sectPr w:rsidR="00A822B0">
          <w:pgSz w:w="11907" w:h="16840"/>
          <w:pgMar w:top="1134" w:right="1134" w:bottom="1418" w:left="1418" w:header="737" w:footer="907" w:gutter="0"/>
          <w:cols w:space="720"/>
          <w:docGrid w:linePitch="312"/>
        </w:sectPr>
      </w:pPr>
    </w:p>
    <w:p w14:paraId="068F8D48" w14:textId="77777777" w:rsidR="00A822B0" w:rsidRDefault="00AF37C6">
      <w:pPr>
        <w:spacing w:beforeLines="50" w:before="156" w:line="240" w:lineRule="auto"/>
        <w:ind w:rightChars="-10" w:right="-24" w:firstLine="480"/>
        <w:rPr>
          <w:rFonts w:ascii="宋体" w:hAnsi="宋体" w:cs="宋体"/>
          <w:szCs w:val="18"/>
        </w:rPr>
      </w:pPr>
      <w:r>
        <w:rPr>
          <w:rFonts w:ascii="宋体" w:hAnsi="宋体" w:cs="宋体" w:hint="eastAsia"/>
          <w:szCs w:val="18"/>
        </w:rPr>
        <w:lastRenderedPageBreak/>
        <w:t>附件二</w:t>
      </w:r>
    </w:p>
    <w:p w14:paraId="4C2BA420" w14:textId="77777777" w:rsidR="00A822B0" w:rsidRDefault="00A822B0">
      <w:pPr>
        <w:spacing w:beforeLines="50" w:before="156" w:line="240" w:lineRule="auto"/>
        <w:ind w:rightChars="-10" w:right="-24" w:firstLine="480"/>
        <w:jc w:val="center"/>
        <w:rPr>
          <w:rFonts w:ascii="宋体" w:hAnsi="宋体" w:cs="宋体"/>
          <w:szCs w:val="20"/>
        </w:rPr>
      </w:pPr>
    </w:p>
    <w:p w14:paraId="41443678" w14:textId="77777777" w:rsidR="00A822B0" w:rsidRDefault="00AF37C6">
      <w:pPr>
        <w:spacing w:beforeLines="50" w:before="156" w:line="240" w:lineRule="auto"/>
        <w:ind w:rightChars="-10" w:right="-24" w:firstLine="880"/>
        <w:jc w:val="center"/>
        <w:rPr>
          <w:rFonts w:ascii="宋体" w:hAnsi="宋体" w:cs="宋体"/>
          <w:sz w:val="44"/>
          <w:szCs w:val="44"/>
        </w:rPr>
      </w:pPr>
      <w:r>
        <w:rPr>
          <w:rFonts w:ascii="宋体" w:hAnsi="宋体" w:cs="宋体" w:hint="eastAsia"/>
          <w:sz w:val="44"/>
          <w:szCs w:val="44"/>
        </w:rPr>
        <w:t>投标保证金递交凭证--《缴存确认单》</w:t>
      </w:r>
    </w:p>
    <w:p w14:paraId="70EA6113" w14:textId="77777777" w:rsidR="00A822B0" w:rsidRDefault="00AF37C6">
      <w:pPr>
        <w:spacing w:beforeLines="50" w:before="156" w:line="240" w:lineRule="auto"/>
        <w:ind w:rightChars="-10" w:right="-24" w:firstLine="880"/>
        <w:jc w:val="center"/>
        <w:rPr>
          <w:rFonts w:ascii="宋体" w:hAnsi="宋体" w:cs="宋体"/>
          <w:sz w:val="44"/>
          <w:szCs w:val="44"/>
        </w:rPr>
      </w:pPr>
      <w:r>
        <w:rPr>
          <w:rFonts w:ascii="宋体" w:hAnsi="宋体" w:cs="宋体" w:hint="eastAsia"/>
          <w:sz w:val="44"/>
          <w:szCs w:val="44"/>
        </w:rPr>
        <w:t>和开户许可证复印件</w:t>
      </w:r>
    </w:p>
    <w:p w14:paraId="6A9AFAAE" w14:textId="77777777" w:rsidR="00A822B0" w:rsidRDefault="00A822B0">
      <w:pPr>
        <w:spacing w:beforeLines="50" w:before="156" w:line="240" w:lineRule="auto"/>
        <w:ind w:rightChars="-10" w:right="-24" w:firstLine="880"/>
        <w:rPr>
          <w:rFonts w:ascii="宋体" w:hAnsi="宋体" w:cs="宋体"/>
          <w:sz w:val="44"/>
          <w:szCs w:val="44"/>
        </w:rPr>
      </w:pPr>
    </w:p>
    <w:p w14:paraId="568FCAE3" w14:textId="77777777" w:rsidR="00A822B0" w:rsidRDefault="00A822B0">
      <w:pPr>
        <w:spacing w:beforeLines="50" w:before="156" w:line="240" w:lineRule="auto"/>
        <w:ind w:rightChars="-10" w:right="-24" w:firstLine="880"/>
        <w:rPr>
          <w:rFonts w:ascii="宋体" w:hAnsi="宋体" w:cs="宋体"/>
          <w:sz w:val="44"/>
          <w:szCs w:val="44"/>
        </w:rPr>
      </w:pPr>
    </w:p>
    <w:p w14:paraId="656752F6" w14:textId="77777777" w:rsidR="00A822B0" w:rsidRDefault="00AF37C6">
      <w:pPr>
        <w:spacing w:beforeLines="50" w:before="156" w:line="240" w:lineRule="auto"/>
        <w:ind w:rightChars="-10" w:right="-24" w:firstLine="480"/>
        <w:rPr>
          <w:rFonts w:ascii="宋体" w:hAnsi="宋体" w:cs="宋体"/>
          <w:szCs w:val="18"/>
        </w:rPr>
      </w:pPr>
      <w:r>
        <w:rPr>
          <w:rFonts w:ascii="宋体" w:hAnsi="宋体" w:cs="宋体" w:hint="eastAsia"/>
          <w:szCs w:val="18"/>
        </w:rPr>
        <w:t>附件三</w:t>
      </w:r>
    </w:p>
    <w:p w14:paraId="47E681CE" w14:textId="77777777" w:rsidR="00A822B0" w:rsidRDefault="00A822B0">
      <w:pPr>
        <w:spacing w:beforeLines="50" w:before="156" w:line="240" w:lineRule="auto"/>
        <w:ind w:firstLine="643"/>
        <w:jc w:val="center"/>
        <w:rPr>
          <w:rFonts w:ascii="宋体" w:hAnsi="宋体" w:cs="宋体"/>
          <w:b/>
          <w:bCs/>
          <w:sz w:val="32"/>
          <w:szCs w:val="32"/>
        </w:rPr>
      </w:pPr>
    </w:p>
    <w:p w14:paraId="710E9EE3" w14:textId="77777777" w:rsidR="00A822B0" w:rsidRDefault="00AF37C6">
      <w:pPr>
        <w:spacing w:beforeLines="50" w:before="156" w:line="240" w:lineRule="auto"/>
        <w:ind w:firstLine="643"/>
        <w:jc w:val="center"/>
        <w:rPr>
          <w:rFonts w:ascii="宋体" w:hAnsi="宋体" w:cs="宋体"/>
          <w:sz w:val="32"/>
          <w:szCs w:val="32"/>
        </w:rPr>
      </w:pPr>
      <w:r>
        <w:rPr>
          <w:rFonts w:ascii="宋体" w:hAnsi="宋体" w:cs="宋体" w:hint="eastAsia"/>
          <w:b/>
          <w:bCs/>
          <w:sz w:val="32"/>
          <w:szCs w:val="32"/>
        </w:rPr>
        <w:t>法定代表人资格证明书</w:t>
      </w:r>
    </w:p>
    <w:p w14:paraId="58F26F9C" w14:textId="77777777" w:rsidR="00A822B0" w:rsidRDefault="00A822B0">
      <w:pPr>
        <w:spacing w:beforeLines="50" w:before="156" w:line="240" w:lineRule="auto"/>
        <w:ind w:firstLine="480"/>
        <w:rPr>
          <w:rFonts w:ascii="宋体" w:hAnsi="宋体" w:cs="宋体"/>
          <w:szCs w:val="20"/>
        </w:rPr>
      </w:pPr>
    </w:p>
    <w:p w14:paraId="67B0AB55" w14:textId="77777777" w:rsidR="00A822B0" w:rsidRDefault="00AF37C6">
      <w:pPr>
        <w:spacing w:beforeLines="50" w:before="156" w:line="240" w:lineRule="auto"/>
        <w:ind w:firstLine="480"/>
        <w:rPr>
          <w:rFonts w:ascii="宋体" w:hAnsi="宋体" w:cs="宋体"/>
          <w:szCs w:val="20"/>
        </w:rPr>
      </w:pPr>
      <w:r>
        <w:rPr>
          <w:rFonts w:ascii="宋体" w:hAnsi="宋体" w:cs="宋体" w:hint="eastAsia"/>
          <w:szCs w:val="20"/>
        </w:rPr>
        <w:t>单位名称：</w:t>
      </w:r>
    </w:p>
    <w:p w14:paraId="7FA9B8C9" w14:textId="77777777" w:rsidR="00A822B0" w:rsidRDefault="00AF37C6">
      <w:pPr>
        <w:spacing w:beforeLines="50" w:before="156" w:line="240" w:lineRule="auto"/>
        <w:ind w:firstLine="480"/>
        <w:rPr>
          <w:rFonts w:ascii="宋体" w:hAnsi="宋体" w:cs="宋体"/>
          <w:szCs w:val="20"/>
        </w:rPr>
      </w:pPr>
      <w:r>
        <w:rPr>
          <w:rFonts w:ascii="宋体" w:hAnsi="宋体" w:cs="宋体" w:hint="eastAsia"/>
          <w:szCs w:val="20"/>
        </w:rPr>
        <w:t>地址：</w:t>
      </w:r>
    </w:p>
    <w:p w14:paraId="2D230037" w14:textId="77777777" w:rsidR="00A822B0" w:rsidRDefault="00AF37C6">
      <w:pPr>
        <w:spacing w:beforeLines="50" w:before="156" w:line="240" w:lineRule="auto"/>
        <w:ind w:firstLine="480"/>
        <w:rPr>
          <w:rFonts w:ascii="宋体" w:hAnsi="宋体" w:cs="宋体"/>
          <w:szCs w:val="20"/>
          <w:u w:val="single"/>
        </w:rPr>
      </w:pPr>
      <w:r>
        <w:rPr>
          <w:rFonts w:ascii="宋体" w:hAnsi="宋体" w:cs="宋体" w:hint="eastAsia"/>
          <w:szCs w:val="20"/>
        </w:rPr>
        <w:t>姓名：</w:t>
      </w:r>
      <w:r>
        <w:rPr>
          <w:rFonts w:ascii="宋体" w:hAnsi="宋体" w:cs="宋体" w:hint="eastAsia"/>
          <w:szCs w:val="20"/>
          <w:u w:val="single"/>
        </w:rPr>
        <w:t xml:space="preserve">          </w:t>
      </w:r>
      <w:r>
        <w:rPr>
          <w:rFonts w:ascii="宋体" w:hAnsi="宋体" w:cs="宋体" w:hint="eastAsia"/>
          <w:szCs w:val="20"/>
        </w:rPr>
        <w:t>性别：</w:t>
      </w:r>
      <w:r>
        <w:rPr>
          <w:rFonts w:ascii="宋体" w:hAnsi="宋体" w:cs="宋体" w:hint="eastAsia"/>
          <w:szCs w:val="20"/>
          <w:u w:val="single"/>
        </w:rPr>
        <w:t xml:space="preserve">      </w:t>
      </w:r>
      <w:r>
        <w:rPr>
          <w:rFonts w:ascii="宋体" w:hAnsi="宋体" w:cs="宋体" w:hint="eastAsia"/>
          <w:szCs w:val="20"/>
        </w:rPr>
        <w:t>年龄：</w:t>
      </w:r>
      <w:r>
        <w:rPr>
          <w:rFonts w:ascii="宋体" w:hAnsi="宋体" w:cs="宋体" w:hint="eastAsia"/>
          <w:szCs w:val="20"/>
          <w:u w:val="single"/>
        </w:rPr>
        <w:t xml:space="preserve">      </w:t>
      </w:r>
      <w:r>
        <w:rPr>
          <w:rFonts w:ascii="宋体" w:hAnsi="宋体" w:cs="宋体" w:hint="eastAsia"/>
          <w:szCs w:val="20"/>
        </w:rPr>
        <w:t>职务：</w:t>
      </w:r>
      <w:r>
        <w:rPr>
          <w:rFonts w:ascii="宋体" w:hAnsi="宋体" w:cs="宋体" w:hint="eastAsia"/>
          <w:szCs w:val="20"/>
          <w:u w:val="single"/>
        </w:rPr>
        <w:t xml:space="preserve">                         </w:t>
      </w:r>
    </w:p>
    <w:p w14:paraId="32CC07F0" w14:textId="77777777" w:rsidR="00A822B0" w:rsidRDefault="00AF37C6">
      <w:pPr>
        <w:spacing w:beforeLines="50" w:before="156" w:line="240" w:lineRule="auto"/>
        <w:ind w:firstLine="480"/>
        <w:rPr>
          <w:rFonts w:ascii="宋体" w:hAnsi="宋体" w:cs="宋体"/>
          <w:szCs w:val="20"/>
        </w:rPr>
      </w:pPr>
      <w:r>
        <w:rPr>
          <w:rFonts w:ascii="宋体" w:hAnsi="宋体" w:cs="宋体" w:hint="eastAsia"/>
          <w:szCs w:val="20"/>
        </w:rPr>
        <w:t>系</w:t>
      </w:r>
      <w:r>
        <w:rPr>
          <w:rFonts w:ascii="宋体" w:hAnsi="宋体" w:cs="宋体" w:hint="eastAsia"/>
          <w:szCs w:val="20"/>
          <w:u w:val="single"/>
        </w:rPr>
        <w:t xml:space="preserve">                          </w:t>
      </w:r>
      <w:r>
        <w:rPr>
          <w:rFonts w:ascii="宋体" w:hAnsi="宋体" w:cs="宋体" w:hint="eastAsia"/>
        </w:rPr>
        <w:t>（投标人名称）</w:t>
      </w:r>
      <w:r>
        <w:rPr>
          <w:rFonts w:ascii="宋体" w:hAnsi="宋体" w:cs="宋体" w:hint="eastAsia"/>
          <w:szCs w:val="20"/>
        </w:rPr>
        <w:t>的法定代表人。</w:t>
      </w:r>
    </w:p>
    <w:p w14:paraId="58594060" w14:textId="77777777" w:rsidR="00A822B0" w:rsidRDefault="00AF37C6">
      <w:pPr>
        <w:spacing w:beforeLines="50" w:before="156" w:line="240" w:lineRule="auto"/>
        <w:ind w:firstLine="480"/>
        <w:rPr>
          <w:rFonts w:ascii="宋体" w:hAnsi="宋体" w:cs="宋体"/>
          <w:szCs w:val="20"/>
        </w:rPr>
      </w:pPr>
      <w:r>
        <w:rPr>
          <w:rFonts w:ascii="宋体" w:hAnsi="宋体" w:cs="宋体" w:hint="eastAsia"/>
          <w:szCs w:val="20"/>
        </w:rPr>
        <w:t>特此证明。</w:t>
      </w:r>
    </w:p>
    <w:p w14:paraId="730799EF" w14:textId="77777777" w:rsidR="00A822B0" w:rsidRDefault="00A822B0">
      <w:pPr>
        <w:spacing w:beforeLines="50" w:before="156" w:line="240" w:lineRule="auto"/>
        <w:ind w:firstLine="480"/>
        <w:rPr>
          <w:rFonts w:ascii="宋体" w:hAnsi="宋体" w:cs="宋体"/>
          <w:szCs w:val="20"/>
        </w:rPr>
      </w:pPr>
    </w:p>
    <w:p w14:paraId="05A957B8" w14:textId="77777777" w:rsidR="00A822B0" w:rsidRDefault="00A822B0">
      <w:pPr>
        <w:spacing w:beforeLines="50" w:before="156" w:line="240" w:lineRule="auto"/>
        <w:ind w:firstLine="480"/>
        <w:rPr>
          <w:rFonts w:ascii="宋体" w:hAnsi="宋体" w:cs="宋体"/>
          <w:szCs w:val="20"/>
        </w:rPr>
      </w:pPr>
    </w:p>
    <w:p w14:paraId="4C96E4EA" w14:textId="77777777" w:rsidR="00A822B0" w:rsidRDefault="00AF37C6">
      <w:pPr>
        <w:spacing w:beforeLines="50" w:before="156" w:line="240" w:lineRule="auto"/>
        <w:ind w:firstLine="480"/>
        <w:rPr>
          <w:rFonts w:ascii="宋体" w:hAnsi="宋体" w:cs="宋体"/>
          <w:szCs w:val="20"/>
          <w:u w:val="single"/>
        </w:rPr>
      </w:pPr>
      <w:r>
        <w:rPr>
          <w:rFonts w:ascii="宋体" w:hAnsi="宋体" w:cs="宋体" w:hint="eastAsia"/>
          <w:szCs w:val="20"/>
        </w:rPr>
        <w:t>投标人：</w:t>
      </w:r>
      <w:r>
        <w:rPr>
          <w:rFonts w:ascii="宋体" w:hAnsi="宋体" w:cs="宋体" w:hint="eastAsia"/>
          <w:szCs w:val="20"/>
          <w:u w:val="single"/>
        </w:rPr>
        <w:t xml:space="preserve">           （盖公章）         </w:t>
      </w:r>
    </w:p>
    <w:p w14:paraId="53D8D241" w14:textId="77777777" w:rsidR="00A822B0" w:rsidRDefault="00AF37C6">
      <w:pPr>
        <w:spacing w:beforeLines="50" w:before="156" w:line="240" w:lineRule="auto"/>
        <w:ind w:firstLine="480"/>
        <w:rPr>
          <w:rFonts w:ascii="宋体" w:hAnsi="宋体" w:cs="宋体"/>
          <w:szCs w:val="20"/>
        </w:rPr>
      </w:pPr>
      <w:r>
        <w:rPr>
          <w:rFonts w:ascii="宋体" w:hAnsi="宋体" w:cs="宋体" w:hint="eastAsia"/>
          <w:szCs w:val="20"/>
        </w:rPr>
        <w:t>日期：</w:t>
      </w:r>
      <w:r>
        <w:rPr>
          <w:rFonts w:ascii="宋体" w:hAnsi="宋体" w:cs="宋体" w:hint="eastAsia"/>
          <w:szCs w:val="20"/>
          <w:u w:val="single"/>
        </w:rPr>
        <w:t xml:space="preserve">         </w:t>
      </w:r>
      <w:r>
        <w:rPr>
          <w:rFonts w:ascii="宋体" w:hAnsi="宋体" w:cs="宋体" w:hint="eastAsia"/>
          <w:szCs w:val="20"/>
        </w:rPr>
        <w:t>年</w:t>
      </w:r>
      <w:r>
        <w:rPr>
          <w:rFonts w:ascii="宋体" w:hAnsi="宋体" w:cs="宋体" w:hint="eastAsia"/>
          <w:szCs w:val="20"/>
          <w:u w:val="single"/>
        </w:rPr>
        <w:t xml:space="preserve">       </w:t>
      </w:r>
      <w:r>
        <w:rPr>
          <w:rFonts w:ascii="宋体" w:hAnsi="宋体" w:cs="宋体" w:hint="eastAsia"/>
          <w:szCs w:val="20"/>
        </w:rPr>
        <w:t>月</w:t>
      </w:r>
      <w:r>
        <w:rPr>
          <w:rFonts w:ascii="宋体" w:hAnsi="宋体" w:cs="宋体" w:hint="eastAsia"/>
          <w:szCs w:val="20"/>
          <w:u w:val="single"/>
        </w:rPr>
        <w:t xml:space="preserve">           </w:t>
      </w:r>
      <w:r>
        <w:rPr>
          <w:rFonts w:ascii="宋体" w:hAnsi="宋体" w:cs="宋体" w:hint="eastAsia"/>
          <w:szCs w:val="20"/>
        </w:rPr>
        <w:t>日</w:t>
      </w:r>
    </w:p>
    <w:p w14:paraId="4006DB02" w14:textId="77777777" w:rsidR="00A822B0" w:rsidRDefault="00A822B0">
      <w:pPr>
        <w:adjustRightInd w:val="0"/>
        <w:snapToGrid w:val="0"/>
        <w:spacing w:beforeLines="50" w:before="156" w:line="240" w:lineRule="auto"/>
        <w:ind w:firstLine="562"/>
        <w:jc w:val="center"/>
        <w:rPr>
          <w:rFonts w:ascii="宋体" w:hAnsi="宋体" w:cs="宋体"/>
          <w:b/>
          <w:bCs/>
          <w:sz w:val="28"/>
          <w:szCs w:val="22"/>
        </w:rPr>
      </w:pPr>
    </w:p>
    <w:p w14:paraId="620CBBEF" w14:textId="77777777" w:rsidR="00A822B0" w:rsidRDefault="00A822B0">
      <w:pPr>
        <w:pStyle w:val="a0"/>
        <w:ind w:firstLine="562"/>
        <w:rPr>
          <w:rFonts w:ascii="宋体" w:hAnsi="宋体" w:cs="宋体"/>
          <w:b/>
          <w:bCs/>
          <w:sz w:val="28"/>
          <w:szCs w:val="22"/>
        </w:rPr>
      </w:pPr>
    </w:p>
    <w:p w14:paraId="1D92A25B" w14:textId="77777777" w:rsidR="00A822B0" w:rsidRDefault="00AF37C6">
      <w:pPr>
        <w:spacing w:beforeLines="50" w:before="156" w:line="240" w:lineRule="auto"/>
        <w:ind w:leftChars="171" w:left="770" w:hangingChars="150" w:hanging="360"/>
        <w:rPr>
          <w:rFonts w:ascii="宋体" w:hAnsi="宋体" w:cs="宋体"/>
          <w:szCs w:val="20"/>
        </w:rPr>
      </w:pPr>
      <w:r>
        <w:rPr>
          <w:rFonts w:ascii="宋体" w:hAnsi="宋体" w:cs="宋体" w:hint="eastAsia"/>
          <w:szCs w:val="20"/>
        </w:rPr>
        <w:t>附：法定代表人身份证复印件</w:t>
      </w:r>
    </w:p>
    <w:p w14:paraId="1D6B516E" w14:textId="77777777" w:rsidR="00A822B0" w:rsidRDefault="00A822B0">
      <w:pPr>
        <w:pStyle w:val="a0"/>
        <w:ind w:firstLine="562"/>
        <w:rPr>
          <w:rFonts w:ascii="宋体" w:hAnsi="宋体" w:cs="宋体"/>
          <w:b/>
          <w:bCs/>
          <w:sz w:val="28"/>
          <w:szCs w:val="22"/>
        </w:rPr>
        <w:sectPr w:rsidR="00A822B0">
          <w:footerReference w:type="first" r:id="rId16"/>
          <w:pgSz w:w="11907" w:h="16840"/>
          <w:pgMar w:top="1247" w:right="1440" w:bottom="1400" w:left="1287" w:header="851" w:footer="992" w:gutter="0"/>
          <w:cols w:space="720"/>
          <w:titlePg/>
          <w:docGrid w:type="lines" w:linePitch="312"/>
        </w:sectPr>
      </w:pPr>
    </w:p>
    <w:p w14:paraId="391FB0AB" w14:textId="77777777" w:rsidR="00A822B0" w:rsidRDefault="00AF37C6">
      <w:pPr>
        <w:spacing w:beforeLines="50" w:before="120" w:line="240" w:lineRule="auto"/>
        <w:ind w:rightChars="-10" w:right="-24" w:firstLine="480"/>
        <w:rPr>
          <w:rFonts w:ascii="宋体" w:hAnsi="宋体" w:cs="宋体"/>
          <w:szCs w:val="18"/>
        </w:rPr>
      </w:pPr>
      <w:r>
        <w:rPr>
          <w:rFonts w:ascii="宋体" w:hAnsi="宋体" w:cs="宋体" w:hint="eastAsia"/>
          <w:szCs w:val="18"/>
        </w:rPr>
        <w:lastRenderedPageBreak/>
        <w:t>附件四</w:t>
      </w:r>
    </w:p>
    <w:p w14:paraId="0FC96372" w14:textId="77777777" w:rsidR="00A822B0" w:rsidRDefault="00A822B0">
      <w:pPr>
        <w:adjustRightInd w:val="0"/>
        <w:snapToGrid w:val="0"/>
        <w:spacing w:beforeLines="50" w:before="120" w:line="240" w:lineRule="auto"/>
        <w:ind w:firstLine="562"/>
        <w:jc w:val="center"/>
        <w:rPr>
          <w:rFonts w:ascii="宋体" w:hAnsi="宋体" w:cs="宋体"/>
          <w:b/>
          <w:bCs/>
          <w:sz w:val="28"/>
          <w:szCs w:val="22"/>
        </w:rPr>
      </w:pPr>
    </w:p>
    <w:p w14:paraId="3BF8BF4A" w14:textId="77777777" w:rsidR="00A822B0" w:rsidRDefault="00AF37C6">
      <w:pPr>
        <w:adjustRightInd w:val="0"/>
        <w:snapToGrid w:val="0"/>
        <w:spacing w:beforeLines="50" w:before="120" w:line="240" w:lineRule="auto"/>
        <w:ind w:firstLine="562"/>
        <w:jc w:val="center"/>
        <w:rPr>
          <w:rFonts w:ascii="宋体" w:hAnsi="宋体" w:cs="宋体"/>
          <w:b/>
          <w:bCs/>
          <w:sz w:val="28"/>
          <w:szCs w:val="22"/>
        </w:rPr>
      </w:pPr>
      <w:r>
        <w:rPr>
          <w:rFonts w:ascii="宋体" w:hAnsi="宋体" w:cs="宋体" w:hint="eastAsia"/>
          <w:b/>
          <w:bCs/>
          <w:sz w:val="28"/>
          <w:szCs w:val="22"/>
        </w:rPr>
        <w:t>法定代表人授权书</w:t>
      </w:r>
    </w:p>
    <w:p w14:paraId="50CF6089" w14:textId="77777777" w:rsidR="00A822B0" w:rsidRDefault="00A822B0">
      <w:pPr>
        <w:adjustRightInd w:val="0"/>
        <w:snapToGrid w:val="0"/>
        <w:spacing w:beforeLines="50" w:before="120" w:line="240" w:lineRule="auto"/>
        <w:ind w:firstLine="562"/>
        <w:jc w:val="center"/>
        <w:rPr>
          <w:rFonts w:ascii="宋体" w:hAnsi="宋体" w:cs="宋体"/>
          <w:b/>
          <w:bCs/>
          <w:sz w:val="28"/>
          <w:szCs w:val="22"/>
        </w:rPr>
      </w:pPr>
    </w:p>
    <w:p w14:paraId="3EB73BC4"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u w:val="single"/>
        </w:rPr>
        <w:t xml:space="preserve">                   </w:t>
      </w:r>
      <w:r>
        <w:rPr>
          <w:rFonts w:ascii="宋体" w:hAnsi="宋体" w:cs="宋体" w:hint="eastAsia"/>
          <w:szCs w:val="22"/>
        </w:rPr>
        <w:t>：</w:t>
      </w:r>
    </w:p>
    <w:p w14:paraId="167C996F"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 xml:space="preserve">     </w:t>
      </w:r>
      <w:r>
        <w:rPr>
          <w:rFonts w:ascii="宋体" w:hAnsi="宋体" w:cs="宋体" w:hint="eastAsia"/>
          <w:szCs w:val="22"/>
          <w:u w:val="single"/>
        </w:rPr>
        <w:t xml:space="preserve">                      </w:t>
      </w:r>
      <w:r>
        <w:rPr>
          <w:rFonts w:ascii="宋体" w:hAnsi="宋体" w:cs="宋体" w:hint="eastAsia"/>
          <w:szCs w:val="22"/>
        </w:rPr>
        <w:t>（投标人全称）法定代表人授权</w:t>
      </w:r>
      <w:r>
        <w:rPr>
          <w:rFonts w:ascii="宋体" w:hAnsi="宋体" w:cs="宋体" w:hint="eastAsia"/>
          <w:szCs w:val="22"/>
          <w:u w:val="single"/>
        </w:rPr>
        <w:t xml:space="preserve">              </w:t>
      </w:r>
      <w:r>
        <w:rPr>
          <w:rFonts w:ascii="宋体" w:hAnsi="宋体" w:cs="宋体" w:hint="eastAsia"/>
          <w:szCs w:val="22"/>
        </w:rPr>
        <w:t>（全权代表姓名）为全权代表，参加贵单位组织的</w:t>
      </w:r>
      <w:r>
        <w:rPr>
          <w:rFonts w:ascii="宋体" w:hAnsi="宋体" w:cs="宋体" w:hint="eastAsia"/>
          <w:szCs w:val="22"/>
          <w:u w:val="single"/>
        </w:rPr>
        <w:t xml:space="preserve">             </w:t>
      </w:r>
      <w:r>
        <w:rPr>
          <w:rFonts w:ascii="宋体" w:hAnsi="宋体" w:cs="宋体" w:hint="eastAsia"/>
          <w:szCs w:val="22"/>
        </w:rPr>
        <w:t>项目（括号内填写招标编号：），全权处理招投标活动中的一切事宜。</w:t>
      </w:r>
    </w:p>
    <w:p w14:paraId="4516F8E3" w14:textId="77777777" w:rsidR="00A822B0" w:rsidRDefault="00A822B0">
      <w:pPr>
        <w:adjustRightInd w:val="0"/>
        <w:snapToGrid w:val="0"/>
        <w:spacing w:beforeLines="50" w:before="120" w:line="240" w:lineRule="auto"/>
        <w:ind w:firstLine="480"/>
        <w:rPr>
          <w:rFonts w:ascii="宋体" w:hAnsi="宋体" w:cs="宋体"/>
          <w:szCs w:val="22"/>
        </w:rPr>
      </w:pPr>
    </w:p>
    <w:p w14:paraId="1D56F3D5"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法定代表人（签字或盖章）：</w:t>
      </w:r>
    </w:p>
    <w:p w14:paraId="2BD50447"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投标人（盖章）：</w:t>
      </w:r>
    </w:p>
    <w:p w14:paraId="2611DFBA"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日期：</w:t>
      </w:r>
    </w:p>
    <w:p w14:paraId="16C0A46F" w14:textId="77777777" w:rsidR="00A822B0" w:rsidRDefault="00A822B0">
      <w:pPr>
        <w:adjustRightInd w:val="0"/>
        <w:snapToGrid w:val="0"/>
        <w:spacing w:beforeLines="50" w:before="120" w:line="240" w:lineRule="auto"/>
        <w:ind w:firstLine="480"/>
        <w:rPr>
          <w:rFonts w:ascii="宋体" w:hAnsi="宋体" w:cs="宋体"/>
          <w:szCs w:val="22"/>
        </w:rPr>
      </w:pPr>
    </w:p>
    <w:p w14:paraId="77710333"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附：</w:t>
      </w:r>
    </w:p>
    <w:p w14:paraId="4594A34E"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全权代表姓名：</w:t>
      </w:r>
    </w:p>
    <w:p w14:paraId="7249B0D6"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职务：</w:t>
      </w:r>
    </w:p>
    <w:p w14:paraId="10120937" w14:textId="77777777" w:rsidR="00A822B0" w:rsidRDefault="00A822B0">
      <w:pPr>
        <w:adjustRightInd w:val="0"/>
        <w:snapToGrid w:val="0"/>
        <w:spacing w:beforeLines="50" w:before="120" w:line="240" w:lineRule="auto"/>
        <w:ind w:firstLine="480"/>
        <w:rPr>
          <w:rFonts w:ascii="宋体" w:hAnsi="宋体" w:cs="宋体"/>
          <w:szCs w:val="22"/>
        </w:rPr>
      </w:pPr>
    </w:p>
    <w:p w14:paraId="1EF8460B"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地址：</w:t>
      </w:r>
    </w:p>
    <w:p w14:paraId="35A3DD47"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电话：</w:t>
      </w:r>
    </w:p>
    <w:p w14:paraId="6A6CB8FE"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传真：</w:t>
      </w:r>
    </w:p>
    <w:p w14:paraId="6801DE0F" w14:textId="77777777" w:rsidR="00A822B0" w:rsidRDefault="00AF37C6">
      <w:pPr>
        <w:adjustRightInd w:val="0"/>
        <w:snapToGrid w:val="0"/>
        <w:spacing w:beforeLines="50" w:before="120" w:line="240" w:lineRule="auto"/>
        <w:ind w:firstLine="480"/>
        <w:rPr>
          <w:rFonts w:ascii="宋体" w:hAnsi="宋体" w:cs="宋体"/>
          <w:szCs w:val="22"/>
        </w:rPr>
      </w:pPr>
      <w:r>
        <w:rPr>
          <w:rFonts w:ascii="宋体" w:hAnsi="宋体" w:cs="宋体" w:hint="eastAsia"/>
          <w:szCs w:val="22"/>
        </w:rPr>
        <w:t>移动电话：</w:t>
      </w:r>
    </w:p>
    <w:p w14:paraId="2AB0D3F8" w14:textId="77777777" w:rsidR="00A822B0" w:rsidRDefault="00AF37C6">
      <w:pPr>
        <w:snapToGrid w:val="0"/>
        <w:spacing w:beforeLines="50" w:before="120" w:line="240" w:lineRule="auto"/>
        <w:ind w:firstLine="480"/>
        <w:rPr>
          <w:rFonts w:ascii="宋体" w:hAnsi="宋体" w:cs="宋体"/>
          <w:szCs w:val="20"/>
        </w:rPr>
      </w:pPr>
      <w:r>
        <w:rPr>
          <w:rFonts w:ascii="宋体" w:hAnsi="宋体" w:cs="宋体" w:hint="eastAsia"/>
          <w:szCs w:val="20"/>
        </w:rPr>
        <w:t>邮编：</w:t>
      </w:r>
    </w:p>
    <w:p w14:paraId="5CC0A7DC" w14:textId="77777777" w:rsidR="00A822B0" w:rsidRDefault="00A822B0">
      <w:pPr>
        <w:spacing w:beforeLines="50" w:before="120" w:line="240" w:lineRule="auto"/>
        <w:ind w:leftChars="171" w:left="770" w:hangingChars="150" w:hanging="360"/>
        <w:rPr>
          <w:rFonts w:ascii="宋体" w:hAnsi="宋体" w:cs="宋体"/>
          <w:szCs w:val="20"/>
        </w:rPr>
      </w:pPr>
    </w:p>
    <w:p w14:paraId="65F489CC" w14:textId="77777777" w:rsidR="00A822B0" w:rsidRDefault="00AF37C6">
      <w:pPr>
        <w:spacing w:beforeLines="50" w:before="120" w:line="240" w:lineRule="auto"/>
        <w:ind w:leftChars="171" w:left="770" w:hangingChars="150" w:hanging="360"/>
        <w:rPr>
          <w:rFonts w:ascii="宋体" w:hAnsi="宋体" w:cs="宋体"/>
          <w:szCs w:val="20"/>
        </w:rPr>
      </w:pPr>
      <w:r>
        <w:rPr>
          <w:rFonts w:ascii="宋体" w:hAnsi="宋体" w:cs="宋体" w:hint="eastAsia"/>
          <w:szCs w:val="20"/>
        </w:rPr>
        <w:t>附：授权代表身份证复印件</w:t>
      </w:r>
    </w:p>
    <w:p w14:paraId="71574002" w14:textId="77777777" w:rsidR="00A822B0" w:rsidRDefault="00A822B0">
      <w:pPr>
        <w:spacing w:beforeLines="50" w:before="120" w:line="240" w:lineRule="auto"/>
        <w:ind w:leftChars="171" w:left="770" w:hangingChars="150" w:hanging="360"/>
        <w:rPr>
          <w:rFonts w:ascii="宋体" w:hAnsi="宋体" w:cs="宋体"/>
          <w:szCs w:val="20"/>
        </w:rPr>
      </w:pPr>
    </w:p>
    <w:p w14:paraId="3B3F71F5" w14:textId="77777777" w:rsidR="00A822B0" w:rsidRDefault="00AF37C6">
      <w:pPr>
        <w:spacing w:beforeLines="50" w:before="120" w:line="240" w:lineRule="auto"/>
        <w:ind w:rightChars="-10" w:right="-24" w:firstLine="640"/>
        <w:rPr>
          <w:rFonts w:ascii="宋体" w:hAnsi="宋体" w:cs="宋体"/>
          <w:sz w:val="28"/>
          <w:szCs w:val="20"/>
        </w:rPr>
      </w:pPr>
      <w:r>
        <w:rPr>
          <w:rFonts w:ascii="宋体" w:hAnsi="宋体" w:cs="宋体" w:hint="eastAsia"/>
          <w:spacing w:val="20"/>
          <w:sz w:val="28"/>
          <w:szCs w:val="20"/>
        </w:rPr>
        <w:br w:type="page"/>
      </w:r>
      <w:bookmarkStart w:id="48" w:name="_Toc205280356"/>
      <w:r>
        <w:rPr>
          <w:rFonts w:ascii="宋体" w:hAnsi="宋体" w:cs="宋体" w:hint="eastAsia"/>
          <w:szCs w:val="18"/>
        </w:rPr>
        <w:lastRenderedPageBreak/>
        <w:t>附件五</w:t>
      </w:r>
    </w:p>
    <w:p w14:paraId="0C0386C5" w14:textId="77777777" w:rsidR="00A822B0" w:rsidRDefault="00AF37C6">
      <w:pPr>
        <w:autoSpaceDE w:val="0"/>
        <w:autoSpaceDN w:val="0"/>
        <w:adjustRightInd w:val="0"/>
        <w:spacing w:beforeLines="50" w:before="120" w:line="240" w:lineRule="auto"/>
        <w:ind w:rightChars="-10" w:right="-24" w:firstLine="643"/>
        <w:jc w:val="center"/>
        <w:rPr>
          <w:rFonts w:ascii="宋体" w:hAnsi="宋体" w:cs="宋体"/>
          <w:b/>
          <w:sz w:val="32"/>
          <w:szCs w:val="22"/>
        </w:rPr>
      </w:pPr>
      <w:r>
        <w:rPr>
          <w:rFonts w:ascii="宋体" w:hAnsi="宋体" w:cs="宋体" w:hint="eastAsia"/>
          <w:b/>
          <w:sz w:val="32"/>
          <w:szCs w:val="22"/>
        </w:rPr>
        <w:t>投标报价汇总表</w:t>
      </w:r>
    </w:p>
    <w:p w14:paraId="7E55E0F8" w14:textId="77777777" w:rsidR="00A822B0" w:rsidRDefault="00A822B0">
      <w:pPr>
        <w:spacing w:beforeLines="50" w:before="120" w:line="240" w:lineRule="auto"/>
        <w:ind w:rightChars="-10" w:right="-24" w:firstLine="482"/>
        <w:jc w:val="center"/>
        <w:rPr>
          <w:rFonts w:ascii="宋体" w:hAnsi="宋体" w:cs="宋体"/>
          <w:b/>
          <w:szCs w:val="20"/>
        </w:rPr>
      </w:pPr>
    </w:p>
    <w:p w14:paraId="3FA48D25" w14:textId="77777777" w:rsidR="00A822B0" w:rsidRDefault="00AF37C6">
      <w:pPr>
        <w:spacing w:beforeLines="50" w:before="120" w:line="240" w:lineRule="auto"/>
        <w:ind w:rightChars="-10" w:right="-24" w:firstLineChars="150" w:firstLine="360"/>
        <w:rPr>
          <w:rFonts w:ascii="宋体" w:hAnsi="宋体" w:cs="宋体"/>
          <w:szCs w:val="20"/>
        </w:rPr>
      </w:pPr>
      <w:r>
        <w:rPr>
          <w:rFonts w:ascii="宋体" w:hAnsi="宋体" w:cs="宋体" w:hint="eastAsia"/>
          <w:szCs w:val="20"/>
        </w:rPr>
        <w:t>项目名称：_______________</w:t>
      </w:r>
    </w:p>
    <w:p w14:paraId="26C79272" w14:textId="77777777" w:rsidR="00A822B0" w:rsidRDefault="00AF37C6">
      <w:pPr>
        <w:spacing w:beforeLines="50" w:before="120" w:line="240" w:lineRule="auto"/>
        <w:ind w:rightChars="-10" w:right="-24" w:firstLineChars="1550" w:firstLine="3720"/>
        <w:rPr>
          <w:rFonts w:ascii="宋体" w:hAnsi="宋体" w:cs="宋体"/>
          <w:szCs w:val="20"/>
        </w:rPr>
      </w:pPr>
      <w:r>
        <w:rPr>
          <w:rFonts w:ascii="宋体" w:hAnsi="宋体" w:cs="宋体" w:hint="eastAsia"/>
          <w:szCs w:val="20"/>
        </w:rPr>
        <w:t xml:space="preserve">                         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6302"/>
      </w:tblGrid>
      <w:tr w:rsidR="00A822B0" w14:paraId="2FB6932E" w14:textId="77777777">
        <w:trPr>
          <w:trHeight w:val="851"/>
          <w:jc w:val="center"/>
        </w:trPr>
        <w:tc>
          <w:tcPr>
            <w:tcW w:w="2658" w:type="dxa"/>
            <w:vAlign w:val="center"/>
          </w:tcPr>
          <w:p w14:paraId="5149D643" w14:textId="77777777" w:rsidR="00A822B0" w:rsidRDefault="00AF37C6">
            <w:pPr>
              <w:widowControl/>
              <w:spacing w:beforeLines="50" w:before="120" w:after="100" w:afterAutospacing="1" w:line="240" w:lineRule="auto"/>
              <w:ind w:firstLineChars="0" w:firstLine="0"/>
              <w:jc w:val="center"/>
              <w:rPr>
                <w:rFonts w:ascii="宋体" w:hAnsi="宋体" w:cs="宋体"/>
                <w:szCs w:val="21"/>
              </w:rPr>
            </w:pPr>
            <w:r>
              <w:rPr>
                <w:rFonts w:ascii="宋体" w:hAnsi="宋体" w:cs="宋体" w:hint="eastAsia"/>
                <w:szCs w:val="21"/>
              </w:rPr>
              <w:t>项目名称</w:t>
            </w:r>
          </w:p>
        </w:tc>
        <w:tc>
          <w:tcPr>
            <w:tcW w:w="6302" w:type="dxa"/>
            <w:vAlign w:val="center"/>
          </w:tcPr>
          <w:p w14:paraId="18ADA0AF" w14:textId="77777777" w:rsidR="00A822B0" w:rsidRDefault="00A822B0">
            <w:pPr>
              <w:widowControl/>
              <w:spacing w:beforeLines="50" w:before="120" w:after="100" w:afterAutospacing="1" w:line="240" w:lineRule="auto"/>
              <w:ind w:firstLineChars="0" w:firstLine="0"/>
              <w:jc w:val="center"/>
              <w:rPr>
                <w:rFonts w:ascii="宋体" w:hAnsi="宋体" w:cs="宋体"/>
                <w:szCs w:val="20"/>
              </w:rPr>
            </w:pPr>
          </w:p>
          <w:p w14:paraId="57FA12F8" w14:textId="77777777" w:rsidR="00A822B0" w:rsidRDefault="00A822B0">
            <w:pPr>
              <w:widowControl/>
              <w:spacing w:beforeLines="50" w:before="120" w:after="100" w:afterAutospacing="1" w:line="240" w:lineRule="auto"/>
              <w:ind w:firstLineChars="0" w:firstLine="0"/>
              <w:jc w:val="center"/>
              <w:rPr>
                <w:rFonts w:ascii="宋体" w:hAnsi="宋体" w:cs="宋体"/>
                <w:szCs w:val="20"/>
              </w:rPr>
            </w:pPr>
          </w:p>
        </w:tc>
      </w:tr>
      <w:tr w:rsidR="00A822B0" w14:paraId="0D012ACC" w14:textId="77777777">
        <w:trPr>
          <w:trHeight w:val="953"/>
          <w:jc w:val="center"/>
        </w:trPr>
        <w:tc>
          <w:tcPr>
            <w:tcW w:w="2658" w:type="dxa"/>
            <w:vAlign w:val="center"/>
          </w:tcPr>
          <w:p w14:paraId="0A391272" w14:textId="77777777" w:rsidR="00A822B0" w:rsidRDefault="00AF37C6">
            <w:pPr>
              <w:spacing w:beforeLines="50" w:before="120" w:line="240" w:lineRule="auto"/>
              <w:ind w:firstLineChars="0" w:firstLine="0"/>
              <w:jc w:val="center"/>
              <w:rPr>
                <w:rFonts w:ascii="宋体" w:hAnsi="宋体" w:cs="宋体"/>
                <w:szCs w:val="21"/>
              </w:rPr>
            </w:pPr>
            <w:r>
              <w:rPr>
                <w:rFonts w:ascii="宋体" w:hAnsi="宋体" w:cs="宋体" w:hint="eastAsia"/>
                <w:szCs w:val="21"/>
              </w:rPr>
              <w:t>投标总价</w:t>
            </w:r>
          </w:p>
        </w:tc>
        <w:tc>
          <w:tcPr>
            <w:tcW w:w="6302" w:type="dxa"/>
            <w:vAlign w:val="center"/>
          </w:tcPr>
          <w:p w14:paraId="4A8564DF" w14:textId="77777777" w:rsidR="00A822B0" w:rsidRDefault="00AF37C6">
            <w:pPr>
              <w:spacing w:beforeLines="50" w:before="120" w:line="240" w:lineRule="auto"/>
              <w:ind w:firstLineChars="0" w:firstLine="0"/>
              <w:jc w:val="left"/>
              <w:rPr>
                <w:rFonts w:ascii="宋体" w:hAnsi="宋体" w:cs="宋体"/>
                <w:szCs w:val="21"/>
              </w:rPr>
            </w:pPr>
            <w:r>
              <w:rPr>
                <w:rFonts w:ascii="宋体" w:hAnsi="宋体" w:cs="宋体" w:hint="eastAsia"/>
                <w:szCs w:val="21"/>
              </w:rPr>
              <w:t>（小写）</w:t>
            </w:r>
          </w:p>
          <w:p w14:paraId="7A7BA775" w14:textId="77777777" w:rsidR="00A822B0" w:rsidRDefault="00A822B0">
            <w:pPr>
              <w:spacing w:beforeLines="50" w:before="120" w:line="240" w:lineRule="auto"/>
              <w:ind w:firstLineChars="0" w:firstLine="0"/>
              <w:jc w:val="left"/>
              <w:rPr>
                <w:rFonts w:ascii="宋体" w:hAnsi="宋体" w:cs="宋体"/>
                <w:szCs w:val="21"/>
              </w:rPr>
            </w:pPr>
          </w:p>
          <w:p w14:paraId="74D43BA5" w14:textId="77777777" w:rsidR="00A822B0" w:rsidRDefault="00AF37C6">
            <w:pPr>
              <w:adjustRightInd w:val="0"/>
              <w:snapToGrid w:val="0"/>
              <w:spacing w:beforeLines="50" w:before="120" w:line="240" w:lineRule="auto"/>
              <w:ind w:firstLineChars="0" w:firstLine="0"/>
              <w:jc w:val="left"/>
              <w:rPr>
                <w:rFonts w:ascii="宋体" w:hAnsi="宋体" w:cs="宋体"/>
                <w:szCs w:val="21"/>
              </w:rPr>
            </w:pPr>
            <w:r>
              <w:rPr>
                <w:rFonts w:ascii="宋体" w:hAnsi="宋体" w:cs="宋体" w:hint="eastAsia"/>
                <w:szCs w:val="21"/>
              </w:rPr>
              <w:t>（大写）</w:t>
            </w:r>
          </w:p>
        </w:tc>
      </w:tr>
      <w:tr w:rsidR="00A822B0" w14:paraId="5BAC3FAD" w14:textId="77777777">
        <w:trPr>
          <w:trHeight w:val="851"/>
          <w:jc w:val="center"/>
        </w:trPr>
        <w:tc>
          <w:tcPr>
            <w:tcW w:w="2658" w:type="dxa"/>
            <w:vAlign w:val="center"/>
          </w:tcPr>
          <w:p w14:paraId="00D37F59" w14:textId="77777777" w:rsidR="00A822B0" w:rsidRDefault="00AF37C6">
            <w:pPr>
              <w:adjustRightInd w:val="0"/>
              <w:snapToGrid w:val="0"/>
              <w:spacing w:beforeLines="50" w:before="120" w:line="240" w:lineRule="auto"/>
              <w:ind w:firstLineChars="0" w:firstLine="0"/>
              <w:jc w:val="center"/>
              <w:rPr>
                <w:rFonts w:ascii="宋体" w:hAnsi="宋体" w:cs="宋体"/>
                <w:szCs w:val="21"/>
              </w:rPr>
            </w:pPr>
            <w:r>
              <w:rPr>
                <w:rFonts w:ascii="宋体" w:hAnsi="宋体" w:cs="宋体" w:hint="eastAsia"/>
                <w:szCs w:val="21"/>
              </w:rPr>
              <w:t>服务履约期</w:t>
            </w:r>
          </w:p>
        </w:tc>
        <w:tc>
          <w:tcPr>
            <w:tcW w:w="6302" w:type="dxa"/>
            <w:vAlign w:val="center"/>
          </w:tcPr>
          <w:p w14:paraId="4CC92564" w14:textId="77777777" w:rsidR="00A822B0" w:rsidRDefault="00AF37C6">
            <w:pPr>
              <w:adjustRightInd w:val="0"/>
              <w:snapToGrid w:val="0"/>
              <w:spacing w:beforeLines="50" w:before="120" w:line="240" w:lineRule="auto"/>
              <w:ind w:firstLineChars="0" w:firstLine="0"/>
              <w:jc w:val="center"/>
              <w:rPr>
                <w:rFonts w:ascii="宋体" w:hAnsi="宋体" w:cs="宋体"/>
                <w:szCs w:val="21"/>
              </w:rPr>
            </w:pPr>
            <w:r>
              <w:rPr>
                <w:rFonts w:ascii="宋体" w:hAnsi="宋体" w:cs="宋体" w:hint="eastAsia"/>
                <w:szCs w:val="21"/>
              </w:rPr>
              <w:t>按招标文件要求（如优于，请列明）</w:t>
            </w:r>
          </w:p>
        </w:tc>
      </w:tr>
      <w:tr w:rsidR="00A822B0" w14:paraId="02DB2C97" w14:textId="77777777">
        <w:trPr>
          <w:trHeight w:val="851"/>
          <w:jc w:val="center"/>
        </w:trPr>
        <w:tc>
          <w:tcPr>
            <w:tcW w:w="2658" w:type="dxa"/>
            <w:vAlign w:val="center"/>
          </w:tcPr>
          <w:p w14:paraId="7A13A6B0" w14:textId="77777777" w:rsidR="00A822B0" w:rsidRDefault="00AF37C6">
            <w:pPr>
              <w:adjustRightInd w:val="0"/>
              <w:snapToGrid w:val="0"/>
              <w:spacing w:beforeLines="50" w:before="120" w:line="240" w:lineRule="auto"/>
              <w:ind w:firstLineChars="0" w:firstLine="0"/>
              <w:jc w:val="center"/>
              <w:rPr>
                <w:rFonts w:ascii="宋体" w:hAnsi="宋体" w:cs="宋体"/>
                <w:szCs w:val="21"/>
              </w:rPr>
            </w:pPr>
            <w:r>
              <w:rPr>
                <w:rFonts w:ascii="宋体" w:hAnsi="宋体" w:cs="宋体" w:hint="eastAsia"/>
                <w:szCs w:val="21"/>
              </w:rPr>
              <w:t>报价方式</w:t>
            </w:r>
          </w:p>
        </w:tc>
        <w:tc>
          <w:tcPr>
            <w:tcW w:w="6302" w:type="dxa"/>
            <w:vAlign w:val="center"/>
          </w:tcPr>
          <w:p w14:paraId="5EEE9BC8" w14:textId="77777777" w:rsidR="00A822B0" w:rsidRDefault="00AF37C6">
            <w:pPr>
              <w:adjustRightInd w:val="0"/>
              <w:snapToGrid w:val="0"/>
              <w:spacing w:beforeLines="50" w:before="120" w:line="240" w:lineRule="auto"/>
              <w:ind w:firstLineChars="0" w:firstLine="0"/>
              <w:jc w:val="center"/>
              <w:rPr>
                <w:rFonts w:ascii="宋体" w:hAnsi="宋体" w:cs="宋体"/>
                <w:szCs w:val="21"/>
              </w:rPr>
            </w:pPr>
            <w:r>
              <w:rPr>
                <w:rFonts w:ascii="宋体" w:hAnsi="宋体" w:cs="宋体" w:hint="eastAsia"/>
                <w:szCs w:val="20"/>
              </w:rPr>
              <w:t>服务一次性报价（</w:t>
            </w:r>
            <w:r>
              <w:rPr>
                <w:rFonts w:ascii="宋体" w:hAnsi="宋体" w:cs="宋体" w:hint="eastAsia"/>
                <w:szCs w:val="21"/>
              </w:rPr>
              <w:t>如有偏离，对偏离情况说明</w:t>
            </w:r>
            <w:r>
              <w:rPr>
                <w:rFonts w:ascii="宋体" w:hAnsi="宋体" w:cs="宋体" w:hint="eastAsia"/>
                <w:szCs w:val="20"/>
              </w:rPr>
              <w:t>）</w:t>
            </w:r>
          </w:p>
        </w:tc>
      </w:tr>
      <w:tr w:rsidR="00A822B0" w14:paraId="0E6B9019" w14:textId="77777777">
        <w:trPr>
          <w:trHeight w:val="851"/>
          <w:jc w:val="center"/>
        </w:trPr>
        <w:tc>
          <w:tcPr>
            <w:tcW w:w="2658" w:type="dxa"/>
            <w:vAlign w:val="center"/>
          </w:tcPr>
          <w:p w14:paraId="2D4A43AB" w14:textId="77777777" w:rsidR="00A822B0" w:rsidRDefault="00AF37C6">
            <w:pPr>
              <w:adjustRightInd w:val="0"/>
              <w:snapToGrid w:val="0"/>
              <w:spacing w:beforeLines="50" w:before="120" w:line="240" w:lineRule="auto"/>
              <w:ind w:firstLineChars="0" w:firstLine="0"/>
              <w:jc w:val="center"/>
              <w:rPr>
                <w:rFonts w:ascii="宋体" w:hAnsi="宋体" w:cs="宋体"/>
                <w:szCs w:val="20"/>
              </w:rPr>
            </w:pPr>
            <w:r>
              <w:rPr>
                <w:rFonts w:ascii="宋体" w:hAnsi="宋体" w:cs="宋体" w:hint="eastAsia"/>
                <w:szCs w:val="20"/>
              </w:rPr>
              <w:t>付款方式</w:t>
            </w:r>
          </w:p>
        </w:tc>
        <w:tc>
          <w:tcPr>
            <w:tcW w:w="6302" w:type="dxa"/>
            <w:vAlign w:val="center"/>
          </w:tcPr>
          <w:p w14:paraId="1512D469" w14:textId="77777777" w:rsidR="00A822B0" w:rsidRDefault="00AF37C6">
            <w:pPr>
              <w:adjustRightInd w:val="0"/>
              <w:snapToGrid w:val="0"/>
              <w:spacing w:beforeLines="50" w:before="120" w:line="240" w:lineRule="auto"/>
              <w:ind w:firstLineChars="0" w:firstLine="0"/>
              <w:jc w:val="center"/>
              <w:rPr>
                <w:rFonts w:ascii="宋体" w:hAnsi="宋体" w:cs="宋体"/>
                <w:szCs w:val="20"/>
              </w:rPr>
            </w:pPr>
            <w:r>
              <w:rPr>
                <w:rFonts w:ascii="宋体" w:hAnsi="宋体" w:cs="宋体" w:hint="eastAsia"/>
                <w:szCs w:val="20"/>
              </w:rPr>
              <w:t>按招标文件要求（</w:t>
            </w:r>
            <w:r>
              <w:rPr>
                <w:rFonts w:ascii="宋体" w:hAnsi="宋体" w:cs="宋体" w:hint="eastAsia"/>
                <w:szCs w:val="21"/>
              </w:rPr>
              <w:t>如有偏离，对偏离情况说明</w:t>
            </w:r>
            <w:r>
              <w:rPr>
                <w:rFonts w:ascii="宋体" w:hAnsi="宋体" w:cs="宋体" w:hint="eastAsia"/>
                <w:szCs w:val="20"/>
              </w:rPr>
              <w:t>）</w:t>
            </w:r>
          </w:p>
        </w:tc>
      </w:tr>
    </w:tbl>
    <w:p w14:paraId="4F83BB4A" w14:textId="77777777" w:rsidR="00A822B0" w:rsidRDefault="00A822B0">
      <w:pPr>
        <w:spacing w:beforeLines="50" w:before="120" w:line="240" w:lineRule="auto"/>
        <w:ind w:firstLine="480"/>
        <w:rPr>
          <w:rFonts w:ascii="宋体" w:hAnsi="宋体" w:cs="宋体"/>
          <w:szCs w:val="22"/>
        </w:rPr>
      </w:pPr>
    </w:p>
    <w:p w14:paraId="0BB4E62B" w14:textId="77777777" w:rsidR="00A822B0" w:rsidRDefault="00AF37C6">
      <w:pPr>
        <w:spacing w:beforeLines="50" w:before="120" w:line="240" w:lineRule="auto"/>
        <w:ind w:rightChars="-10" w:right="-24" w:firstLine="480"/>
        <w:rPr>
          <w:rFonts w:ascii="宋体" w:hAnsi="宋体" w:cs="宋体"/>
          <w:szCs w:val="20"/>
        </w:rPr>
      </w:pPr>
      <w:r>
        <w:rPr>
          <w:rFonts w:ascii="宋体" w:hAnsi="宋体" w:cs="宋体" w:hint="eastAsia"/>
          <w:szCs w:val="20"/>
        </w:rPr>
        <w:t>投标人（盖章）：</w:t>
      </w:r>
    </w:p>
    <w:p w14:paraId="35EEC2C2" w14:textId="77777777" w:rsidR="00A822B0" w:rsidRDefault="00AF37C6">
      <w:pPr>
        <w:spacing w:beforeLines="50" w:before="120" w:line="240" w:lineRule="auto"/>
        <w:ind w:rightChars="-10" w:right="-24" w:firstLine="480"/>
        <w:rPr>
          <w:rFonts w:ascii="宋体" w:hAnsi="宋体" w:cs="宋体"/>
          <w:szCs w:val="20"/>
        </w:rPr>
      </w:pPr>
      <w:r>
        <w:rPr>
          <w:rFonts w:ascii="宋体" w:hAnsi="宋体" w:cs="宋体" w:hint="eastAsia"/>
          <w:szCs w:val="20"/>
        </w:rPr>
        <w:t>法定代表人或其授权代表（签字或盖章）：</w:t>
      </w:r>
    </w:p>
    <w:p w14:paraId="23B25CBA" w14:textId="77777777" w:rsidR="00A822B0" w:rsidRDefault="00AF37C6">
      <w:pPr>
        <w:spacing w:beforeLines="50" w:before="120" w:line="240" w:lineRule="auto"/>
        <w:ind w:rightChars="-10" w:right="-24" w:firstLine="480"/>
        <w:rPr>
          <w:rFonts w:ascii="宋体" w:hAnsi="宋体" w:cs="宋体"/>
          <w:szCs w:val="20"/>
        </w:rPr>
      </w:pPr>
      <w:r>
        <w:rPr>
          <w:rFonts w:ascii="宋体" w:hAnsi="宋体" w:cs="宋体" w:hint="eastAsia"/>
          <w:szCs w:val="20"/>
        </w:rPr>
        <w:t xml:space="preserve">日期：  </w:t>
      </w:r>
      <w:bookmarkEnd w:id="48"/>
    </w:p>
    <w:p w14:paraId="0C9C13A8" w14:textId="77777777" w:rsidR="00A822B0" w:rsidRDefault="00A822B0">
      <w:pPr>
        <w:spacing w:beforeLines="50" w:before="120" w:line="240" w:lineRule="auto"/>
        <w:ind w:rightChars="-10" w:right="-24" w:firstLine="480"/>
        <w:rPr>
          <w:rFonts w:ascii="宋体" w:hAnsi="宋体" w:cs="宋体"/>
          <w:szCs w:val="20"/>
        </w:rPr>
      </w:pPr>
    </w:p>
    <w:p w14:paraId="5AAABD77" w14:textId="77777777" w:rsidR="00A822B0" w:rsidRDefault="00A822B0">
      <w:pPr>
        <w:spacing w:beforeLines="50" w:before="120" w:line="240" w:lineRule="auto"/>
        <w:ind w:rightChars="-10" w:right="-24" w:firstLine="480"/>
        <w:rPr>
          <w:rFonts w:ascii="宋体" w:hAnsi="宋体" w:cs="宋体"/>
          <w:szCs w:val="20"/>
        </w:rPr>
        <w:sectPr w:rsidR="00A822B0">
          <w:pgSz w:w="11906" w:h="16838"/>
          <w:pgMar w:top="1134" w:right="1418" w:bottom="1418" w:left="1134" w:header="737" w:footer="907" w:gutter="0"/>
          <w:cols w:space="720"/>
          <w:docGrid w:linePitch="312"/>
        </w:sectPr>
      </w:pPr>
    </w:p>
    <w:p w14:paraId="6333693A" w14:textId="77777777" w:rsidR="00A822B0" w:rsidRDefault="00AF37C6">
      <w:pPr>
        <w:spacing w:beforeLines="50" w:before="120" w:line="240" w:lineRule="auto"/>
        <w:ind w:rightChars="-10" w:right="-24" w:firstLine="480"/>
        <w:rPr>
          <w:rFonts w:ascii="宋体" w:hAnsi="宋体" w:cs="宋体"/>
          <w:szCs w:val="18"/>
        </w:rPr>
      </w:pPr>
      <w:bookmarkStart w:id="49" w:name="_Toc205280360"/>
      <w:r>
        <w:rPr>
          <w:rFonts w:ascii="宋体" w:hAnsi="宋体" w:cs="宋体" w:hint="eastAsia"/>
          <w:szCs w:val="18"/>
        </w:rPr>
        <w:lastRenderedPageBreak/>
        <w:t>附件</w:t>
      </w:r>
      <w:bookmarkEnd w:id="49"/>
      <w:r>
        <w:rPr>
          <w:rFonts w:ascii="宋体" w:hAnsi="宋体" w:cs="宋体" w:hint="eastAsia"/>
          <w:szCs w:val="18"/>
        </w:rPr>
        <w:t>六</w:t>
      </w:r>
    </w:p>
    <w:p w14:paraId="4658BE98" w14:textId="77777777" w:rsidR="00A822B0" w:rsidRDefault="00A822B0">
      <w:pPr>
        <w:spacing w:beforeLines="50" w:before="120" w:line="240" w:lineRule="auto"/>
        <w:ind w:rightChars="-10" w:right="-24" w:firstLine="560"/>
        <w:rPr>
          <w:rFonts w:ascii="宋体" w:hAnsi="宋体" w:cs="宋体"/>
          <w:sz w:val="28"/>
          <w:szCs w:val="20"/>
        </w:rPr>
      </w:pPr>
    </w:p>
    <w:p w14:paraId="5594B5F8" w14:textId="77777777" w:rsidR="00A822B0" w:rsidRDefault="00AF37C6">
      <w:pPr>
        <w:autoSpaceDE w:val="0"/>
        <w:autoSpaceDN w:val="0"/>
        <w:adjustRightInd w:val="0"/>
        <w:spacing w:beforeLines="50" w:before="120" w:line="240" w:lineRule="auto"/>
        <w:ind w:rightChars="-10" w:right="-24" w:firstLine="643"/>
        <w:jc w:val="center"/>
        <w:rPr>
          <w:rFonts w:ascii="宋体" w:hAnsi="宋体" w:cs="宋体"/>
          <w:b/>
          <w:sz w:val="32"/>
          <w:szCs w:val="22"/>
        </w:rPr>
      </w:pPr>
      <w:r>
        <w:rPr>
          <w:rFonts w:ascii="宋体" w:hAnsi="宋体" w:cs="宋体" w:hint="eastAsia"/>
          <w:b/>
          <w:sz w:val="32"/>
          <w:szCs w:val="22"/>
        </w:rPr>
        <w:t>技术要求响应表</w:t>
      </w:r>
    </w:p>
    <w:p w14:paraId="4515C263" w14:textId="77777777" w:rsidR="00A822B0" w:rsidRDefault="00A822B0">
      <w:pPr>
        <w:spacing w:beforeLines="50" w:before="120" w:line="240" w:lineRule="auto"/>
        <w:ind w:rightChars="-10" w:right="-24" w:firstLine="640"/>
        <w:rPr>
          <w:rFonts w:ascii="宋体" w:hAnsi="宋体" w:cs="宋体"/>
          <w:spacing w:val="20"/>
          <w:sz w:val="28"/>
          <w:szCs w:val="20"/>
        </w:rPr>
      </w:pPr>
    </w:p>
    <w:p w14:paraId="6ECF1AE4" w14:textId="77777777" w:rsidR="00A822B0" w:rsidRDefault="00AF37C6">
      <w:pPr>
        <w:spacing w:beforeLines="50" w:before="120" w:line="240" w:lineRule="auto"/>
        <w:ind w:firstLine="480"/>
        <w:rPr>
          <w:rFonts w:ascii="宋体" w:hAnsi="宋体" w:cs="宋体"/>
          <w:szCs w:val="20"/>
        </w:rPr>
      </w:pPr>
      <w:r>
        <w:rPr>
          <w:rFonts w:ascii="宋体" w:hAnsi="宋体" w:cs="宋体" w:hint="eastAsia"/>
          <w:szCs w:val="20"/>
        </w:rPr>
        <w:t xml:space="preserve">项目名称：                   </w:t>
      </w:r>
    </w:p>
    <w:p w14:paraId="1A478F3F" w14:textId="77777777" w:rsidR="00A822B0" w:rsidRDefault="00A822B0">
      <w:pPr>
        <w:spacing w:beforeLines="50" w:before="120" w:line="240" w:lineRule="auto"/>
        <w:ind w:firstLineChars="75" w:firstLine="180"/>
        <w:rPr>
          <w:rFonts w:ascii="宋体" w:hAnsi="宋体" w:cs="宋体"/>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40"/>
        <w:gridCol w:w="2280"/>
        <w:gridCol w:w="2760"/>
        <w:gridCol w:w="2861"/>
        <w:gridCol w:w="945"/>
      </w:tblGrid>
      <w:tr w:rsidR="00A822B0" w14:paraId="330C0484" w14:textId="77777777">
        <w:trPr>
          <w:trHeight w:val="760"/>
          <w:jc w:val="center"/>
        </w:trPr>
        <w:tc>
          <w:tcPr>
            <w:tcW w:w="840" w:type="dxa"/>
            <w:vAlign w:val="center"/>
          </w:tcPr>
          <w:p w14:paraId="464F2573" w14:textId="77777777" w:rsidR="00A822B0" w:rsidRDefault="00AF37C6">
            <w:pPr>
              <w:spacing w:beforeLines="50" w:before="120" w:line="240" w:lineRule="auto"/>
              <w:ind w:firstLineChars="0" w:firstLine="0"/>
              <w:jc w:val="center"/>
              <w:rPr>
                <w:rFonts w:ascii="宋体" w:hAnsi="宋体" w:cs="宋体"/>
                <w:szCs w:val="20"/>
              </w:rPr>
            </w:pPr>
            <w:r>
              <w:rPr>
                <w:rFonts w:ascii="宋体" w:hAnsi="宋体" w:cs="宋体" w:hint="eastAsia"/>
                <w:szCs w:val="20"/>
              </w:rPr>
              <w:t>序号</w:t>
            </w:r>
          </w:p>
        </w:tc>
        <w:tc>
          <w:tcPr>
            <w:tcW w:w="2280" w:type="dxa"/>
            <w:vAlign w:val="center"/>
          </w:tcPr>
          <w:p w14:paraId="655C8424" w14:textId="77777777" w:rsidR="00A822B0" w:rsidRDefault="00AF37C6">
            <w:pPr>
              <w:spacing w:beforeLines="50" w:before="120" w:line="240" w:lineRule="auto"/>
              <w:ind w:firstLineChars="0" w:firstLine="0"/>
              <w:jc w:val="center"/>
              <w:rPr>
                <w:rFonts w:ascii="宋体" w:hAnsi="宋体" w:cs="宋体"/>
                <w:szCs w:val="20"/>
              </w:rPr>
            </w:pPr>
            <w:r>
              <w:rPr>
                <w:rFonts w:ascii="宋体" w:hAnsi="宋体" w:cs="宋体" w:hint="eastAsia"/>
                <w:szCs w:val="20"/>
              </w:rPr>
              <w:t>招标文件条目号</w:t>
            </w:r>
          </w:p>
        </w:tc>
        <w:tc>
          <w:tcPr>
            <w:tcW w:w="2760" w:type="dxa"/>
            <w:vAlign w:val="center"/>
          </w:tcPr>
          <w:p w14:paraId="29465157" w14:textId="77777777" w:rsidR="00A822B0" w:rsidRDefault="00AF37C6">
            <w:pPr>
              <w:spacing w:beforeLines="50" w:before="120" w:line="240" w:lineRule="auto"/>
              <w:ind w:firstLineChars="0" w:firstLine="0"/>
              <w:jc w:val="center"/>
              <w:rPr>
                <w:rFonts w:ascii="宋体" w:hAnsi="宋体" w:cs="宋体"/>
                <w:szCs w:val="20"/>
              </w:rPr>
            </w:pPr>
            <w:r>
              <w:rPr>
                <w:rFonts w:ascii="宋体" w:hAnsi="宋体" w:cs="宋体" w:hint="eastAsia"/>
                <w:szCs w:val="20"/>
              </w:rPr>
              <w:t>招标文件的需求条款</w:t>
            </w:r>
          </w:p>
        </w:tc>
        <w:tc>
          <w:tcPr>
            <w:tcW w:w="2861" w:type="dxa"/>
            <w:vAlign w:val="center"/>
          </w:tcPr>
          <w:p w14:paraId="09AB3E8A" w14:textId="77777777" w:rsidR="00A822B0" w:rsidRDefault="00AF37C6">
            <w:pPr>
              <w:spacing w:beforeLines="50" w:before="120" w:line="240" w:lineRule="auto"/>
              <w:ind w:firstLineChars="0" w:firstLine="0"/>
              <w:jc w:val="center"/>
              <w:rPr>
                <w:rFonts w:ascii="宋体" w:hAnsi="宋体" w:cs="宋体"/>
                <w:szCs w:val="20"/>
              </w:rPr>
            </w:pPr>
            <w:r>
              <w:rPr>
                <w:rFonts w:ascii="宋体" w:hAnsi="宋体" w:cs="宋体" w:hint="eastAsia"/>
                <w:szCs w:val="20"/>
              </w:rPr>
              <w:t>投标文件的响应条款</w:t>
            </w:r>
          </w:p>
        </w:tc>
        <w:tc>
          <w:tcPr>
            <w:tcW w:w="945" w:type="dxa"/>
            <w:vAlign w:val="center"/>
          </w:tcPr>
          <w:p w14:paraId="098AF600" w14:textId="77777777" w:rsidR="00A822B0" w:rsidRDefault="00AF37C6">
            <w:pPr>
              <w:spacing w:beforeLines="50" w:before="120" w:line="240" w:lineRule="auto"/>
              <w:ind w:firstLineChars="0" w:firstLine="0"/>
              <w:jc w:val="center"/>
              <w:rPr>
                <w:rFonts w:ascii="宋体" w:hAnsi="宋体" w:cs="宋体"/>
                <w:szCs w:val="20"/>
              </w:rPr>
            </w:pPr>
            <w:r>
              <w:rPr>
                <w:rFonts w:ascii="宋体" w:hAnsi="宋体" w:cs="宋体" w:hint="eastAsia"/>
                <w:szCs w:val="20"/>
              </w:rPr>
              <w:t>说  明</w:t>
            </w:r>
          </w:p>
        </w:tc>
      </w:tr>
      <w:tr w:rsidR="00A822B0" w14:paraId="15900271" w14:textId="77777777">
        <w:trPr>
          <w:trHeight w:val="760"/>
          <w:jc w:val="center"/>
        </w:trPr>
        <w:tc>
          <w:tcPr>
            <w:tcW w:w="840" w:type="dxa"/>
            <w:vAlign w:val="center"/>
          </w:tcPr>
          <w:p w14:paraId="6F15FD5D"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39A5C894"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280CAFE8"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09C51E77"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6A2E8422" w14:textId="77777777" w:rsidR="00A822B0" w:rsidRDefault="00A822B0">
            <w:pPr>
              <w:spacing w:beforeLines="50" w:before="120" w:line="240" w:lineRule="auto"/>
              <w:ind w:firstLineChars="0" w:firstLine="0"/>
              <w:rPr>
                <w:rFonts w:ascii="宋体" w:hAnsi="宋体" w:cs="宋体"/>
                <w:szCs w:val="20"/>
              </w:rPr>
            </w:pPr>
          </w:p>
        </w:tc>
      </w:tr>
      <w:tr w:rsidR="00A822B0" w14:paraId="16EC4D44" w14:textId="77777777">
        <w:trPr>
          <w:trHeight w:val="760"/>
          <w:jc w:val="center"/>
        </w:trPr>
        <w:tc>
          <w:tcPr>
            <w:tcW w:w="840" w:type="dxa"/>
            <w:vAlign w:val="center"/>
          </w:tcPr>
          <w:p w14:paraId="50BA66B7"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1A036721"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0F981F01"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59EA1DD0"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0586941A" w14:textId="77777777" w:rsidR="00A822B0" w:rsidRDefault="00A822B0">
            <w:pPr>
              <w:spacing w:beforeLines="50" w:before="120" w:line="240" w:lineRule="auto"/>
              <w:ind w:firstLineChars="0" w:firstLine="0"/>
              <w:rPr>
                <w:rFonts w:ascii="宋体" w:hAnsi="宋体" w:cs="宋体"/>
                <w:szCs w:val="20"/>
              </w:rPr>
            </w:pPr>
          </w:p>
        </w:tc>
      </w:tr>
      <w:tr w:rsidR="00A822B0" w14:paraId="0D83F773" w14:textId="77777777">
        <w:trPr>
          <w:trHeight w:val="760"/>
          <w:jc w:val="center"/>
        </w:trPr>
        <w:tc>
          <w:tcPr>
            <w:tcW w:w="840" w:type="dxa"/>
            <w:vAlign w:val="center"/>
          </w:tcPr>
          <w:p w14:paraId="025CD670"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3E9B4B06"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6699F1D5"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3ADF6241"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26C92457" w14:textId="77777777" w:rsidR="00A822B0" w:rsidRDefault="00A822B0">
            <w:pPr>
              <w:spacing w:beforeLines="50" w:before="120" w:line="240" w:lineRule="auto"/>
              <w:ind w:firstLineChars="0" w:firstLine="0"/>
              <w:rPr>
                <w:rFonts w:ascii="宋体" w:hAnsi="宋体" w:cs="宋体"/>
                <w:szCs w:val="20"/>
              </w:rPr>
            </w:pPr>
          </w:p>
        </w:tc>
      </w:tr>
      <w:tr w:rsidR="00A822B0" w14:paraId="1CFFB240" w14:textId="77777777">
        <w:trPr>
          <w:trHeight w:val="760"/>
          <w:jc w:val="center"/>
        </w:trPr>
        <w:tc>
          <w:tcPr>
            <w:tcW w:w="840" w:type="dxa"/>
            <w:vAlign w:val="center"/>
          </w:tcPr>
          <w:p w14:paraId="1AB8A217"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382EFF62"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7E0820D3"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18E030C5"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6BBBC19E" w14:textId="77777777" w:rsidR="00A822B0" w:rsidRDefault="00A822B0">
            <w:pPr>
              <w:spacing w:beforeLines="50" w:before="120" w:line="240" w:lineRule="auto"/>
              <w:ind w:firstLineChars="0" w:firstLine="0"/>
              <w:rPr>
                <w:rFonts w:ascii="宋体" w:hAnsi="宋体" w:cs="宋体"/>
                <w:szCs w:val="20"/>
              </w:rPr>
            </w:pPr>
          </w:p>
        </w:tc>
      </w:tr>
      <w:tr w:rsidR="00A822B0" w14:paraId="1EE184E7" w14:textId="77777777">
        <w:trPr>
          <w:trHeight w:val="760"/>
          <w:jc w:val="center"/>
        </w:trPr>
        <w:tc>
          <w:tcPr>
            <w:tcW w:w="840" w:type="dxa"/>
            <w:vAlign w:val="center"/>
          </w:tcPr>
          <w:p w14:paraId="186611CD"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1EC5A311"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1F0D827E"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6453E1E8"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010E5BB9" w14:textId="77777777" w:rsidR="00A822B0" w:rsidRDefault="00A822B0">
            <w:pPr>
              <w:spacing w:beforeLines="50" w:before="120" w:line="240" w:lineRule="auto"/>
              <w:ind w:firstLineChars="0" w:firstLine="0"/>
              <w:rPr>
                <w:rFonts w:ascii="宋体" w:hAnsi="宋体" w:cs="宋体"/>
                <w:szCs w:val="20"/>
              </w:rPr>
            </w:pPr>
          </w:p>
        </w:tc>
      </w:tr>
      <w:tr w:rsidR="00A822B0" w14:paraId="75049A5F" w14:textId="77777777">
        <w:trPr>
          <w:trHeight w:val="760"/>
          <w:jc w:val="center"/>
        </w:trPr>
        <w:tc>
          <w:tcPr>
            <w:tcW w:w="840" w:type="dxa"/>
            <w:vAlign w:val="center"/>
          </w:tcPr>
          <w:p w14:paraId="4CB44A57"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3B94C854"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55D62312"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130C3A3D"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572301B0" w14:textId="77777777" w:rsidR="00A822B0" w:rsidRDefault="00A822B0">
            <w:pPr>
              <w:spacing w:beforeLines="50" w:before="120" w:line="240" w:lineRule="auto"/>
              <w:ind w:firstLineChars="0" w:firstLine="0"/>
              <w:rPr>
                <w:rFonts w:ascii="宋体" w:hAnsi="宋体" w:cs="宋体"/>
                <w:szCs w:val="20"/>
              </w:rPr>
            </w:pPr>
          </w:p>
        </w:tc>
      </w:tr>
      <w:tr w:rsidR="00A822B0" w14:paraId="5E5307B4" w14:textId="77777777">
        <w:trPr>
          <w:trHeight w:val="760"/>
          <w:jc w:val="center"/>
        </w:trPr>
        <w:tc>
          <w:tcPr>
            <w:tcW w:w="840" w:type="dxa"/>
            <w:vAlign w:val="center"/>
          </w:tcPr>
          <w:p w14:paraId="4CA31BC2"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286CB506"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6D696EF5"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00D2ADA9"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2D5CDB3A" w14:textId="77777777" w:rsidR="00A822B0" w:rsidRDefault="00A822B0">
            <w:pPr>
              <w:spacing w:beforeLines="50" w:before="120" w:line="240" w:lineRule="auto"/>
              <w:ind w:firstLineChars="0" w:firstLine="0"/>
              <w:rPr>
                <w:rFonts w:ascii="宋体" w:hAnsi="宋体" w:cs="宋体"/>
                <w:szCs w:val="20"/>
              </w:rPr>
            </w:pPr>
          </w:p>
        </w:tc>
      </w:tr>
      <w:tr w:rsidR="00A822B0" w14:paraId="0F406E2F" w14:textId="77777777">
        <w:trPr>
          <w:trHeight w:val="760"/>
          <w:jc w:val="center"/>
        </w:trPr>
        <w:tc>
          <w:tcPr>
            <w:tcW w:w="840" w:type="dxa"/>
            <w:vAlign w:val="center"/>
          </w:tcPr>
          <w:p w14:paraId="325B5C3F"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75EEA291"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5EDF9207"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41F21266"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7EB8B68E" w14:textId="77777777" w:rsidR="00A822B0" w:rsidRDefault="00A822B0">
            <w:pPr>
              <w:spacing w:beforeLines="50" w:before="120" w:line="240" w:lineRule="auto"/>
              <w:ind w:firstLineChars="0" w:firstLine="0"/>
              <w:rPr>
                <w:rFonts w:ascii="宋体" w:hAnsi="宋体" w:cs="宋体"/>
                <w:szCs w:val="20"/>
              </w:rPr>
            </w:pPr>
          </w:p>
        </w:tc>
      </w:tr>
      <w:tr w:rsidR="00A822B0" w14:paraId="6583D711" w14:textId="77777777">
        <w:trPr>
          <w:trHeight w:val="760"/>
          <w:jc w:val="center"/>
        </w:trPr>
        <w:tc>
          <w:tcPr>
            <w:tcW w:w="840" w:type="dxa"/>
            <w:vAlign w:val="center"/>
          </w:tcPr>
          <w:p w14:paraId="35CFB9A5"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7D11CE19"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2F1C8926"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74C63837"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736785C5" w14:textId="77777777" w:rsidR="00A822B0" w:rsidRDefault="00A822B0">
            <w:pPr>
              <w:spacing w:beforeLines="50" w:before="120" w:line="240" w:lineRule="auto"/>
              <w:ind w:firstLineChars="0" w:firstLine="0"/>
              <w:rPr>
                <w:rFonts w:ascii="宋体" w:hAnsi="宋体" w:cs="宋体"/>
                <w:szCs w:val="20"/>
              </w:rPr>
            </w:pPr>
          </w:p>
        </w:tc>
      </w:tr>
      <w:tr w:rsidR="00A822B0" w14:paraId="79455501" w14:textId="77777777">
        <w:trPr>
          <w:trHeight w:val="760"/>
          <w:jc w:val="center"/>
        </w:trPr>
        <w:tc>
          <w:tcPr>
            <w:tcW w:w="840" w:type="dxa"/>
            <w:vAlign w:val="center"/>
          </w:tcPr>
          <w:p w14:paraId="0DDE94CD" w14:textId="77777777" w:rsidR="00A822B0" w:rsidRDefault="00A822B0">
            <w:pPr>
              <w:spacing w:beforeLines="50" w:before="120" w:line="240" w:lineRule="auto"/>
              <w:ind w:firstLineChars="0" w:firstLine="0"/>
              <w:rPr>
                <w:rFonts w:ascii="宋体" w:hAnsi="宋体" w:cs="宋体"/>
                <w:szCs w:val="20"/>
              </w:rPr>
            </w:pPr>
          </w:p>
        </w:tc>
        <w:tc>
          <w:tcPr>
            <w:tcW w:w="2280" w:type="dxa"/>
            <w:vAlign w:val="center"/>
          </w:tcPr>
          <w:p w14:paraId="2EFF25FC" w14:textId="77777777" w:rsidR="00A822B0" w:rsidRDefault="00A822B0">
            <w:pPr>
              <w:spacing w:beforeLines="50" w:before="120" w:line="240" w:lineRule="auto"/>
              <w:ind w:firstLineChars="0" w:firstLine="0"/>
              <w:rPr>
                <w:rFonts w:ascii="宋体" w:hAnsi="宋体" w:cs="宋体"/>
                <w:szCs w:val="20"/>
              </w:rPr>
            </w:pPr>
          </w:p>
        </w:tc>
        <w:tc>
          <w:tcPr>
            <w:tcW w:w="2760" w:type="dxa"/>
            <w:vAlign w:val="center"/>
          </w:tcPr>
          <w:p w14:paraId="0D610027" w14:textId="77777777" w:rsidR="00A822B0" w:rsidRDefault="00A822B0">
            <w:pPr>
              <w:spacing w:beforeLines="50" w:before="120" w:line="240" w:lineRule="auto"/>
              <w:ind w:firstLineChars="0" w:firstLine="0"/>
              <w:rPr>
                <w:rFonts w:ascii="宋体" w:hAnsi="宋体" w:cs="宋体"/>
                <w:szCs w:val="20"/>
              </w:rPr>
            </w:pPr>
          </w:p>
        </w:tc>
        <w:tc>
          <w:tcPr>
            <w:tcW w:w="2861" w:type="dxa"/>
            <w:vAlign w:val="center"/>
          </w:tcPr>
          <w:p w14:paraId="5D4F9635" w14:textId="77777777" w:rsidR="00A822B0" w:rsidRDefault="00A822B0">
            <w:pPr>
              <w:spacing w:beforeLines="50" w:before="120" w:line="240" w:lineRule="auto"/>
              <w:ind w:firstLineChars="0" w:firstLine="0"/>
              <w:rPr>
                <w:rFonts w:ascii="宋体" w:hAnsi="宋体" w:cs="宋体"/>
                <w:szCs w:val="20"/>
              </w:rPr>
            </w:pPr>
          </w:p>
        </w:tc>
        <w:tc>
          <w:tcPr>
            <w:tcW w:w="945" w:type="dxa"/>
            <w:vAlign w:val="center"/>
          </w:tcPr>
          <w:p w14:paraId="51425861" w14:textId="77777777" w:rsidR="00A822B0" w:rsidRDefault="00A822B0">
            <w:pPr>
              <w:spacing w:beforeLines="50" w:before="120" w:line="240" w:lineRule="auto"/>
              <w:ind w:firstLineChars="0" w:firstLine="0"/>
              <w:rPr>
                <w:rFonts w:ascii="宋体" w:hAnsi="宋体" w:cs="宋体"/>
                <w:szCs w:val="20"/>
              </w:rPr>
            </w:pPr>
          </w:p>
        </w:tc>
      </w:tr>
    </w:tbl>
    <w:p w14:paraId="73DB0A69" w14:textId="77777777" w:rsidR="00A822B0" w:rsidRDefault="00AF37C6">
      <w:pPr>
        <w:spacing w:beforeLines="50" w:before="120" w:line="240" w:lineRule="auto"/>
        <w:ind w:firstLine="480"/>
        <w:rPr>
          <w:rFonts w:ascii="宋体" w:hAnsi="宋体" w:cs="宋体"/>
        </w:rPr>
      </w:pPr>
      <w:r>
        <w:rPr>
          <w:rFonts w:ascii="宋体" w:hAnsi="宋体" w:cs="宋体" w:hint="eastAsia"/>
        </w:rPr>
        <w:t>注：投标人若不填写，则视为</w:t>
      </w:r>
      <w:proofErr w:type="gramStart"/>
      <w:r>
        <w:rPr>
          <w:rFonts w:ascii="宋体" w:hAnsi="宋体" w:cs="宋体" w:hint="eastAsia"/>
        </w:rPr>
        <w:t>完全响应</w:t>
      </w:r>
      <w:proofErr w:type="gramEnd"/>
      <w:r>
        <w:rPr>
          <w:rFonts w:ascii="宋体" w:hAnsi="宋体" w:cs="宋体" w:hint="eastAsia"/>
        </w:rPr>
        <w:t>招标文件要求。</w:t>
      </w:r>
    </w:p>
    <w:p w14:paraId="352B5282" w14:textId="77777777" w:rsidR="00A822B0" w:rsidRDefault="00A822B0">
      <w:pPr>
        <w:spacing w:beforeLines="50" w:before="120" w:line="240" w:lineRule="auto"/>
        <w:ind w:firstLine="480"/>
        <w:rPr>
          <w:rFonts w:ascii="宋体" w:hAnsi="宋体" w:cs="宋体"/>
        </w:rPr>
      </w:pPr>
    </w:p>
    <w:p w14:paraId="5A092283" w14:textId="77777777" w:rsidR="00A822B0" w:rsidRDefault="00AF37C6">
      <w:pPr>
        <w:spacing w:beforeLines="50" w:before="120" w:line="240" w:lineRule="auto"/>
        <w:ind w:firstLine="480"/>
        <w:rPr>
          <w:rFonts w:ascii="宋体" w:hAnsi="宋体" w:cs="宋体"/>
        </w:rPr>
      </w:pPr>
      <w:r>
        <w:rPr>
          <w:rFonts w:ascii="宋体" w:hAnsi="宋体" w:cs="宋体" w:hint="eastAsia"/>
        </w:rPr>
        <w:t>投标人（盖章）：</w:t>
      </w:r>
    </w:p>
    <w:p w14:paraId="2B7DDAE6" w14:textId="77777777" w:rsidR="00A822B0" w:rsidRDefault="00AF37C6">
      <w:pPr>
        <w:spacing w:beforeLines="50" w:before="120" w:line="240" w:lineRule="auto"/>
        <w:ind w:firstLine="480"/>
        <w:rPr>
          <w:rFonts w:ascii="宋体" w:hAnsi="宋体" w:cs="宋体"/>
        </w:rPr>
      </w:pPr>
      <w:r>
        <w:rPr>
          <w:rFonts w:ascii="宋体" w:hAnsi="宋体" w:cs="宋体" w:hint="eastAsia"/>
        </w:rPr>
        <w:t xml:space="preserve">法定代表人或其授权代表（签字或盖章）： </w:t>
      </w:r>
    </w:p>
    <w:p w14:paraId="16438532" w14:textId="77777777" w:rsidR="00A822B0" w:rsidRDefault="00AF37C6">
      <w:pPr>
        <w:spacing w:beforeLines="50" w:before="120" w:line="240" w:lineRule="auto"/>
        <w:ind w:firstLine="480"/>
        <w:rPr>
          <w:rFonts w:ascii="宋体" w:hAnsi="宋体" w:cs="宋体"/>
        </w:rPr>
        <w:sectPr w:rsidR="00A822B0">
          <w:pgSz w:w="11906" w:h="16838"/>
          <w:pgMar w:top="1134" w:right="1134" w:bottom="1418" w:left="1418" w:header="737" w:footer="907" w:gutter="0"/>
          <w:cols w:space="720"/>
          <w:docGrid w:linePitch="312"/>
        </w:sectPr>
      </w:pPr>
      <w:r>
        <w:rPr>
          <w:rFonts w:ascii="宋体" w:hAnsi="宋体" w:cs="宋体" w:hint="eastAsia"/>
        </w:rPr>
        <w:t xml:space="preserve">日期： </w:t>
      </w:r>
      <w:bookmarkStart w:id="50" w:name="_Toc205280363"/>
    </w:p>
    <w:p w14:paraId="37598843" w14:textId="77777777" w:rsidR="00A822B0" w:rsidRDefault="00AF37C6">
      <w:pPr>
        <w:spacing w:beforeLines="50" w:before="120" w:line="240" w:lineRule="auto"/>
        <w:ind w:rightChars="-10" w:right="-24" w:firstLine="480"/>
        <w:rPr>
          <w:rFonts w:ascii="宋体" w:hAnsi="宋体" w:cs="宋体"/>
          <w:szCs w:val="18"/>
        </w:rPr>
      </w:pPr>
      <w:r>
        <w:rPr>
          <w:rFonts w:ascii="宋体" w:hAnsi="宋体" w:cs="宋体" w:hint="eastAsia"/>
          <w:szCs w:val="18"/>
        </w:rPr>
        <w:lastRenderedPageBreak/>
        <w:t>附件七</w:t>
      </w:r>
    </w:p>
    <w:p w14:paraId="00CD358E" w14:textId="77777777" w:rsidR="00A822B0" w:rsidRDefault="00AF37C6">
      <w:pPr>
        <w:overflowPunct w:val="0"/>
        <w:autoSpaceDE w:val="0"/>
        <w:autoSpaceDN w:val="0"/>
        <w:adjustRightInd w:val="0"/>
        <w:spacing w:beforeLines="50" w:before="120" w:line="240" w:lineRule="auto"/>
        <w:ind w:rightChars="-10" w:right="-24" w:firstLine="643"/>
        <w:jc w:val="center"/>
        <w:rPr>
          <w:rFonts w:ascii="宋体" w:hAnsi="宋体" w:cs="宋体"/>
          <w:b/>
          <w:sz w:val="32"/>
          <w:szCs w:val="22"/>
        </w:rPr>
      </w:pPr>
      <w:r>
        <w:rPr>
          <w:rFonts w:ascii="宋体" w:hAnsi="宋体" w:cs="宋体" w:hint="eastAsia"/>
          <w:b/>
          <w:sz w:val="32"/>
          <w:szCs w:val="22"/>
        </w:rPr>
        <w:t>投标人情况表</w:t>
      </w: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309"/>
        <w:gridCol w:w="1530"/>
        <w:gridCol w:w="1883"/>
        <w:gridCol w:w="1602"/>
      </w:tblGrid>
      <w:tr w:rsidR="00A822B0" w14:paraId="54139F1E" w14:textId="77777777">
        <w:trPr>
          <w:trHeight w:val="23"/>
          <w:jc w:val="center"/>
        </w:trPr>
        <w:tc>
          <w:tcPr>
            <w:tcW w:w="2310" w:type="pct"/>
            <w:tcBorders>
              <w:top w:val="single" w:sz="12" w:space="0" w:color="auto"/>
              <w:left w:val="single" w:sz="12" w:space="0" w:color="auto"/>
              <w:bottom w:val="single" w:sz="6" w:space="0" w:color="auto"/>
              <w:right w:val="single" w:sz="6" w:space="0" w:color="auto"/>
            </w:tcBorders>
            <w:vAlign w:val="center"/>
          </w:tcPr>
          <w:p w14:paraId="5B8C3970"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法定代表人</w:t>
            </w:r>
          </w:p>
        </w:tc>
        <w:tc>
          <w:tcPr>
            <w:tcW w:w="820" w:type="pct"/>
            <w:tcBorders>
              <w:top w:val="single" w:sz="12" w:space="0" w:color="auto"/>
              <w:left w:val="single" w:sz="6" w:space="0" w:color="auto"/>
              <w:bottom w:val="single" w:sz="6" w:space="0" w:color="auto"/>
              <w:right w:val="single" w:sz="6" w:space="0" w:color="auto"/>
            </w:tcBorders>
            <w:vAlign w:val="center"/>
          </w:tcPr>
          <w:p w14:paraId="2D846803"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c>
          <w:tcPr>
            <w:tcW w:w="1010" w:type="pct"/>
            <w:tcBorders>
              <w:top w:val="single" w:sz="12" w:space="0" w:color="auto"/>
              <w:left w:val="single" w:sz="6" w:space="0" w:color="auto"/>
              <w:bottom w:val="single" w:sz="6" w:space="0" w:color="auto"/>
              <w:right w:val="single" w:sz="6" w:space="0" w:color="auto"/>
            </w:tcBorders>
            <w:vAlign w:val="center"/>
          </w:tcPr>
          <w:p w14:paraId="4B9716BA"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成立日期</w:t>
            </w:r>
          </w:p>
        </w:tc>
        <w:tc>
          <w:tcPr>
            <w:tcW w:w="858" w:type="pct"/>
            <w:tcBorders>
              <w:top w:val="single" w:sz="12" w:space="0" w:color="auto"/>
              <w:left w:val="single" w:sz="6" w:space="0" w:color="auto"/>
              <w:bottom w:val="single" w:sz="6" w:space="0" w:color="auto"/>
              <w:right w:val="single" w:sz="12" w:space="0" w:color="auto"/>
            </w:tcBorders>
            <w:vAlign w:val="center"/>
          </w:tcPr>
          <w:p w14:paraId="7E4FBD07"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r w:rsidR="00A822B0" w14:paraId="51E36474" w14:textId="77777777">
        <w:trPr>
          <w:trHeight w:val="23"/>
          <w:jc w:val="center"/>
        </w:trPr>
        <w:tc>
          <w:tcPr>
            <w:tcW w:w="2310" w:type="pct"/>
            <w:tcBorders>
              <w:top w:val="single" w:sz="6" w:space="0" w:color="auto"/>
              <w:left w:val="single" w:sz="12" w:space="0" w:color="auto"/>
              <w:bottom w:val="single" w:sz="6" w:space="0" w:color="auto"/>
              <w:right w:val="single" w:sz="6" w:space="0" w:color="auto"/>
            </w:tcBorders>
            <w:vAlign w:val="center"/>
          </w:tcPr>
          <w:p w14:paraId="0FCC1931"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企业地址</w:t>
            </w:r>
          </w:p>
        </w:tc>
        <w:tc>
          <w:tcPr>
            <w:tcW w:w="820" w:type="pct"/>
            <w:tcBorders>
              <w:top w:val="single" w:sz="6" w:space="0" w:color="auto"/>
              <w:left w:val="single" w:sz="6" w:space="0" w:color="auto"/>
              <w:bottom w:val="single" w:sz="6" w:space="0" w:color="auto"/>
              <w:right w:val="single" w:sz="6" w:space="0" w:color="auto"/>
            </w:tcBorders>
            <w:vAlign w:val="center"/>
          </w:tcPr>
          <w:p w14:paraId="23EF37BB"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c>
          <w:tcPr>
            <w:tcW w:w="1010" w:type="pct"/>
            <w:tcBorders>
              <w:top w:val="single" w:sz="6" w:space="0" w:color="auto"/>
              <w:left w:val="single" w:sz="6" w:space="0" w:color="auto"/>
              <w:bottom w:val="single" w:sz="6" w:space="0" w:color="auto"/>
              <w:right w:val="single" w:sz="6" w:space="0" w:color="auto"/>
            </w:tcBorders>
            <w:vAlign w:val="center"/>
          </w:tcPr>
          <w:p w14:paraId="2B39CCFD"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注册资本</w:t>
            </w:r>
          </w:p>
        </w:tc>
        <w:tc>
          <w:tcPr>
            <w:tcW w:w="858" w:type="pct"/>
            <w:tcBorders>
              <w:top w:val="single" w:sz="6" w:space="0" w:color="auto"/>
              <w:left w:val="single" w:sz="6" w:space="0" w:color="auto"/>
              <w:bottom w:val="single" w:sz="6" w:space="0" w:color="auto"/>
              <w:right w:val="single" w:sz="12" w:space="0" w:color="auto"/>
            </w:tcBorders>
            <w:vAlign w:val="center"/>
          </w:tcPr>
          <w:p w14:paraId="6379C765"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万元</w:t>
            </w:r>
          </w:p>
        </w:tc>
      </w:tr>
      <w:tr w:rsidR="00A822B0" w14:paraId="4DA8CF86" w14:textId="77777777">
        <w:trPr>
          <w:trHeight w:val="391"/>
          <w:jc w:val="center"/>
        </w:trPr>
        <w:tc>
          <w:tcPr>
            <w:tcW w:w="2310" w:type="pct"/>
            <w:tcBorders>
              <w:top w:val="single" w:sz="6" w:space="0" w:color="auto"/>
              <w:left w:val="single" w:sz="12" w:space="0" w:color="auto"/>
              <w:bottom w:val="single" w:sz="6" w:space="0" w:color="auto"/>
              <w:right w:val="single" w:sz="6" w:space="0" w:color="auto"/>
            </w:tcBorders>
            <w:vAlign w:val="center"/>
          </w:tcPr>
          <w:p w14:paraId="1B918C29"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经营范围</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39BAC874"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r w:rsidR="00A822B0" w14:paraId="74154025" w14:textId="77777777">
        <w:trPr>
          <w:trHeight w:val="23"/>
          <w:jc w:val="center"/>
        </w:trPr>
        <w:tc>
          <w:tcPr>
            <w:tcW w:w="2310" w:type="pct"/>
            <w:tcBorders>
              <w:top w:val="single" w:sz="6" w:space="0" w:color="auto"/>
              <w:left w:val="single" w:sz="12" w:space="0" w:color="auto"/>
              <w:bottom w:val="single" w:sz="6" w:space="0" w:color="auto"/>
              <w:right w:val="single" w:sz="6" w:space="0" w:color="auto"/>
            </w:tcBorders>
            <w:vAlign w:val="center"/>
          </w:tcPr>
          <w:p w14:paraId="602E2929"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职工人数</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65EDEFCC"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r w:rsidR="00A822B0" w14:paraId="66AEE8C4" w14:textId="77777777">
        <w:trPr>
          <w:trHeight w:val="23"/>
          <w:jc w:val="center"/>
        </w:trPr>
        <w:tc>
          <w:tcPr>
            <w:tcW w:w="2310" w:type="pct"/>
            <w:tcBorders>
              <w:top w:val="single" w:sz="6" w:space="0" w:color="auto"/>
              <w:left w:val="single" w:sz="12" w:space="0" w:color="auto"/>
              <w:bottom w:val="single" w:sz="6" w:space="0" w:color="auto"/>
              <w:right w:val="single" w:sz="6" w:space="0" w:color="auto"/>
            </w:tcBorders>
            <w:vAlign w:val="center"/>
          </w:tcPr>
          <w:p w14:paraId="6E4ABFE1"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资产总额</w:t>
            </w:r>
          </w:p>
        </w:tc>
        <w:tc>
          <w:tcPr>
            <w:tcW w:w="820" w:type="pct"/>
            <w:tcBorders>
              <w:top w:val="single" w:sz="6" w:space="0" w:color="auto"/>
              <w:left w:val="single" w:sz="6" w:space="0" w:color="auto"/>
              <w:bottom w:val="single" w:sz="6" w:space="0" w:color="auto"/>
              <w:right w:val="single" w:sz="6" w:space="0" w:color="auto"/>
            </w:tcBorders>
            <w:vAlign w:val="center"/>
          </w:tcPr>
          <w:p w14:paraId="44AFFF11"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万元</w:t>
            </w:r>
          </w:p>
        </w:tc>
        <w:tc>
          <w:tcPr>
            <w:tcW w:w="1010" w:type="pct"/>
            <w:tcBorders>
              <w:top w:val="single" w:sz="6" w:space="0" w:color="auto"/>
              <w:left w:val="single" w:sz="6" w:space="0" w:color="auto"/>
              <w:bottom w:val="single" w:sz="6" w:space="0" w:color="auto"/>
              <w:right w:val="single" w:sz="6" w:space="0" w:color="auto"/>
            </w:tcBorders>
            <w:vAlign w:val="center"/>
          </w:tcPr>
          <w:p w14:paraId="2ED91168"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净资产</w:t>
            </w:r>
          </w:p>
        </w:tc>
        <w:tc>
          <w:tcPr>
            <w:tcW w:w="858" w:type="pct"/>
            <w:tcBorders>
              <w:top w:val="single" w:sz="6" w:space="0" w:color="auto"/>
              <w:left w:val="single" w:sz="6" w:space="0" w:color="auto"/>
              <w:bottom w:val="single" w:sz="6" w:space="0" w:color="auto"/>
              <w:right w:val="single" w:sz="12" w:space="0" w:color="auto"/>
            </w:tcBorders>
            <w:vAlign w:val="center"/>
          </w:tcPr>
          <w:p w14:paraId="587DA1A4"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万元</w:t>
            </w:r>
          </w:p>
        </w:tc>
      </w:tr>
      <w:tr w:rsidR="00A822B0" w14:paraId="4E803AEF" w14:textId="77777777">
        <w:trPr>
          <w:trHeight w:val="785"/>
          <w:jc w:val="center"/>
        </w:trPr>
        <w:tc>
          <w:tcPr>
            <w:tcW w:w="2310" w:type="pct"/>
            <w:tcBorders>
              <w:top w:val="single" w:sz="6" w:space="0" w:color="auto"/>
              <w:left w:val="single" w:sz="12" w:space="0" w:color="auto"/>
              <w:bottom w:val="single" w:sz="6" w:space="0" w:color="auto"/>
              <w:right w:val="single" w:sz="6" w:space="0" w:color="auto"/>
            </w:tcBorders>
            <w:vAlign w:val="center"/>
          </w:tcPr>
          <w:p w14:paraId="5F249F63"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单位简历及内设机构</w:t>
            </w:r>
          </w:p>
          <w:p w14:paraId="1B03804B"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情况</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705D833A"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r w:rsidR="00A822B0" w14:paraId="140DFAC5" w14:textId="77777777">
        <w:trPr>
          <w:trHeight w:val="684"/>
          <w:jc w:val="center"/>
        </w:trPr>
        <w:tc>
          <w:tcPr>
            <w:tcW w:w="2310" w:type="pct"/>
            <w:tcBorders>
              <w:top w:val="single" w:sz="6" w:space="0" w:color="auto"/>
              <w:left w:val="single" w:sz="12" w:space="0" w:color="auto"/>
              <w:bottom w:val="single" w:sz="6" w:space="0" w:color="auto"/>
              <w:right w:val="single" w:sz="6" w:space="0" w:color="auto"/>
            </w:tcBorders>
            <w:vAlign w:val="center"/>
          </w:tcPr>
          <w:p w14:paraId="2861CE33"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单位优势及特长</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4B30392B"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r w:rsidR="00A822B0" w14:paraId="19699E92" w14:textId="77777777">
        <w:trPr>
          <w:trHeight w:val="23"/>
          <w:jc w:val="center"/>
        </w:trPr>
        <w:tc>
          <w:tcPr>
            <w:tcW w:w="2310" w:type="pct"/>
            <w:tcBorders>
              <w:top w:val="single" w:sz="6" w:space="0" w:color="auto"/>
              <w:left w:val="single" w:sz="12" w:space="0" w:color="auto"/>
              <w:bottom w:val="single" w:sz="6" w:space="0" w:color="auto"/>
              <w:right w:val="single" w:sz="6" w:space="0" w:color="auto"/>
            </w:tcBorders>
            <w:vAlign w:val="center"/>
          </w:tcPr>
          <w:p w14:paraId="775A0A5D"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近三年来完成或正在履行的重大合同情况</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544C97D5"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r w:rsidR="00A822B0" w14:paraId="4002383C" w14:textId="77777777">
        <w:trPr>
          <w:trHeight w:val="23"/>
          <w:jc w:val="center"/>
        </w:trPr>
        <w:tc>
          <w:tcPr>
            <w:tcW w:w="2310" w:type="pct"/>
            <w:tcBorders>
              <w:top w:val="single" w:sz="6" w:space="0" w:color="auto"/>
              <w:left w:val="single" w:sz="12" w:space="0" w:color="auto"/>
              <w:bottom w:val="single" w:sz="6" w:space="0" w:color="auto"/>
              <w:right w:val="single" w:sz="6" w:space="0" w:color="auto"/>
            </w:tcBorders>
            <w:vAlign w:val="center"/>
          </w:tcPr>
          <w:p w14:paraId="03F518DD"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最近3年内有无因服务或是其他原因被消费者投诉或起诉的情况及说明</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6CC7973F"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（包括解决方式和结果）</w:t>
            </w:r>
          </w:p>
        </w:tc>
      </w:tr>
      <w:tr w:rsidR="00A822B0" w14:paraId="1F2D7E1A" w14:textId="77777777">
        <w:trPr>
          <w:trHeight w:val="23"/>
          <w:jc w:val="center"/>
        </w:trPr>
        <w:tc>
          <w:tcPr>
            <w:tcW w:w="2310" w:type="pct"/>
            <w:tcBorders>
              <w:top w:val="single" w:sz="6" w:space="0" w:color="auto"/>
              <w:left w:val="single" w:sz="12" w:space="0" w:color="auto"/>
              <w:bottom w:val="single" w:sz="6" w:space="0" w:color="auto"/>
              <w:right w:val="single" w:sz="6" w:space="0" w:color="auto"/>
            </w:tcBorders>
            <w:vAlign w:val="center"/>
          </w:tcPr>
          <w:p w14:paraId="30342273"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最近3年内主要负责人有无因经济犯罪被司法机关追究的情况及说明</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5B1A68A6"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r w:rsidR="00A822B0" w14:paraId="4D0B0421" w14:textId="77777777">
        <w:trPr>
          <w:trHeight w:val="23"/>
          <w:jc w:val="center"/>
        </w:trPr>
        <w:tc>
          <w:tcPr>
            <w:tcW w:w="2310" w:type="pct"/>
            <w:tcBorders>
              <w:top w:val="single" w:sz="6" w:space="0" w:color="auto"/>
              <w:left w:val="single" w:sz="12" w:space="0" w:color="auto"/>
              <w:bottom w:val="single" w:sz="6" w:space="0" w:color="auto"/>
              <w:right w:val="single" w:sz="6" w:space="0" w:color="auto"/>
            </w:tcBorders>
            <w:vAlign w:val="center"/>
          </w:tcPr>
          <w:p w14:paraId="2F4B5E19"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获得技术认证的</w:t>
            </w:r>
          </w:p>
          <w:p w14:paraId="7965B6D3"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工程师及简介</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4E23C35F"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r w:rsidR="00A822B0" w14:paraId="249F6C00" w14:textId="77777777">
        <w:trPr>
          <w:trHeight w:val="23"/>
          <w:jc w:val="center"/>
        </w:trPr>
        <w:tc>
          <w:tcPr>
            <w:tcW w:w="2310" w:type="pct"/>
            <w:tcBorders>
              <w:top w:val="single" w:sz="6" w:space="0" w:color="auto"/>
              <w:left w:val="single" w:sz="12" w:space="0" w:color="auto"/>
              <w:bottom w:val="single" w:sz="6" w:space="0" w:color="auto"/>
              <w:right w:val="single" w:sz="6" w:space="0" w:color="auto"/>
            </w:tcBorders>
            <w:vAlign w:val="center"/>
          </w:tcPr>
          <w:p w14:paraId="3AAA400E" w14:textId="77777777" w:rsidR="00A822B0" w:rsidRDefault="00AF37C6">
            <w:pPr>
              <w:overflowPunct w:val="0"/>
              <w:autoSpaceDE w:val="0"/>
              <w:autoSpaceDN w:val="0"/>
              <w:adjustRightInd w:val="0"/>
              <w:spacing w:beforeLines="50" w:before="120" w:line="240" w:lineRule="auto"/>
              <w:ind w:firstLineChars="0" w:firstLine="0"/>
              <w:jc w:val="center"/>
              <w:rPr>
                <w:rFonts w:ascii="宋体" w:hAnsi="宋体" w:cs="宋体"/>
              </w:rPr>
            </w:pPr>
            <w:r>
              <w:rPr>
                <w:rFonts w:ascii="宋体" w:hAnsi="宋体" w:cs="宋体" w:hint="eastAsia"/>
              </w:rPr>
              <w:t>其他需要说明的情况</w:t>
            </w:r>
          </w:p>
        </w:tc>
        <w:tc>
          <w:tcPr>
            <w:tcW w:w="2689" w:type="pct"/>
            <w:gridSpan w:val="3"/>
            <w:tcBorders>
              <w:top w:val="single" w:sz="6" w:space="0" w:color="auto"/>
              <w:left w:val="single" w:sz="6" w:space="0" w:color="auto"/>
              <w:bottom w:val="single" w:sz="6" w:space="0" w:color="auto"/>
              <w:right w:val="single" w:sz="12" w:space="0" w:color="auto"/>
            </w:tcBorders>
            <w:vAlign w:val="center"/>
          </w:tcPr>
          <w:p w14:paraId="3068194D" w14:textId="77777777" w:rsidR="00A822B0" w:rsidRDefault="00A822B0">
            <w:pPr>
              <w:overflowPunct w:val="0"/>
              <w:autoSpaceDE w:val="0"/>
              <w:autoSpaceDN w:val="0"/>
              <w:adjustRightInd w:val="0"/>
              <w:spacing w:beforeLines="50" w:before="120" w:line="240" w:lineRule="auto"/>
              <w:ind w:firstLineChars="0" w:firstLine="0"/>
              <w:jc w:val="center"/>
              <w:rPr>
                <w:rFonts w:ascii="宋体" w:hAnsi="宋体" w:cs="宋体"/>
              </w:rPr>
            </w:pPr>
          </w:p>
        </w:tc>
      </w:tr>
    </w:tbl>
    <w:p w14:paraId="12FF0B5A" w14:textId="77777777" w:rsidR="00A822B0" w:rsidRDefault="00AF37C6">
      <w:pPr>
        <w:spacing w:beforeLines="50" w:before="120" w:line="240" w:lineRule="auto"/>
        <w:ind w:firstLine="480"/>
        <w:rPr>
          <w:rFonts w:ascii="宋体" w:hAnsi="宋体" w:cs="宋体"/>
        </w:rPr>
      </w:pPr>
      <w:r>
        <w:rPr>
          <w:rFonts w:ascii="宋体" w:hAnsi="宋体" w:cs="宋体" w:hint="eastAsia"/>
        </w:rPr>
        <w:t>投标人（盖章）：</w:t>
      </w:r>
    </w:p>
    <w:p w14:paraId="5D633CE2" w14:textId="77777777" w:rsidR="00A822B0" w:rsidRDefault="00AF37C6">
      <w:pPr>
        <w:spacing w:beforeLines="50" w:before="120" w:line="240" w:lineRule="auto"/>
        <w:ind w:firstLine="480"/>
        <w:rPr>
          <w:rFonts w:ascii="宋体" w:hAnsi="宋体" w:cs="宋体"/>
        </w:rPr>
      </w:pPr>
      <w:r>
        <w:rPr>
          <w:rFonts w:ascii="宋体" w:hAnsi="宋体" w:cs="宋体" w:hint="eastAsia"/>
        </w:rPr>
        <w:t>法定代表人或其授权代表（签字或盖章）：</w:t>
      </w:r>
    </w:p>
    <w:p w14:paraId="432384FD" w14:textId="77777777" w:rsidR="00A822B0" w:rsidRDefault="00AF37C6">
      <w:pPr>
        <w:spacing w:beforeLines="50" w:before="120" w:line="240" w:lineRule="auto"/>
        <w:ind w:firstLine="480"/>
        <w:rPr>
          <w:rFonts w:ascii="宋体" w:hAnsi="宋体" w:cs="宋体"/>
        </w:rPr>
        <w:sectPr w:rsidR="00A822B0">
          <w:pgSz w:w="11906" w:h="16838"/>
          <w:pgMar w:top="1134" w:right="1134" w:bottom="1418" w:left="1418" w:header="737" w:footer="907" w:gutter="0"/>
          <w:cols w:space="720"/>
          <w:docGrid w:linePitch="312"/>
        </w:sectPr>
      </w:pPr>
      <w:r>
        <w:rPr>
          <w:rFonts w:ascii="宋体" w:hAnsi="宋体" w:cs="宋体" w:hint="eastAsia"/>
        </w:rPr>
        <w:t xml:space="preserve">日期：                     </w:t>
      </w:r>
    </w:p>
    <w:p w14:paraId="44B1C469" w14:textId="77777777" w:rsidR="00A822B0" w:rsidRDefault="00AF37C6">
      <w:pPr>
        <w:spacing w:beforeLines="50" w:before="120" w:line="240" w:lineRule="auto"/>
        <w:ind w:rightChars="-10" w:right="-24" w:firstLine="480"/>
        <w:rPr>
          <w:rFonts w:ascii="宋体" w:hAnsi="宋体" w:cs="宋体"/>
          <w:sz w:val="28"/>
          <w:szCs w:val="20"/>
        </w:rPr>
      </w:pPr>
      <w:r>
        <w:rPr>
          <w:rFonts w:ascii="宋体" w:hAnsi="宋体" w:cs="宋体" w:hint="eastAsia"/>
          <w:szCs w:val="18"/>
        </w:rPr>
        <w:lastRenderedPageBreak/>
        <w:t>附件八</w:t>
      </w:r>
    </w:p>
    <w:p w14:paraId="72C8DC90" w14:textId="77777777" w:rsidR="00A822B0" w:rsidRDefault="00A822B0">
      <w:pPr>
        <w:spacing w:beforeLines="50" w:before="120" w:line="240" w:lineRule="auto"/>
        <w:ind w:rightChars="-10" w:right="-24" w:firstLine="560"/>
        <w:rPr>
          <w:rFonts w:ascii="宋体" w:hAnsi="宋体" w:cs="宋体"/>
          <w:sz w:val="28"/>
          <w:szCs w:val="20"/>
        </w:rPr>
      </w:pPr>
    </w:p>
    <w:p w14:paraId="1EC27A26" w14:textId="77777777" w:rsidR="00A822B0" w:rsidRDefault="00AF37C6">
      <w:pPr>
        <w:snapToGrid w:val="0"/>
        <w:spacing w:beforeLines="50" w:before="120" w:after="50" w:line="240" w:lineRule="auto"/>
        <w:ind w:firstLine="602"/>
        <w:jc w:val="center"/>
        <w:rPr>
          <w:rFonts w:ascii="宋体" w:hAnsi="宋体" w:cs="宋体"/>
          <w:b/>
          <w:szCs w:val="20"/>
        </w:rPr>
      </w:pPr>
      <w:r>
        <w:rPr>
          <w:rFonts w:ascii="宋体" w:hAnsi="宋体" w:cs="宋体" w:hint="eastAsia"/>
          <w:b/>
          <w:sz w:val="30"/>
          <w:szCs w:val="20"/>
        </w:rPr>
        <w:t>投标声明书</w:t>
      </w:r>
    </w:p>
    <w:p w14:paraId="25D4C4C5" w14:textId="77777777" w:rsidR="00A822B0" w:rsidRDefault="00AF37C6">
      <w:pPr>
        <w:spacing w:beforeLines="50" w:before="120" w:line="240" w:lineRule="auto"/>
        <w:ind w:firstLine="480"/>
        <w:rPr>
          <w:rFonts w:ascii="宋体" w:hAnsi="宋体" w:cs="宋体"/>
        </w:rPr>
      </w:pPr>
      <w:r>
        <w:rPr>
          <w:rFonts w:ascii="宋体" w:hAnsi="宋体" w:cs="宋体" w:hint="eastAsia"/>
        </w:rPr>
        <w:t>致：__________________________（招标人）：</w:t>
      </w:r>
    </w:p>
    <w:p w14:paraId="6E8D7F8C" w14:textId="77777777" w:rsidR="00A822B0" w:rsidRDefault="00AF37C6">
      <w:pPr>
        <w:spacing w:beforeLines="50" w:before="120" w:line="240" w:lineRule="auto"/>
        <w:ind w:firstLine="480"/>
        <w:rPr>
          <w:rFonts w:ascii="宋体" w:hAnsi="宋体" w:cs="宋体"/>
        </w:rPr>
      </w:pPr>
      <w:r>
        <w:rPr>
          <w:rFonts w:ascii="宋体" w:hAnsi="宋体" w:cs="宋体" w:hint="eastAsia"/>
        </w:rPr>
        <w:t xml:space="preserve">____________________（投标人名称）系中华人民共和国合法企业，经营地址 </w:t>
      </w:r>
      <w:r>
        <w:rPr>
          <w:rFonts w:ascii="宋体" w:hAnsi="宋体" w:cs="宋体" w:hint="eastAsia"/>
          <w:u w:val="single"/>
        </w:rPr>
        <w:t xml:space="preserve">                              </w:t>
      </w:r>
      <w:r>
        <w:rPr>
          <w:rFonts w:ascii="宋体" w:hAnsi="宋体" w:cs="宋体" w:hint="eastAsia"/>
        </w:rPr>
        <w:t>。</w:t>
      </w:r>
    </w:p>
    <w:p w14:paraId="456310B9" w14:textId="77777777" w:rsidR="00A822B0" w:rsidRDefault="00AF37C6">
      <w:pPr>
        <w:spacing w:beforeLines="50" w:before="120" w:line="240" w:lineRule="auto"/>
        <w:ind w:firstLine="480"/>
        <w:rPr>
          <w:rFonts w:ascii="宋体" w:hAnsi="宋体" w:cs="宋体"/>
        </w:rPr>
      </w:pPr>
      <w:r>
        <w:rPr>
          <w:rFonts w:ascii="宋体" w:hAnsi="宋体" w:cs="宋体" w:hint="eastAsia"/>
        </w:rPr>
        <w:t>我</w:t>
      </w:r>
      <w:r>
        <w:rPr>
          <w:rFonts w:ascii="宋体" w:hAnsi="宋体" w:cs="宋体" w:hint="eastAsia"/>
          <w:u w:val="single"/>
        </w:rPr>
        <w:t xml:space="preserve">        </w:t>
      </w:r>
      <w:r>
        <w:rPr>
          <w:rFonts w:ascii="宋体" w:hAnsi="宋体" w:cs="宋体" w:hint="eastAsia"/>
        </w:rPr>
        <w:t>（姓名）系__________________（投标人名称）的法定代表人，我方愿意参加贵方组织的_____________________________________项目的投标，为便于贵方公正、</w:t>
      </w:r>
      <w:proofErr w:type="gramStart"/>
      <w:r>
        <w:rPr>
          <w:rFonts w:ascii="宋体" w:hAnsi="宋体" w:cs="宋体" w:hint="eastAsia"/>
        </w:rPr>
        <w:t>择优地</w:t>
      </w:r>
      <w:proofErr w:type="gramEnd"/>
      <w:r>
        <w:rPr>
          <w:rFonts w:ascii="宋体" w:hAnsi="宋体" w:cs="宋体" w:hint="eastAsia"/>
        </w:rPr>
        <w:t>确定中标人和服务，我方就参加本次投标有关事项郑重声明如下：</w:t>
      </w:r>
    </w:p>
    <w:p w14:paraId="04857495" w14:textId="77777777" w:rsidR="00A822B0" w:rsidRDefault="00AF37C6">
      <w:pPr>
        <w:spacing w:beforeLines="50" w:before="120" w:line="240" w:lineRule="auto"/>
        <w:ind w:firstLine="480"/>
        <w:rPr>
          <w:rFonts w:ascii="宋体" w:hAnsi="宋体" w:cs="宋体"/>
        </w:rPr>
      </w:pPr>
      <w:r>
        <w:rPr>
          <w:rFonts w:ascii="宋体" w:hAnsi="宋体" w:cs="宋体" w:hint="eastAsia"/>
        </w:rPr>
        <w:t>1.我方向贵方提交的所有投标文件、资料都是准确的和真实的。</w:t>
      </w:r>
    </w:p>
    <w:p w14:paraId="0ED636C6" w14:textId="77777777" w:rsidR="00A822B0" w:rsidRDefault="00AF37C6">
      <w:pPr>
        <w:spacing w:beforeLines="50" w:before="120" w:line="240" w:lineRule="auto"/>
        <w:ind w:firstLine="480"/>
        <w:rPr>
          <w:rFonts w:ascii="宋体" w:hAnsi="宋体" w:cs="宋体"/>
        </w:rPr>
      </w:pPr>
      <w:r>
        <w:rPr>
          <w:rFonts w:ascii="宋体" w:hAnsi="宋体" w:cs="宋体" w:hint="eastAsia"/>
        </w:rPr>
        <w:t>2.我方不是招标人的附属机构；在获知本项目采购信息后，与招标人聘请的为此项目提供采购代理机构及其附属机构没有任何联系。</w:t>
      </w:r>
    </w:p>
    <w:p w14:paraId="4AFFF7B6" w14:textId="77777777" w:rsidR="00A822B0" w:rsidRDefault="00AF37C6">
      <w:pPr>
        <w:spacing w:beforeLines="50" w:before="120" w:line="240" w:lineRule="auto"/>
        <w:ind w:firstLine="480"/>
        <w:rPr>
          <w:rFonts w:ascii="宋体" w:hAnsi="宋体" w:cs="宋体"/>
        </w:rPr>
      </w:pPr>
      <w:r>
        <w:rPr>
          <w:rFonts w:ascii="宋体" w:hAnsi="宋体" w:cs="宋体" w:hint="eastAsia"/>
        </w:rPr>
        <w:t>3.我方直接控股的单位、由我方管理的单位，没有同时参加本合同项下的投标。</w:t>
      </w:r>
    </w:p>
    <w:p w14:paraId="58CEDA48" w14:textId="77777777" w:rsidR="00A822B0" w:rsidRDefault="00AF37C6">
      <w:pPr>
        <w:spacing w:beforeLines="50" w:before="120" w:line="240" w:lineRule="auto"/>
        <w:ind w:firstLine="480"/>
        <w:rPr>
          <w:rFonts w:ascii="宋体" w:hAnsi="宋体" w:cs="宋体"/>
        </w:rPr>
      </w:pPr>
      <w:r>
        <w:rPr>
          <w:rFonts w:ascii="宋体" w:hAnsi="宋体" w:cs="宋体" w:hint="eastAsia"/>
        </w:rPr>
        <w:t>4.我方委托授权人</w:t>
      </w:r>
      <w:r>
        <w:rPr>
          <w:rFonts w:ascii="宋体" w:hAnsi="宋体" w:cs="宋体" w:hint="eastAsia"/>
          <w:u w:val="single"/>
        </w:rPr>
        <w:t xml:space="preserve">       </w:t>
      </w:r>
      <w:r>
        <w:rPr>
          <w:rFonts w:ascii="宋体" w:hAnsi="宋体" w:cs="宋体" w:hint="eastAsia"/>
        </w:rPr>
        <w:t>（姓名）为我单位的正式在职职工，以我方的名义参加本项目的投标活动。</w:t>
      </w:r>
    </w:p>
    <w:p w14:paraId="1298DBD8" w14:textId="77777777" w:rsidR="00A822B0" w:rsidRDefault="00AF37C6">
      <w:pPr>
        <w:spacing w:beforeLines="50" w:before="120" w:line="240" w:lineRule="auto"/>
        <w:ind w:firstLine="480"/>
        <w:rPr>
          <w:rFonts w:ascii="宋体" w:hAnsi="宋体" w:cs="宋体"/>
          <w:u w:val="single"/>
        </w:rPr>
      </w:pPr>
      <w:r>
        <w:rPr>
          <w:rFonts w:ascii="宋体" w:hAnsi="宋体" w:cs="宋体" w:hint="eastAsia"/>
        </w:rPr>
        <w:t>5.我方参加采购活动前三年内，在经营活动中的重大违法记录有：</w:t>
      </w:r>
      <w:r>
        <w:rPr>
          <w:rFonts w:ascii="宋体" w:hAnsi="宋体" w:cs="宋体" w:hint="eastAsia"/>
          <w:u w:val="single"/>
        </w:rPr>
        <w:t xml:space="preserve">               </w:t>
      </w:r>
    </w:p>
    <w:p w14:paraId="0D369F39" w14:textId="77777777" w:rsidR="00A822B0" w:rsidRDefault="00AF37C6">
      <w:pPr>
        <w:spacing w:beforeLines="50" w:before="120" w:line="240" w:lineRule="auto"/>
        <w:ind w:firstLine="480"/>
        <w:rPr>
          <w:rFonts w:ascii="宋体" w:hAnsi="宋体" w:cs="宋体"/>
          <w:u w:val="single"/>
        </w:rPr>
      </w:pPr>
      <w:r>
        <w:rPr>
          <w:rFonts w:ascii="宋体" w:hAnsi="宋体" w:cs="宋体" w:hint="eastAsia"/>
          <w:u w:val="single"/>
        </w:rPr>
        <w:t xml:space="preserve">　　　　　　　　　　　　　　　　　　　　　　　　　　                     。</w:t>
      </w:r>
    </w:p>
    <w:p w14:paraId="03871890" w14:textId="77777777" w:rsidR="00A822B0" w:rsidRDefault="00AF37C6">
      <w:pPr>
        <w:spacing w:beforeLines="50" w:before="120" w:line="240" w:lineRule="auto"/>
        <w:ind w:firstLine="480"/>
        <w:rPr>
          <w:rFonts w:ascii="宋体" w:hAnsi="宋体" w:cs="宋体"/>
        </w:rPr>
      </w:pPr>
      <w:r>
        <w:rPr>
          <w:rFonts w:ascii="宋体" w:hAnsi="宋体" w:cs="宋体" w:hint="eastAsia"/>
        </w:rPr>
        <w:t>6.我方未被列入失信被执行人名单、重大税收违法案件当事人名单，在经营活动中没有重大违法记录（没有因违法经营受到刑事处罚，没有被责令停产停业、被吊销许可证或者执照，没有因违法经营被禁止参加政府采购活动的期限未满情形）。如有虚假，招标人可取消我方任何资格（投标/中标/签订合同），我方对此无任何异议。</w:t>
      </w:r>
    </w:p>
    <w:p w14:paraId="70C61165" w14:textId="77777777" w:rsidR="00A822B0" w:rsidRDefault="00AF37C6">
      <w:pPr>
        <w:spacing w:beforeLines="50" w:before="120" w:line="240" w:lineRule="auto"/>
        <w:ind w:firstLine="480"/>
        <w:rPr>
          <w:rFonts w:ascii="宋体" w:hAnsi="宋体" w:cs="宋体"/>
        </w:rPr>
      </w:pPr>
      <w:r>
        <w:rPr>
          <w:rFonts w:ascii="宋体" w:hAnsi="宋体" w:cs="宋体" w:hint="eastAsia"/>
        </w:rPr>
        <w:t>7.以上事项如有虚假或隐瞒，我方愿意承担一切后果，并不再寻求任何旨在减轻或免除法律责任的辩解。</w:t>
      </w:r>
    </w:p>
    <w:p w14:paraId="79963BA9" w14:textId="77777777" w:rsidR="00A822B0" w:rsidRDefault="00AF37C6">
      <w:pPr>
        <w:spacing w:beforeLines="50" w:before="120" w:line="240" w:lineRule="auto"/>
        <w:ind w:firstLine="480"/>
        <w:rPr>
          <w:rFonts w:ascii="宋体" w:hAnsi="宋体" w:cs="宋体"/>
        </w:rPr>
      </w:pPr>
      <w:r>
        <w:rPr>
          <w:rFonts w:ascii="宋体" w:hAnsi="宋体" w:cs="宋体" w:hint="eastAsia"/>
        </w:rPr>
        <w:t xml:space="preserve"> </w:t>
      </w:r>
    </w:p>
    <w:p w14:paraId="137BB8DC" w14:textId="77777777" w:rsidR="00A822B0" w:rsidRDefault="00AF37C6">
      <w:pPr>
        <w:spacing w:beforeLines="50" w:before="120" w:line="240" w:lineRule="auto"/>
        <w:ind w:firstLine="480"/>
        <w:rPr>
          <w:rFonts w:ascii="宋体" w:hAnsi="宋体" w:cs="宋体"/>
        </w:rPr>
      </w:pPr>
      <w:r>
        <w:rPr>
          <w:rFonts w:ascii="宋体" w:hAnsi="宋体" w:cs="宋体" w:hint="eastAsia"/>
        </w:rPr>
        <w:t xml:space="preserve">法定代表人或授权委托人：      （签字或盖章） </w:t>
      </w:r>
    </w:p>
    <w:p w14:paraId="0C6F8A25" w14:textId="77777777" w:rsidR="00A822B0" w:rsidRDefault="00AF37C6">
      <w:pPr>
        <w:spacing w:beforeLines="50" w:before="120" w:line="240" w:lineRule="auto"/>
        <w:ind w:firstLine="480"/>
        <w:rPr>
          <w:rFonts w:ascii="宋体" w:hAnsi="宋体" w:cs="宋体"/>
        </w:rPr>
      </w:pPr>
      <w:r>
        <w:rPr>
          <w:rFonts w:ascii="宋体" w:hAnsi="宋体" w:cs="宋体" w:hint="eastAsia"/>
        </w:rPr>
        <w:t xml:space="preserve">投标人：       （盖章）                              </w:t>
      </w:r>
    </w:p>
    <w:p w14:paraId="2E136617" w14:textId="77777777" w:rsidR="00A822B0" w:rsidRDefault="00AF37C6">
      <w:pPr>
        <w:spacing w:beforeLines="50" w:before="120" w:line="240" w:lineRule="auto"/>
        <w:ind w:firstLine="480"/>
        <w:rPr>
          <w:rFonts w:ascii="宋体" w:hAnsi="宋体" w:cs="宋体"/>
        </w:rPr>
        <w:sectPr w:rsidR="00A822B0">
          <w:pgSz w:w="11906" w:h="16838"/>
          <w:pgMar w:top="1134" w:right="1134" w:bottom="1418" w:left="1418" w:header="737" w:footer="907" w:gutter="0"/>
          <w:cols w:space="720"/>
          <w:docGrid w:linePitch="312"/>
        </w:sectPr>
      </w:pPr>
      <w:r>
        <w:rPr>
          <w:rFonts w:ascii="宋体" w:hAnsi="宋体" w:cs="宋体" w:hint="eastAsia"/>
        </w:rPr>
        <w:t>年    月    日</w:t>
      </w:r>
    </w:p>
    <w:p w14:paraId="3940401F" w14:textId="77777777" w:rsidR="00A822B0" w:rsidRDefault="00AF37C6">
      <w:pPr>
        <w:spacing w:beforeLines="50" w:before="120" w:line="240" w:lineRule="auto"/>
        <w:ind w:rightChars="-10" w:right="-24" w:firstLine="480"/>
        <w:rPr>
          <w:rFonts w:ascii="宋体" w:hAnsi="宋体" w:cs="宋体"/>
          <w:szCs w:val="18"/>
        </w:rPr>
      </w:pPr>
      <w:r>
        <w:rPr>
          <w:rFonts w:ascii="宋体" w:hAnsi="宋体" w:cs="宋体" w:hint="eastAsia"/>
          <w:szCs w:val="18"/>
        </w:rPr>
        <w:lastRenderedPageBreak/>
        <w:t>附件九</w:t>
      </w:r>
    </w:p>
    <w:p w14:paraId="70E8AED7" w14:textId="77777777" w:rsidR="00A822B0" w:rsidRDefault="00A822B0">
      <w:pPr>
        <w:spacing w:beforeLines="50" w:before="120" w:line="240" w:lineRule="auto"/>
        <w:ind w:rightChars="-10" w:right="-24" w:firstLine="643"/>
        <w:jc w:val="center"/>
        <w:rPr>
          <w:rFonts w:ascii="宋体" w:hAnsi="宋体" w:cs="宋体"/>
          <w:b/>
          <w:sz w:val="32"/>
          <w:szCs w:val="20"/>
        </w:rPr>
      </w:pPr>
    </w:p>
    <w:p w14:paraId="2988562F" w14:textId="77777777" w:rsidR="00A822B0" w:rsidRDefault="00AF37C6">
      <w:pPr>
        <w:spacing w:beforeLines="50" w:before="120" w:line="240" w:lineRule="auto"/>
        <w:ind w:rightChars="-10" w:right="-24" w:firstLineChars="0" w:firstLine="0"/>
        <w:jc w:val="center"/>
        <w:rPr>
          <w:rFonts w:ascii="宋体" w:hAnsi="宋体" w:cs="宋体"/>
          <w:b/>
          <w:sz w:val="32"/>
          <w:szCs w:val="20"/>
        </w:rPr>
      </w:pPr>
      <w:r>
        <w:rPr>
          <w:rFonts w:ascii="宋体" w:hAnsi="宋体" w:cs="宋体" w:hint="eastAsia"/>
          <w:b/>
          <w:sz w:val="32"/>
          <w:szCs w:val="20"/>
        </w:rPr>
        <w:t xml:space="preserve">投标人的类似项目业绩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097"/>
        <w:gridCol w:w="1809"/>
        <w:gridCol w:w="2205"/>
        <w:gridCol w:w="1560"/>
      </w:tblGrid>
      <w:tr w:rsidR="00902A0F" w14:paraId="3C0BB9AD" w14:textId="77777777" w:rsidTr="0006124F">
        <w:trPr>
          <w:trHeight w:val="587"/>
          <w:jc w:val="center"/>
        </w:trPr>
        <w:tc>
          <w:tcPr>
            <w:tcW w:w="895" w:type="pct"/>
            <w:vAlign w:val="center"/>
          </w:tcPr>
          <w:p w14:paraId="6E5F0816"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序号</w:t>
            </w:r>
          </w:p>
        </w:tc>
        <w:tc>
          <w:tcPr>
            <w:tcW w:w="1122" w:type="pct"/>
            <w:vAlign w:val="center"/>
          </w:tcPr>
          <w:p w14:paraId="4EC62AFA"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项目名称</w:t>
            </w:r>
          </w:p>
        </w:tc>
        <w:tc>
          <w:tcPr>
            <w:tcW w:w="968" w:type="pct"/>
            <w:vAlign w:val="center"/>
          </w:tcPr>
          <w:p w14:paraId="236BA3BF"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用户单位</w:t>
            </w:r>
          </w:p>
        </w:tc>
        <w:tc>
          <w:tcPr>
            <w:tcW w:w="1180" w:type="pct"/>
            <w:vAlign w:val="center"/>
          </w:tcPr>
          <w:p w14:paraId="73759194"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合同签订时间</w:t>
            </w:r>
          </w:p>
        </w:tc>
        <w:tc>
          <w:tcPr>
            <w:tcW w:w="835" w:type="pct"/>
            <w:vAlign w:val="center"/>
          </w:tcPr>
          <w:p w14:paraId="005EC7A4"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合同金额</w:t>
            </w:r>
          </w:p>
        </w:tc>
      </w:tr>
      <w:tr w:rsidR="00902A0F" w14:paraId="4D837091" w14:textId="77777777" w:rsidTr="0006124F">
        <w:trPr>
          <w:trHeight w:val="511"/>
          <w:jc w:val="center"/>
        </w:trPr>
        <w:tc>
          <w:tcPr>
            <w:tcW w:w="895" w:type="pct"/>
            <w:vAlign w:val="center"/>
          </w:tcPr>
          <w:p w14:paraId="28DEE669"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1</w:t>
            </w:r>
          </w:p>
        </w:tc>
        <w:tc>
          <w:tcPr>
            <w:tcW w:w="1122" w:type="pct"/>
            <w:vAlign w:val="center"/>
          </w:tcPr>
          <w:p w14:paraId="0A3A0557"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6EEBA11C"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6090AC73"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2934AC98" w14:textId="77777777" w:rsidR="00902A0F" w:rsidRDefault="00902A0F">
            <w:pPr>
              <w:spacing w:beforeLines="50" w:before="120" w:line="240" w:lineRule="auto"/>
              <w:ind w:firstLineChars="0" w:firstLine="0"/>
              <w:rPr>
                <w:rFonts w:ascii="宋体" w:hAnsi="宋体" w:cs="宋体"/>
                <w:szCs w:val="20"/>
              </w:rPr>
            </w:pPr>
          </w:p>
        </w:tc>
      </w:tr>
      <w:tr w:rsidR="00902A0F" w14:paraId="16A0C9FA" w14:textId="77777777" w:rsidTr="0006124F">
        <w:trPr>
          <w:trHeight w:val="511"/>
          <w:jc w:val="center"/>
        </w:trPr>
        <w:tc>
          <w:tcPr>
            <w:tcW w:w="895" w:type="pct"/>
            <w:vAlign w:val="center"/>
          </w:tcPr>
          <w:p w14:paraId="46824CAF"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2</w:t>
            </w:r>
          </w:p>
        </w:tc>
        <w:tc>
          <w:tcPr>
            <w:tcW w:w="1122" w:type="pct"/>
            <w:vAlign w:val="center"/>
          </w:tcPr>
          <w:p w14:paraId="0FC49F88"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0528E29A"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0C89D849"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1F3B0DB0" w14:textId="77777777" w:rsidR="00902A0F" w:rsidRDefault="00902A0F">
            <w:pPr>
              <w:spacing w:beforeLines="50" w:before="120" w:line="240" w:lineRule="auto"/>
              <w:ind w:firstLineChars="0" w:firstLine="0"/>
              <w:rPr>
                <w:rFonts w:ascii="宋体" w:hAnsi="宋体" w:cs="宋体"/>
                <w:szCs w:val="20"/>
              </w:rPr>
            </w:pPr>
          </w:p>
        </w:tc>
      </w:tr>
      <w:tr w:rsidR="00902A0F" w14:paraId="1C5EAD51" w14:textId="77777777" w:rsidTr="0006124F">
        <w:trPr>
          <w:trHeight w:val="530"/>
          <w:jc w:val="center"/>
        </w:trPr>
        <w:tc>
          <w:tcPr>
            <w:tcW w:w="895" w:type="pct"/>
            <w:vAlign w:val="center"/>
          </w:tcPr>
          <w:p w14:paraId="317128DA"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3</w:t>
            </w:r>
          </w:p>
        </w:tc>
        <w:tc>
          <w:tcPr>
            <w:tcW w:w="1122" w:type="pct"/>
            <w:vAlign w:val="center"/>
          </w:tcPr>
          <w:p w14:paraId="5D391367"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71AA38F2"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2A5796A6"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7D3B2628" w14:textId="77777777" w:rsidR="00902A0F" w:rsidRDefault="00902A0F">
            <w:pPr>
              <w:spacing w:beforeLines="50" w:before="120" w:line="240" w:lineRule="auto"/>
              <w:ind w:firstLineChars="0" w:firstLine="0"/>
              <w:rPr>
                <w:rFonts w:ascii="宋体" w:hAnsi="宋体" w:cs="宋体"/>
                <w:szCs w:val="20"/>
              </w:rPr>
            </w:pPr>
          </w:p>
        </w:tc>
      </w:tr>
      <w:tr w:rsidR="00902A0F" w14:paraId="3E6635DC" w14:textId="77777777" w:rsidTr="0006124F">
        <w:trPr>
          <w:trHeight w:val="511"/>
          <w:jc w:val="center"/>
        </w:trPr>
        <w:tc>
          <w:tcPr>
            <w:tcW w:w="895" w:type="pct"/>
            <w:vAlign w:val="center"/>
          </w:tcPr>
          <w:p w14:paraId="772BCB66"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4</w:t>
            </w:r>
          </w:p>
        </w:tc>
        <w:tc>
          <w:tcPr>
            <w:tcW w:w="1122" w:type="pct"/>
            <w:vAlign w:val="center"/>
          </w:tcPr>
          <w:p w14:paraId="6626F320"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7F4A0231"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5542FD66"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0600059B" w14:textId="77777777" w:rsidR="00902A0F" w:rsidRDefault="00902A0F">
            <w:pPr>
              <w:spacing w:beforeLines="50" w:before="120" w:line="240" w:lineRule="auto"/>
              <w:ind w:firstLineChars="0" w:firstLine="0"/>
              <w:rPr>
                <w:rFonts w:ascii="宋体" w:hAnsi="宋体" w:cs="宋体"/>
                <w:szCs w:val="20"/>
              </w:rPr>
            </w:pPr>
          </w:p>
        </w:tc>
      </w:tr>
      <w:tr w:rsidR="00902A0F" w14:paraId="2DD9AEB6" w14:textId="77777777" w:rsidTr="0006124F">
        <w:trPr>
          <w:trHeight w:val="511"/>
          <w:jc w:val="center"/>
        </w:trPr>
        <w:tc>
          <w:tcPr>
            <w:tcW w:w="895" w:type="pct"/>
            <w:vAlign w:val="center"/>
          </w:tcPr>
          <w:p w14:paraId="722D0E0A"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5</w:t>
            </w:r>
          </w:p>
        </w:tc>
        <w:tc>
          <w:tcPr>
            <w:tcW w:w="1122" w:type="pct"/>
            <w:vAlign w:val="center"/>
          </w:tcPr>
          <w:p w14:paraId="45807CA9"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6D3B2FF1"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12AB1482"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483E7EB1" w14:textId="77777777" w:rsidR="00902A0F" w:rsidRDefault="00902A0F">
            <w:pPr>
              <w:spacing w:beforeLines="50" w:before="120" w:line="240" w:lineRule="auto"/>
              <w:ind w:firstLineChars="0" w:firstLine="0"/>
              <w:rPr>
                <w:rFonts w:ascii="宋体" w:hAnsi="宋体" w:cs="宋体"/>
                <w:szCs w:val="20"/>
              </w:rPr>
            </w:pPr>
          </w:p>
        </w:tc>
      </w:tr>
      <w:tr w:rsidR="00902A0F" w14:paraId="017162C8" w14:textId="77777777" w:rsidTr="0006124F">
        <w:trPr>
          <w:trHeight w:val="530"/>
          <w:jc w:val="center"/>
        </w:trPr>
        <w:tc>
          <w:tcPr>
            <w:tcW w:w="895" w:type="pct"/>
            <w:vAlign w:val="center"/>
          </w:tcPr>
          <w:p w14:paraId="13103990"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6</w:t>
            </w:r>
          </w:p>
        </w:tc>
        <w:tc>
          <w:tcPr>
            <w:tcW w:w="1122" w:type="pct"/>
            <w:vAlign w:val="center"/>
          </w:tcPr>
          <w:p w14:paraId="707CFAB0"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05AA26AE"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6B9A94AF"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2446F59D" w14:textId="77777777" w:rsidR="00902A0F" w:rsidRDefault="00902A0F">
            <w:pPr>
              <w:spacing w:beforeLines="50" w:before="120" w:line="240" w:lineRule="auto"/>
              <w:ind w:firstLineChars="0" w:firstLine="0"/>
              <w:rPr>
                <w:rFonts w:ascii="宋体" w:hAnsi="宋体" w:cs="宋体"/>
                <w:szCs w:val="20"/>
              </w:rPr>
            </w:pPr>
          </w:p>
        </w:tc>
      </w:tr>
      <w:tr w:rsidR="00902A0F" w14:paraId="002B9152" w14:textId="77777777" w:rsidTr="0006124F">
        <w:trPr>
          <w:trHeight w:val="511"/>
          <w:jc w:val="center"/>
        </w:trPr>
        <w:tc>
          <w:tcPr>
            <w:tcW w:w="895" w:type="pct"/>
            <w:vAlign w:val="center"/>
          </w:tcPr>
          <w:p w14:paraId="75E7562A"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7</w:t>
            </w:r>
          </w:p>
        </w:tc>
        <w:tc>
          <w:tcPr>
            <w:tcW w:w="1122" w:type="pct"/>
            <w:vAlign w:val="center"/>
          </w:tcPr>
          <w:p w14:paraId="46E17C59"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536C47B6"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7C07E1BD"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556BFA95" w14:textId="77777777" w:rsidR="00902A0F" w:rsidRDefault="00902A0F">
            <w:pPr>
              <w:spacing w:beforeLines="50" w:before="120" w:line="240" w:lineRule="auto"/>
              <w:ind w:firstLineChars="0" w:firstLine="0"/>
              <w:rPr>
                <w:rFonts w:ascii="宋体" w:hAnsi="宋体" w:cs="宋体"/>
                <w:szCs w:val="20"/>
              </w:rPr>
            </w:pPr>
          </w:p>
        </w:tc>
      </w:tr>
      <w:tr w:rsidR="00902A0F" w14:paraId="1FB3E137" w14:textId="77777777" w:rsidTr="0006124F">
        <w:trPr>
          <w:trHeight w:val="511"/>
          <w:jc w:val="center"/>
        </w:trPr>
        <w:tc>
          <w:tcPr>
            <w:tcW w:w="895" w:type="pct"/>
            <w:vAlign w:val="center"/>
          </w:tcPr>
          <w:p w14:paraId="2272A339"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8</w:t>
            </w:r>
          </w:p>
        </w:tc>
        <w:tc>
          <w:tcPr>
            <w:tcW w:w="1122" w:type="pct"/>
            <w:vAlign w:val="center"/>
          </w:tcPr>
          <w:p w14:paraId="22EC9089"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68719CED"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699E2309"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72B30288" w14:textId="77777777" w:rsidR="00902A0F" w:rsidRDefault="00902A0F">
            <w:pPr>
              <w:spacing w:beforeLines="50" w:before="120" w:line="240" w:lineRule="auto"/>
              <w:ind w:firstLineChars="0" w:firstLine="0"/>
              <w:rPr>
                <w:rFonts w:ascii="宋体" w:hAnsi="宋体" w:cs="宋体"/>
                <w:szCs w:val="20"/>
              </w:rPr>
            </w:pPr>
          </w:p>
        </w:tc>
      </w:tr>
      <w:tr w:rsidR="00902A0F" w14:paraId="7495A754" w14:textId="77777777" w:rsidTr="0006124F">
        <w:trPr>
          <w:trHeight w:val="511"/>
          <w:jc w:val="center"/>
        </w:trPr>
        <w:tc>
          <w:tcPr>
            <w:tcW w:w="895" w:type="pct"/>
            <w:vAlign w:val="center"/>
          </w:tcPr>
          <w:p w14:paraId="52D3D03F"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9</w:t>
            </w:r>
          </w:p>
        </w:tc>
        <w:tc>
          <w:tcPr>
            <w:tcW w:w="1122" w:type="pct"/>
            <w:vAlign w:val="center"/>
          </w:tcPr>
          <w:p w14:paraId="22E8F5DA"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5E2C746D"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6A7B5755"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18D23AA3" w14:textId="77777777" w:rsidR="00902A0F" w:rsidRDefault="00902A0F">
            <w:pPr>
              <w:spacing w:beforeLines="50" w:before="120" w:line="240" w:lineRule="auto"/>
              <w:ind w:firstLineChars="0" w:firstLine="0"/>
              <w:rPr>
                <w:rFonts w:ascii="宋体" w:hAnsi="宋体" w:cs="宋体"/>
                <w:szCs w:val="20"/>
              </w:rPr>
            </w:pPr>
          </w:p>
        </w:tc>
      </w:tr>
      <w:tr w:rsidR="00902A0F" w14:paraId="72C02B12" w14:textId="77777777" w:rsidTr="0006124F">
        <w:trPr>
          <w:trHeight w:val="530"/>
          <w:jc w:val="center"/>
        </w:trPr>
        <w:tc>
          <w:tcPr>
            <w:tcW w:w="895" w:type="pct"/>
            <w:vAlign w:val="center"/>
          </w:tcPr>
          <w:p w14:paraId="2C413C53" w14:textId="77777777" w:rsidR="00902A0F" w:rsidRDefault="00902A0F">
            <w:pPr>
              <w:spacing w:beforeLines="50" w:before="120" w:line="240" w:lineRule="auto"/>
              <w:ind w:firstLineChars="0" w:firstLine="0"/>
              <w:jc w:val="center"/>
              <w:rPr>
                <w:rFonts w:ascii="宋体" w:hAnsi="宋体" w:cs="宋体"/>
                <w:szCs w:val="20"/>
              </w:rPr>
            </w:pPr>
            <w:r>
              <w:rPr>
                <w:rFonts w:ascii="宋体" w:hAnsi="宋体" w:cs="宋体" w:hint="eastAsia"/>
                <w:szCs w:val="20"/>
              </w:rPr>
              <w:t>……</w:t>
            </w:r>
          </w:p>
        </w:tc>
        <w:tc>
          <w:tcPr>
            <w:tcW w:w="1122" w:type="pct"/>
            <w:vAlign w:val="center"/>
          </w:tcPr>
          <w:p w14:paraId="5DB40AE7" w14:textId="77777777" w:rsidR="00902A0F" w:rsidRDefault="00902A0F">
            <w:pPr>
              <w:spacing w:beforeLines="50" w:before="120" w:line="240" w:lineRule="auto"/>
              <w:ind w:firstLineChars="0" w:firstLine="0"/>
              <w:rPr>
                <w:rFonts w:ascii="宋体" w:hAnsi="宋体" w:cs="宋体"/>
                <w:szCs w:val="20"/>
              </w:rPr>
            </w:pPr>
          </w:p>
        </w:tc>
        <w:tc>
          <w:tcPr>
            <w:tcW w:w="968" w:type="pct"/>
            <w:vAlign w:val="center"/>
          </w:tcPr>
          <w:p w14:paraId="5F131615" w14:textId="77777777" w:rsidR="00902A0F" w:rsidRDefault="00902A0F">
            <w:pPr>
              <w:spacing w:beforeLines="50" w:before="120" w:line="240" w:lineRule="auto"/>
              <w:ind w:firstLineChars="0" w:firstLine="0"/>
              <w:rPr>
                <w:rFonts w:ascii="宋体" w:hAnsi="宋体" w:cs="宋体"/>
                <w:szCs w:val="20"/>
              </w:rPr>
            </w:pPr>
          </w:p>
        </w:tc>
        <w:tc>
          <w:tcPr>
            <w:tcW w:w="1180" w:type="pct"/>
            <w:vAlign w:val="center"/>
          </w:tcPr>
          <w:p w14:paraId="7A431F7B" w14:textId="77777777" w:rsidR="00902A0F" w:rsidRDefault="00902A0F">
            <w:pPr>
              <w:spacing w:beforeLines="50" w:before="120" w:line="240" w:lineRule="auto"/>
              <w:ind w:firstLineChars="0" w:firstLine="0"/>
              <w:rPr>
                <w:rFonts w:ascii="宋体" w:hAnsi="宋体" w:cs="宋体"/>
                <w:szCs w:val="20"/>
              </w:rPr>
            </w:pPr>
          </w:p>
        </w:tc>
        <w:tc>
          <w:tcPr>
            <w:tcW w:w="835" w:type="pct"/>
            <w:vAlign w:val="center"/>
          </w:tcPr>
          <w:p w14:paraId="7C1BBB8C" w14:textId="77777777" w:rsidR="00902A0F" w:rsidRDefault="00902A0F">
            <w:pPr>
              <w:spacing w:beforeLines="50" w:before="120" w:line="240" w:lineRule="auto"/>
              <w:ind w:firstLineChars="0" w:firstLine="0"/>
              <w:rPr>
                <w:rFonts w:ascii="宋体" w:hAnsi="宋体" w:cs="宋体"/>
                <w:szCs w:val="20"/>
              </w:rPr>
            </w:pPr>
          </w:p>
        </w:tc>
      </w:tr>
    </w:tbl>
    <w:p w14:paraId="51415710" w14:textId="77777777" w:rsidR="00A822B0" w:rsidRDefault="00A822B0">
      <w:pPr>
        <w:spacing w:beforeLines="50" w:before="120" w:line="240" w:lineRule="auto"/>
        <w:ind w:rightChars="-10" w:right="-24" w:firstLine="480"/>
        <w:rPr>
          <w:rFonts w:ascii="宋体" w:hAnsi="宋体" w:cs="宋体"/>
          <w:szCs w:val="20"/>
        </w:rPr>
      </w:pPr>
    </w:p>
    <w:p w14:paraId="52B5CEAA" w14:textId="77777777" w:rsidR="00A822B0" w:rsidRDefault="00AF37C6">
      <w:pPr>
        <w:spacing w:beforeLines="50" w:before="120" w:line="240" w:lineRule="auto"/>
        <w:ind w:rightChars="-10" w:right="-24" w:firstLine="482"/>
        <w:rPr>
          <w:rFonts w:ascii="宋体" w:hAnsi="宋体" w:cs="宋体"/>
          <w:b/>
          <w:szCs w:val="20"/>
        </w:rPr>
      </w:pPr>
      <w:r>
        <w:rPr>
          <w:rFonts w:ascii="宋体" w:hAnsi="宋体" w:cs="宋体" w:hint="eastAsia"/>
          <w:b/>
        </w:rPr>
        <w:t>注：表中所列的业绩，以提供证明文件为准，证明文件按投标人资格要求和业绩评分中的相应要求提供。</w:t>
      </w:r>
    </w:p>
    <w:p w14:paraId="23C61F09" w14:textId="77777777" w:rsidR="00A822B0" w:rsidRDefault="00A822B0">
      <w:pPr>
        <w:spacing w:beforeLines="50" w:before="120" w:line="240" w:lineRule="auto"/>
        <w:ind w:rightChars="-10" w:right="-24" w:firstLine="480"/>
        <w:rPr>
          <w:rFonts w:ascii="宋体" w:hAnsi="宋体" w:cs="宋体"/>
          <w:szCs w:val="20"/>
        </w:rPr>
      </w:pPr>
    </w:p>
    <w:p w14:paraId="02A1567E" w14:textId="77777777" w:rsidR="00A822B0" w:rsidRDefault="00A822B0">
      <w:pPr>
        <w:spacing w:beforeLines="50" w:before="120" w:line="240" w:lineRule="auto"/>
        <w:ind w:rightChars="-10" w:right="-24" w:firstLine="480"/>
        <w:rPr>
          <w:rFonts w:ascii="宋体" w:hAnsi="宋体" w:cs="宋体"/>
          <w:szCs w:val="20"/>
        </w:rPr>
      </w:pPr>
    </w:p>
    <w:p w14:paraId="027FD86C" w14:textId="77777777" w:rsidR="00A822B0" w:rsidRDefault="00AF37C6">
      <w:pPr>
        <w:tabs>
          <w:tab w:val="left" w:pos="2940"/>
        </w:tabs>
        <w:overflowPunct w:val="0"/>
        <w:autoSpaceDE w:val="0"/>
        <w:autoSpaceDN w:val="0"/>
        <w:adjustRightInd w:val="0"/>
        <w:spacing w:beforeLines="50" w:before="120" w:line="240" w:lineRule="auto"/>
        <w:ind w:rightChars="-10" w:right="-24" w:firstLine="480"/>
        <w:jc w:val="left"/>
        <w:rPr>
          <w:rFonts w:ascii="宋体" w:hAnsi="宋体" w:cs="宋体"/>
          <w:szCs w:val="22"/>
        </w:rPr>
      </w:pPr>
      <w:r>
        <w:rPr>
          <w:rFonts w:ascii="宋体" w:hAnsi="宋体" w:cs="宋体" w:hint="eastAsia"/>
          <w:szCs w:val="22"/>
        </w:rPr>
        <w:t>投标人（盖章）：</w:t>
      </w:r>
    </w:p>
    <w:p w14:paraId="7D9E66FF" w14:textId="77777777" w:rsidR="00A822B0" w:rsidRDefault="00AF37C6">
      <w:pPr>
        <w:overflowPunct w:val="0"/>
        <w:autoSpaceDE w:val="0"/>
        <w:autoSpaceDN w:val="0"/>
        <w:adjustRightInd w:val="0"/>
        <w:spacing w:beforeLines="50" w:before="120" w:line="240" w:lineRule="auto"/>
        <w:ind w:rightChars="-10" w:right="-24" w:firstLine="480"/>
        <w:jc w:val="left"/>
        <w:rPr>
          <w:rFonts w:ascii="宋体" w:hAnsi="宋体" w:cs="宋体"/>
          <w:szCs w:val="22"/>
        </w:rPr>
      </w:pPr>
      <w:r>
        <w:rPr>
          <w:rFonts w:ascii="宋体" w:hAnsi="宋体" w:cs="宋体" w:hint="eastAsia"/>
          <w:szCs w:val="22"/>
        </w:rPr>
        <w:t>法定代表人或其授权代表（签字或盖章）：</w:t>
      </w:r>
    </w:p>
    <w:p w14:paraId="40E24B94" w14:textId="77777777" w:rsidR="00A822B0" w:rsidRDefault="00AF37C6">
      <w:pPr>
        <w:spacing w:beforeLines="50" w:before="120" w:line="240" w:lineRule="auto"/>
        <w:ind w:rightChars="-10" w:right="-24" w:firstLine="480"/>
        <w:jc w:val="left"/>
        <w:rPr>
          <w:rFonts w:ascii="宋体" w:hAnsi="宋体" w:cs="宋体"/>
          <w:szCs w:val="20"/>
        </w:rPr>
      </w:pPr>
      <w:r>
        <w:rPr>
          <w:rFonts w:ascii="宋体" w:hAnsi="宋体" w:cs="宋体" w:hint="eastAsia"/>
          <w:szCs w:val="20"/>
        </w:rPr>
        <w:t>日期：</w:t>
      </w:r>
    </w:p>
    <w:p w14:paraId="447A4435" w14:textId="77777777" w:rsidR="00A822B0" w:rsidRDefault="00A822B0">
      <w:pPr>
        <w:spacing w:beforeLines="50" w:before="120" w:line="240" w:lineRule="auto"/>
        <w:ind w:firstLineChars="100" w:firstLine="240"/>
        <w:rPr>
          <w:rFonts w:ascii="宋体" w:hAnsi="宋体" w:cs="宋体"/>
          <w:szCs w:val="20"/>
        </w:rPr>
      </w:pPr>
    </w:p>
    <w:p w14:paraId="21977E1F" w14:textId="77777777" w:rsidR="00A822B0" w:rsidRDefault="00A822B0">
      <w:pPr>
        <w:spacing w:beforeLines="50" w:before="120" w:line="240" w:lineRule="auto"/>
        <w:ind w:rightChars="-10" w:right="-24" w:firstLine="880"/>
        <w:rPr>
          <w:rFonts w:ascii="宋体" w:hAnsi="宋体" w:cs="宋体"/>
          <w:sz w:val="44"/>
          <w:szCs w:val="44"/>
        </w:rPr>
      </w:pPr>
    </w:p>
    <w:p w14:paraId="4BCE2F12" w14:textId="77777777" w:rsidR="00A822B0" w:rsidRDefault="00A822B0">
      <w:pPr>
        <w:spacing w:beforeLines="50" w:before="120" w:line="240" w:lineRule="auto"/>
        <w:ind w:rightChars="-10" w:right="-24" w:firstLine="480"/>
        <w:rPr>
          <w:rFonts w:ascii="宋体" w:hAnsi="宋体" w:cs="宋体"/>
          <w:szCs w:val="20"/>
        </w:rPr>
        <w:sectPr w:rsidR="00A822B0">
          <w:pgSz w:w="11906" w:h="16838"/>
          <w:pgMar w:top="1134" w:right="1134" w:bottom="1418" w:left="1418" w:header="737" w:footer="907" w:gutter="0"/>
          <w:cols w:space="720"/>
          <w:docGrid w:linePitch="312"/>
        </w:sectPr>
      </w:pPr>
    </w:p>
    <w:p w14:paraId="3FF0AE24" w14:textId="77777777" w:rsidR="00A822B0" w:rsidRDefault="00AF37C6">
      <w:pPr>
        <w:spacing w:beforeLines="50" w:before="156" w:line="240" w:lineRule="auto"/>
        <w:ind w:rightChars="-10" w:right="-24" w:firstLine="480"/>
        <w:rPr>
          <w:rFonts w:ascii="宋体" w:hAnsi="宋体" w:cs="宋体"/>
          <w:szCs w:val="18"/>
        </w:rPr>
      </w:pPr>
      <w:r>
        <w:rPr>
          <w:rFonts w:ascii="宋体" w:hAnsi="宋体" w:cs="宋体" w:hint="eastAsia"/>
          <w:szCs w:val="18"/>
        </w:rPr>
        <w:lastRenderedPageBreak/>
        <w:t>附件</w:t>
      </w:r>
      <w:bookmarkEnd w:id="50"/>
      <w:r>
        <w:rPr>
          <w:rFonts w:ascii="宋体" w:hAnsi="宋体" w:cs="宋体" w:hint="eastAsia"/>
          <w:szCs w:val="18"/>
        </w:rPr>
        <w:t>十</w:t>
      </w:r>
    </w:p>
    <w:p w14:paraId="0F556470" w14:textId="77777777" w:rsidR="00A822B0" w:rsidRDefault="00A822B0">
      <w:pPr>
        <w:adjustRightInd w:val="0"/>
        <w:snapToGrid w:val="0"/>
        <w:spacing w:beforeLines="50" w:before="156" w:line="240" w:lineRule="auto"/>
        <w:ind w:firstLine="480"/>
        <w:rPr>
          <w:rFonts w:ascii="宋体" w:hAnsi="宋体" w:cs="宋体"/>
          <w:bCs/>
          <w:szCs w:val="21"/>
        </w:rPr>
      </w:pPr>
      <w:bookmarkStart w:id="51" w:name="_Toc205280364"/>
    </w:p>
    <w:p w14:paraId="59FAC97E" w14:textId="77777777" w:rsidR="00A822B0" w:rsidRDefault="00AF37C6">
      <w:pPr>
        <w:spacing w:beforeLines="50" w:before="156" w:line="240" w:lineRule="auto"/>
        <w:ind w:firstLine="562"/>
        <w:jc w:val="center"/>
        <w:rPr>
          <w:rFonts w:ascii="宋体" w:hAnsi="宋体" w:cs="宋体"/>
          <w:b/>
          <w:sz w:val="28"/>
          <w:szCs w:val="28"/>
        </w:rPr>
      </w:pPr>
      <w:r>
        <w:rPr>
          <w:rFonts w:ascii="宋体" w:hAnsi="宋体" w:cs="宋体" w:hint="eastAsia"/>
          <w:b/>
          <w:sz w:val="28"/>
          <w:szCs w:val="28"/>
        </w:rPr>
        <w:t>服务团队成员表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463"/>
        <w:gridCol w:w="629"/>
        <w:gridCol w:w="626"/>
        <w:gridCol w:w="834"/>
        <w:gridCol w:w="1253"/>
        <w:gridCol w:w="1877"/>
      </w:tblGrid>
      <w:tr w:rsidR="0049712D" w14:paraId="1C4BBA46" w14:textId="77777777" w:rsidTr="0006124F">
        <w:trPr>
          <w:trHeight w:val="700"/>
          <w:jc w:val="center"/>
        </w:trPr>
        <w:tc>
          <w:tcPr>
            <w:tcW w:w="1176" w:type="pct"/>
            <w:vAlign w:val="center"/>
          </w:tcPr>
          <w:p w14:paraId="0510D872" w14:textId="77777777"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姓   名</w:t>
            </w:r>
          </w:p>
        </w:tc>
        <w:tc>
          <w:tcPr>
            <w:tcW w:w="837" w:type="pct"/>
            <w:vAlign w:val="center"/>
          </w:tcPr>
          <w:p w14:paraId="724C2F94" w14:textId="77777777"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本工程</w:t>
            </w:r>
          </w:p>
          <w:p w14:paraId="6FCA3A5F" w14:textId="77777777"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拟任岗位</w:t>
            </w:r>
          </w:p>
        </w:tc>
        <w:tc>
          <w:tcPr>
            <w:tcW w:w="360" w:type="pct"/>
            <w:vAlign w:val="center"/>
          </w:tcPr>
          <w:p w14:paraId="3C2E4739" w14:textId="77777777"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年龄</w:t>
            </w:r>
          </w:p>
        </w:tc>
        <w:tc>
          <w:tcPr>
            <w:tcW w:w="358" w:type="pct"/>
            <w:vAlign w:val="center"/>
          </w:tcPr>
          <w:p w14:paraId="566F2129" w14:textId="77777777"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性别</w:t>
            </w:r>
          </w:p>
        </w:tc>
        <w:tc>
          <w:tcPr>
            <w:tcW w:w="477" w:type="pct"/>
            <w:vAlign w:val="center"/>
          </w:tcPr>
          <w:p w14:paraId="0057F85E" w14:textId="77777777"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专业</w:t>
            </w:r>
          </w:p>
          <w:p w14:paraId="49DFD2CA" w14:textId="77777777"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学历</w:t>
            </w:r>
          </w:p>
        </w:tc>
        <w:tc>
          <w:tcPr>
            <w:tcW w:w="717" w:type="pct"/>
            <w:vAlign w:val="center"/>
          </w:tcPr>
          <w:p w14:paraId="4C19FB89" w14:textId="7D693A5F"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职称</w:t>
            </w:r>
          </w:p>
        </w:tc>
        <w:tc>
          <w:tcPr>
            <w:tcW w:w="1074" w:type="pct"/>
            <w:vAlign w:val="center"/>
          </w:tcPr>
          <w:p w14:paraId="1BD382C0" w14:textId="77777777" w:rsidR="0049712D" w:rsidRDefault="0049712D">
            <w:pPr>
              <w:spacing w:beforeLines="50" w:before="156" w:line="240" w:lineRule="auto"/>
              <w:ind w:firstLineChars="0" w:firstLine="0"/>
              <w:jc w:val="center"/>
              <w:rPr>
                <w:rFonts w:ascii="宋体" w:hAnsi="宋体" w:cs="宋体"/>
                <w:b/>
                <w:szCs w:val="20"/>
              </w:rPr>
            </w:pPr>
            <w:r>
              <w:rPr>
                <w:rFonts w:ascii="宋体" w:hAnsi="宋体" w:cs="宋体" w:hint="eastAsia"/>
                <w:b/>
                <w:szCs w:val="20"/>
              </w:rPr>
              <w:t>备注</w:t>
            </w:r>
          </w:p>
        </w:tc>
      </w:tr>
      <w:tr w:rsidR="0049712D" w14:paraId="25381C81" w14:textId="77777777" w:rsidTr="0006124F">
        <w:trPr>
          <w:trHeight w:val="700"/>
          <w:jc w:val="center"/>
        </w:trPr>
        <w:tc>
          <w:tcPr>
            <w:tcW w:w="1176" w:type="pct"/>
          </w:tcPr>
          <w:p w14:paraId="2035BD96"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48B6F923"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2E807ECB"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128D0BBD"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48080AE8"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7F3645EF"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6025CD0C" w14:textId="77777777" w:rsidR="0049712D" w:rsidRDefault="0049712D">
            <w:pPr>
              <w:spacing w:beforeLines="50" w:before="156" w:line="240" w:lineRule="auto"/>
              <w:ind w:firstLineChars="0" w:firstLine="0"/>
              <w:rPr>
                <w:rFonts w:ascii="宋体" w:hAnsi="宋体" w:cs="宋体"/>
                <w:szCs w:val="20"/>
              </w:rPr>
            </w:pPr>
          </w:p>
        </w:tc>
      </w:tr>
      <w:tr w:rsidR="0049712D" w14:paraId="273E71A9" w14:textId="77777777" w:rsidTr="0006124F">
        <w:trPr>
          <w:trHeight w:val="700"/>
          <w:jc w:val="center"/>
        </w:trPr>
        <w:tc>
          <w:tcPr>
            <w:tcW w:w="1176" w:type="pct"/>
          </w:tcPr>
          <w:p w14:paraId="74AA3DDA"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4213CEDA"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0CF36860"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70F7E2EB"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70C94C7A"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761ADFAB"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0003A786" w14:textId="77777777" w:rsidR="0049712D" w:rsidRDefault="0049712D">
            <w:pPr>
              <w:spacing w:beforeLines="50" w:before="156" w:line="240" w:lineRule="auto"/>
              <w:ind w:firstLineChars="0" w:firstLine="0"/>
              <w:rPr>
                <w:rFonts w:ascii="宋体" w:hAnsi="宋体" w:cs="宋体"/>
                <w:szCs w:val="20"/>
              </w:rPr>
            </w:pPr>
          </w:p>
        </w:tc>
      </w:tr>
      <w:tr w:rsidR="0049712D" w14:paraId="461A518F" w14:textId="77777777" w:rsidTr="0006124F">
        <w:trPr>
          <w:trHeight w:val="700"/>
          <w:jc w:val="center"/>
        </w:trPr>
        <w:tc>
          <w:tcPr>
            <w:tcW w:w="1176" w:type="pct"/>
          </w:tcPr>
          <w:p w14:paraId="219B19CB"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5639474A"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6E70CF77"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78D3E7D6"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7471F440"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65BBB582"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6D2F2E91" w14:textId="77777777" w:rsidR="0049712D" w:rsidRDefault="0049712D">
            <w:pPr>
              <w:spacing w:beforeLines="50" w:before="156" w:line="240" w:lineRule="auto"/>
              <w:ind w:firstLineChars="0" w:firstLine="0"/>
              <w:rPr>
                <w:rFonts w:ascii="宋体" w:hAnsi="宋体" w:cs="宋体"/>
                <w:szCs w:val="20"/>
              </w:rPr>
            </w:pPr>
          </w:p>
        </w:tc>
      </w:tr>
      <w:tr w:rsidR="0049712D" w14:paraId="11F82BE5" w14:textId="77777777" w:rsidTr="0006124F">
        <w:trPr>
          <w:trHeight w:val="700"/>
          <w:jc w:val="center"/>
        </w:trPr>
        <w:tc>
          <w:tcPr>
            <w:tcW w:w="1176" w:type="pct"/>
          </w:tcPr>
          <w:p w14:paraId="7AB7AF8A"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73D6441B"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7DFFAD20"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54A1A56D"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585429BA"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197FFF42"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5E7036EE" w14:textId="77777777" w:rsidR="0049712D" w:rsidRDefault="0049712D">
            <w:pPr>
              <w:spacing w:beforeLines="50" w:before="156" w:line="240" w:lineRule="auto"/>
              <w:ind w:firstLineChars="0" w:firstLine="0"/>
              <w:rPr>
                <w:rFonts w:ascii="宋体" w:hAnsi="宋体" w:cs="宋体"/>
                <w:szCs w:val="20"/>
              </w:rPr>
            </w:pPr>
          </w:p>
        </w:tc>
      </w:tr>
      <w:tr w:rsidR="0049712D" w14:paraId="09AEC949" w14:textId="77777777" w:rsidTr="0006124F">
        <w:trPr>
          <w:trHeight w:val="700"/>
          <w:jc w:val="center"/>
        </w:trPr>
        <w:tc>
          <w:tcPr>
            <w:tcW w:w="1176" w:type="pct"/>
          </w:tcPr>
          <w:p w14:paraId="78B8A516"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5EA24656"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12712923"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1A43D9AA"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38022035"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6FD80E3F"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4EA777E1" w14:textId="77777777" w:rsidR="0049712D" w:rsidRDefault="0049712D">
            <w:pPr>
              <w:spacing w:beforeLines="50" w:before="156" w:line="240" w:lineRule="auto"/>
              <w:ind w:firstLineChars="0" w:firstLine="0"/>
              <w:rPr>
                <w:rFonts w:ascii="宋体" w:hAnsi="宋体" w:cs="宋体"/>
                <w:szCs w:val="20"/>
              </w:rPr>
            </w:pPr>
          </w:p>
        </w:tc>
      </w:tr>
      <w:tr w:rsidR="0049712D" w14:paraId="3C1D946E" w14:textId="77777777" w:rsidTr="0006124F">
        <w:trPr>
          <w:trHeight w:val="700"/>
          <w:jc w:val="center"/>
        </w:trPr>
        <w:tc>
          <w:tcPr>
            <w:tcW w:w="1176" w:type="pct"/>
          </w:tcPr>
          <w:p w14:paraId="116CA122"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0F6E3DE4"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13491192"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7533DB4A"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61708A23"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2DBCA8AC"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399FA22E" w14:textId="77777777" w:rsidR="0049712D" w:rsidRDefault="0049712D">
            <w:pPr>
              <w:spacing w:beforeLines="50" w:before="156" w:line="240" w:lineRule="auto"/>
              <w:ind w:firstLineChars="0" w:firstLine="0"/>
              <w:rPr>
                <w:rFonts w:ascii="宋体" w:hAnsi="宋体" w:cs="宋体"/>
                <w:szCs w:val="20"/>
              </w:rPr>
            </w:pPr>
          </w:p>
        </w:tc>
      </w:tr>
      <w:tr w:rsidR="0049712D" w14:paraId="43BB9B60" w14:textId="77777777" w:rsidTr="0006124F">
        <w:trPr>
          <w:trHeight w:val="700"/>
          <w:jc w:val="center"/>
        </w:trPr>
        <w:tc>
          <w:tcPr>
            <w:tcW w:w="1176" w:type="pct"/>
          </w:tcPr>
          <w:p w14:paraId="55D41202"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43C3AC98"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44C12334"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40704F84"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2FA75BB0"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25930D34"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156E4E39" w14:textId="77777777" w:rsidR="0049712D" w:rsidRDefault="0049712D">
            <w:pPr>
              <w:spacing w:beforeLines="50" w:before="156" w:line="240" w:lineRule="auto"/>
              <w:ind w:firstLineChars="0" w:firstLine="0"/>
              <w:rPr>
                <w:rFonts w:ascii="宋体" w:hAnsi="宋体" w:cs="宋体"/>
                <w:szCs w:val="20"/>
              </w:rPr>
            </w:pPr>
          </w:p>
        </w:tc>
      </w:tr>
      <w:tr w:rsidR="0049712D" w14:paraId="0B634545" w14:textId="77777777" w:rsidTr="0006124F">
        <w:trPr>
          <w:trHeight w:val="700"/>
          <w:jc w:val="center"/>
        </w:trPr>
        <w:tc>
          <w:tcPr>
            <w:tcW w:w="1176" w:type="pct"/>
          </w:tcPr>
          <w:p w14:paraId="0F449456"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54FB4E47"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47F6EBFC"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66C7F57E"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2021BF89"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0F6EAEE2"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2437CA94" w14:textId="77777777" w:rsidR="0049712D" w:rsidRDefault="0049712D">
            <w:pPr>
              <w:spacing w:beforeLines="50" w:before="156" w:line="240" w:lineRule="auto"/>
              <w:ind w:firstLineChars="0" w:firstLine="0"/>
              <w:rPr>
                <w:rFonts w:ascii="宋体" w:hAnsi="宋体" w:cs="宋体"/>
                <w:szCs w:val="20"/>
              </w:rPr>
            </w:pPr>
          </w:p>
        </w:tc>
      </w:tr>
      <w:tr w:rsidR="0049712D" w14:paraId="15DB8ACA" w14:textId="77777777" w:rsidTr="0006124F">
        <w:trPr>
          <w:trHeight w:val="700"/>
          <w:jc w:val="center"/>
        </w:trPr>
        <w:tc>
          <w:tcPr>
            <w:tcW w:w="1176" w:type="pct"/>
          </w:tcPr>
          <w:p w14:paraId="7A650FB3"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1218499B"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48CC7149"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6622DD47"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628FCBE0"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627C106A"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4C8E9AF5" w14:textId="77777777" w:rsidR="0049712D" w:rsidRDefault="0049712D">
            <w:pPr>
              <w:spacing w:beforeLines="50" w:before="156" w:line="240" w:lineRule="auto"/>
              <w:ind w:firstLineChars="0" w:firstLine="0"/>
              <w:rPr>
                <w:rFonts w:ascii="宋体" w:hAnsi="宋体" w:cs="宋体"/>
                <w:szCs w:val="20"/>
              </w:rPr>
            </w:pPr>
          </w:p>
        </w:tc>
      </w:tr>
      <w:tr w:rsidR="0049712D" w14:paraId="6248229C" w14:textId="77777777" w:rsidTr="0006124F">
        <w:trPr>
          <w:trHeight w:val="700"/>
          <w:jc w:val="center"/>
        </w:trPr>
        <w:tc>
          <w:tcPr>
            <w:tcW w:w="1176" w:type="pct"/>
          </w:tcPr>
          <w:p w14:paraId="22681C6F" w14:textId="77777777" w:rsidR="0049712D" w:rsidRDefault="0049712D">
            <w:pPr>
              <w:spacing w:beforeLines="50" w:before="156" w:line="240" w:lineRule="auto"/>
              <w:ind w:firstLineChars="0" w:firstLine="0"/>
              <w:rPr>
                <w:rFonts w:ascii="宋体" w:hAnsi="宋体" w:cs="宋体"/>
                <w:szCs w:val="20"/>
              </w:rPr>
            </w:pPr>
          </w:p>
        </w:tc>
        <w:tc>
          <w:tcPr>
            <w:tcW w:w="837" w:type="pct"/>
          </w:tcPr>
          <w:p w14:paraId="0F1798E2" w14:textId="77777777" w:rsidR="0049712D" w:rsidRDefault="0049712D">
            <w:pPr>
              <w:spacing w:beforeLines="50" w:before="156" w:line="240" w:lineRule="auto"/>
              <w:ind w:firstLineChars="0" w:firstLine="0"/>
              <w:rPr>
                <w:rFonts w:ascii="宋体" w:hAnsi="宋体" w:cs="宋体"/>
                <w:szCs w:val="20"/>
              </w:rPr>
            </w:pPr>
          </w:p>
        </w:tc>
        <w:tc>
          <w:tcPr>
            <w:tcW w:w="360" w:type="pct"/>
          </w:tcPr>
          <w:p w14:paraId="1750BF51" w14:textId="77777777" w:rsidR="0049712D" w:rsidRDefault="0049712D">
            <w:pPr>
              <w:spacing w:beforeLines="50" w:before="156" w:line="240" w:lineRule="auto"/>
              <w:ind w:firstLineChars="0" w:firstLine="0"/>
              <w:rPr>
                <w:rFonts w:ascii="宋体" w:hAnsi="宋体" w:cs="宋体"/>
                <w:szCs w:val="20"/>
              </w:rPr>
            </w:pPr>
          </w:p>
        </w:tc>
        <w:tc>
          <w:tcPr>
            <w:tcW w:w="358" w:type="pct"/>
          </w:tcPr>
          <w:p w14:paraId="0FC83629" w14:textId="77777777" w:rsidR="0049712D" w:rsidRDefault="0049712D">
            <w:pPr>
              <w:spacing w:beforeLines="50" w:before="156" w:line="240" w:lineRule="auto"/>
              <w:ind w:firstLineChars="0" w:firstLine="0"/>
              <w:rPr>
                <w:rFonts w:ascii="宋体" w:hAnsi="宋体" w:cs="宋体"/>
                <w:szCs w:val="20"/>
              </w:rPr>
            </w:pPr>
          </w:p>
        </w:tc>
        <w:tc>
          <w:tcPr>
            <w:tcW w:w="477" w:type="pct"/>
          </w:tcPr>
          <w:p w14:paraId="0ED26B0F" w14:textId="77777777" w:rsidR="0049712D" w:rsidRDefault="0049712D">
            <w:pPr>
              <w:spacing w:beforeLines="50" w:before="156" w:line="240" w:lineRule="auto"/>
              <w:ind w:firstLineChars="0" w:firstLine="0"/>
              <w:rPr>
                <w:rFonts w:ascii="宋体" w:hAnsi="宋体" w:cs="宋体"/>
                <w:szCs w:val="20"/>
              </w:rPr>
            </w:pPr>
          </w:p>
        </w:tc>
        <w:tc>
          <w:tcPr>
            <w:tcW w:w="717" w:type="pct"/>
          </w:tcPr>
          <w:p w14:paraId="7AD02AF8" w14:textId="77777777" w:rsidR="0049712D" w:rsidRDefault="0049712D">
            <w:pPr>
              <w:spacing w:beforeLines="50" w:before="156" w:line="240" w:lineRule="auto"/>
              <w:ind w:firstLineChars="0" w:firstLine="0"/>
              <w:rPr>
                <w:rFonts w:ascii="宋体" w:hAnsi="宋体" w:cs="宋体"/>
                <w:szCs w:val="20"/>
              </w:rPr>
            </w:pPr>
          </w:p>
        </w:tc>
        <w:tc>
          <w:tcPr>
            <w:tcW w:w="1074" w:type="pct"/>
          </w:tcPr>
          <w:p w14:paraId="1F0D74D7" w14:textId="77777777" w:rsidR="0049712D" w:rsidRDefault="0049712D">
            <w:pPr>
              <w:spacing w:beforeLines="50" w:before="156" w:line="240" w:lineRule="auto"/>
              <w:ind w:firstLineChars="0" w:firstLine="0"/>
              <w:rPr>
                <w:rFonts w:ascii="宋体" w:hAnsi="宋体" w:cs="宋体"/>
                <w:szCs w:val="20"/>
              </w:rPr>
            </w:pPr>
          </w:p>
        </w:tc>
      </w:tr>
    </w:tbl>
    <w:p w14:paraId="0464B7F5" w14:textId="77777777" w:rsidR="00A822B0" w:rsidRDefault="00AF37C6">
      <w:pPr>
        <w:spacing w:beforeLines="50" w:before="156" w:line="240" w:lineRule="auto"/>
        <w:ind w:firstLine="480"/>
        <w:rPr>
          <w:rFonts w:ascii="宋体" w:hAnsi="宋体" w:cs="宋体"/>
          <w:szCs w:val="20"/>
        </w:rPr>
      </w:pPr>
      <w:r>
        <w:rPr>
          <w:rFonts w:ascii="宋体" w:hAnsi="宋体" w:cs="宋体" w:hint="eastAsia"/>
          <w:szCs w:val="20"/>
        </w:rPr>
        <w:t>1、按评标办法提供相应证明材料。</w:t>
      </w:r>
    </w:p>
    <w:p w14:paraId="26F1DA18" w14:textId="77777777" w:rsidR="00A822B0" w:rsidRDefault="00AF37C6">
      <w:pPr>
        <w:adjustRightInd w:val="0"/>
        <w:snapToGrid w:val="0"/>
        <w:spacing w:beforeLines="50" w:before="156" w:line="240" w:lineRule="auto"/>
        <w:ind w:firstLine="480"/>
        <w:rPr>
          <w:rFonts w:ascii="宋体" w:hAnsi="宋体" w:cs="宋体"/>
          <w:szCs w:val="20"/>
        </w:rPr>
      </w:pPr>
      <w:r>
        <w:rPr>
          <w:rFonts w:ascii="宋体" w:hAnsi="宋体" w:cs="宋体" w:hint="eastAsia"/>
          <w:szCs w:val="20"/>
        </w:rPr>
        <w:t xml:space="preserve">投标人：（盖章）       </w:t>
      </w:r>
    </w:p>
    <w:p w14:paraId="27488504" w14:textId="77777777" w:rsidR="00A822B0" w:rsidRDefault="00AF37C6">
      <w:pPr>
        <w:adjustRightInd w:val="0"/>
        <w:snapToGrid w:val="0"/>
        <w:spacing w:beforeLines="50" w:before="156" w:line="240" w:lineRule="auto"/>
        <w:ind w:firstLine="480"/>
        <w:rPr>
          <w:rFonts w:ascii="宋体" w:hAnsi="宋体" w:cs="宋体"/>
          <w:szCs w:val="20"/>
        </w:rPr>
      </w:pPr>
      <w:r>
        <w:rPr>
          <w:rFonts w:ascii="宋体" w:hAnsi="宋体" w:cs="宋体" w:hint="eastAsia"/>
          <w:szCs w:val="20"/>
        </w:rPr>
        <w:t>法定代表人或其授权代表：（签字或盖章）</w:t>
      </w:r>
    </w:p>
    <w:p w14:paraId="2423AA12" w14:textId="77777777" w:rsidR="00A822B0" w:rsidRDefault="00AF37C6">
      <w:pPr>
        <w:adjustRightInd w:val="0"/>
        <w:snapToGrid w:val="0"/>
        <w:spacing w:beforeLines="50" w:before="156" w:line="240" w:lineRule="auto"/>
        <w:ind w:firstLine="480"/>
        <w:rPr>
          <w:rFonts w:ascii="宋体" w:hAnsi="宋体" w:cs="宋体"/>
          <w:szCs w:val="20"/>
        </w:rPr>
      </w:pPr>
      <w:r>
        <w:rPr>
          <w:rFonts w:ascii="宋体" w:hAnsi="宋体" w:cs="宋体" w:hint="eastAsia"/>
          <w:szCs w:val="20"/>
        </w:rPr>
        <w:t>日期：</w:t>
      </w:r>
    </w:p>
    <w:p w14:paraId="07403030" w14:textId="77777777" w:rsidR="00A822B0" w:rsidRDefault="00AF37C6">
      <w:pPr>
        <w:overflowPunct w:val="0"/>
        <w:autoSpaceDE w:val="0"/>
        <w:autoSpaceDN w:val="0"/>
        <w:adjustRightInd w:val="0"/>
        <w:spacing w:beforeLines="50" w:before="156" w:line="240" w:lineRule="auto"/>
        <w:ind w:rightChars="-10" w:right="-24" w:firstLine="480"/>
        <w:jc w:val="left"/>
        <w:rPr>
          <w:rFonts w:ascii="宋体" w:hAnsi="宋体" w:cs="宋体"/>
          <w:szCs w:val="22"/>
        </w:rPr>
      </w:pPr>
      <w:r>
        <w:rPr>
          <w:rFonts w:ascii="宋体" w:hAnsi="宋体" w:cs="宋体" w:hint="eastAsia"/>
          <w:szCs w:val="22"/>
        </w:rPr>
        <w:t xml:space="preserve">                                  </w:t>
      </w:r>
      <w:bookmarkEnd w:id="51"/>
    </w:p>
    <w:p w14:paraId="44854507" w14:textId="77777777" w:rsidR="00A822B0" w:rsidRDefault="00AF37C6">
      <w:pPr>
        <w:spacing w:beforeLines="50" w:before="156" w:line="240" w:lineRule="auto"/>
        <w:ind w:rightChars="-10" w:right="-24" w:firstLine="480"/>
        <w:rPr>
          <w:rFonts w:ascii="宋体" w:hAnsi="宋体" w:cs="宋体"/>
          <w:szCs w:val="20"/>
        </w:rPr>
      </w:pPr>
      <w:bookmarkStart w:id="52" w:name="_Toc205280366"/>
      <w:r>
        <w:rPr>
          <w:rFonts w:ascii="宋体" w:hAnsi="宋体" w:cs="宋体" w:hint="eastAsia"/>
          <w:szCs w:val="20"/>
        </w:rPr>
        <w:t xml:space="preserve"> </w:t>
      </w:r>
      <w:bookmarkEnd w:id="52"/>
    </w:p>
    <w:p w14:paraId="47B60219" w14:textId="77777777" w:rsidR="00A822B0" w:rsidRDefault="00AF37C6">
      <w:pPr>
        <w:widowControl/>
        <w:spacing w:beforeLines="50" w:before="156" w:line="240" w:lineRule="auto"/>
        <w:ind w:firstLine="803"/>
        <w:jc w:val="left"/>
        <w:rPr>
          <w:rFonts w:ascii="宋体" w:hAnsi="宋体" w:cs="宋体"/>
          <w:b/>
          <w:bCs/>
          <w:sz w:val="40"/>
        </w:rPr>
      </w:pPr>
      <w:r>
        <w:rPr>
          <w:rFonts w:ascii="宋体" w:hAnsi="宋体" w:cs="宋体" w:hint="eastAsia"/>
          <w:b/>
          <w:bCs/>
          <w:sz w:val="40"/>
        </w:rPr>
        <w:br w:type="page"/>
      </w:r>
    </w:p>
    <w:p w14:paraId="2C7B49C8" w14:textId="77777777" w:rsidR="00A822B0" w:rsidRDefault="00AF37C6">
      <w:pPr>
        <w:pStyle w:val="1"/>
        <w:spacing w:beforeLines="50" w:before="156" w:line="240" w:lineRule="auto"/>
        <w:ind w:firstLine="643"/>
        <w:rPr>
          <w:rFonts w:ascii="宋体" w:eastAsia="宋体" w:hAnsi="宋体" w:cs="宋体"/>
          <w:lang w:eastAsia="zh-Hans"/>
        </w:rPr>
      </w:pPr>
      <w:bookmarkStart w:id="53" w:name="_Toc475136141"/>
      <w:bookmarkStart w:id="54" w:name="_Toc109286932"/>
      <w:r>
        <w:rPr>
          <w:rFonts w:ascii="宋体" w:eastAsia="宋体" w:hAnsi="宋体" w:cs="宋体" w:hint="eastAsia"/>
          <w:lang w:eastAsia="zh-Hans"/>
        </w:rPr>
        <w:lastRenderedPageBreak/>
        <w:t>合同范本</w:t>
      </w:r>
      <w:bookmarkEnd w:id="53"/>
      <w:bookmarkEnd w:id="54"/>
    </w:p>
    <w:p w14:paraId="10CA4930" w14:textId="77777777" w:rsidR="00A822B0" w:rsidRDefault="00AF37C6">
      <w:pPr>
        <w:pStyle w:val="ab"/>
        <w:spacing w:line="500" w:lineRule="exact"/>
        <w:rPr>
          <w:rFonts w:hAnsi="Times New Roman"/>
        </w:rPr>
      </w:pPr>
      <w:r>
        <w:rPr>
          <w:rFonts w:hAnsi="Times New Roman" w:hint="eastAsia"/>
        </w:rPr>
        <w:t>甲方：</w:t>
      </w:r>
      <w:r>
        <w:rPr>
          <w:rFonts w:hAnsi="Times New Roman"/>
          <w:u w:val="single"/>
        </w:rPr>
        <w:t>杭州市城建设投资集团有限公司</w:t>
      </w:r>
    </w:p>
    <w:p w14:paraId="3B666D83" w14:textId="77777777" w:rsidR="00A822B0" w:rsidRDefault="00AF37C6">
      <w:pPr>
        <w:pStyle w:val="ab"/>
        <w:spacing w:line="500" w:lineRule="exact"/>
        <w:rPr>
          <w:rFonts w:hAnsi="Times New Roman"/>
          <w:u w:val="single"/>
        </w:rPr>
      </w:pPr>
      <w:r>
        <w:rPr>
          <w:rFonts w:hAnsi="Times New Roman" w:hint="eastAsia"/>
        </w:rPr>
        <w:t>乙方：</w:t>
      </w:r>
      <w:r>
        <w:rPr>
          <w:rFonts w:hAnsi="Times New Roman" w:hint="eastAsia"/>
          <w:u w:val="single"/>
        </w:rPr>
        <w:t xml:space="preserve">                   </w:t>
      </w:r>
      <w:r>
        <w:rPr>
          <w:rFonts w:hAnsi="Times New Roman"/>
          <w:u w:val="single"/>
        </w:rPr>
        <w:t xml:space="preserve">          </w:t>
      </w:r>
    </w:p>
    <w:p w14:paraId="63840178" w14:textId="77777777" w:rsidR="00A822B0" w:rsidRDefault="00A822B0">
      <w:pPr>
        <w:pStyle w:val="ab"/>
        <w:spacing w:line="500" w:lineRule="exact"/>
        <w:ind w:left="960"/>
        <w:rPr>
          <w:rFonts w:hAnsi="Times New Roman"/>
        </w:rPr>
      </w:pPr>
    </w:p>
    <w:p w14:paraId="5A39525A" w14:textId="3F3C62E3" w:rsidR="00A822B0" w:rsidRDefault="00AF37C6">
      <w:pPr>
        <w:widowControl/>
        <w:autoSpaceDE w:val="0"/>
        <w:autoSpaceDN w:val="0"/>
        <w:adjustRightInd w:val="0"/>
        <w:snapToGrid w:val="0"/>
        <w:ind w:firstLineChars="221" w:firstLine="530"/>
        <w:rPr>
          <w:rFonts w:ascii="Arial" w:hAnsi="Arial" w:cs="Arial"/>
          <w:szCs w:val="21"/>
        </w:rPr>
      </w:pPr>
      <w:r>
        <w:rPr>
          <w:rFonts w:ascii="Arial" w:hAnsi="Arial" w:cs="Arial"/>
          <w:szCs w:val="21"/>
        </w:rPr>
        <w:t>根据</w:t>
      </w:r>
      <w:r>
        <w:rPr>
          <w:rFonts w:ascii="Arial" w:hAnsi="Arial" w:cs="Arial"/>
          <w:szCs w:val="21"/>
        </w:rPr>
        <w:t xml:space="preserve"> </w:t>
      </w:r>
      <w:r>
        <w:rPr>
          <w:rFonts w:ascii="Arial" w:hAnsi="Arial" w:cs="Arial" w:hint="eastAsia"/>
          <w:szCs w:val="21"/>
        </w:rPr>
        <w:t>202</w:t>
      </w:r>
      <w:r w:rsidR="00337AC4">
        <w:rPr>
          <w:rFonts w:ascii="Arial" w:hAnsi="Arial" w:cs="Arial"/>
          <w:szCs w:val="21"/>
        </w:rPr>
        <w:t>2</w:t>
      </w:r>
      <w:r>
        <w:rPr>
          <w:rFonts w:ascii="Arial" w:hAnsi="Arial" w:cs="Arial"/>
          <w:szCs w:val="21"/>
        </w:rPr>
        <w:t>年</w:t>
      </w:r>
      <w:r>
        <w:rPr>
          <w:rFonts w:ascii="Arial" w:hAnsi="Arial" w:cs="Arial" w:hint="eastAsia"/>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r>
        <w:rPr>
          <w:rFonts w:ascii="Arial" w:hAnsi="Arial" w:cs="Arial" w:hint="eastAsia"/>
          <w:szCs w:val="21"/>
        </w:rPr>
        <w:t>开标的</w:t>
      </w:r>
      <w:r>
        <w:rPr>
          <w:rFonts w:ascii="Arial" w:hAnsi="Arial" w:cs="Arial"/>
          <w:szCs w:val="21"/>
        </w:rPr>
        <w:t>杭州市城市建设投资集团有限公司安全管理系统项目（一期）招标结果和招标文件的要求，并依照《中华人民共和国合同法》等有关法律、行政法规的规定，同时在平等、公平、诚实和信用的原则下，经双方协商一致，订立本合同。</w:t>
      </w:r>
    </w:p>
    <w:p w14:paraId="641926E7" w14:textId="77777777" w:rsidR="00A822B0" w:rsidRDefault="00AF37C6">
      <w:pPr>
        <w:pStyle w:val="ab"/>
        <w:spacing w:line="360" w:lineRule="auto"/>
        <w:ind w:firstLineChars="0"/>
        <w:rPr>
          <w:rFonts w:ascii="Arial" w:hAnsi="Arial" w:cs="Arial"/>
        </w:rPr>
      </w:pPr>
      <w:r>
        <w:rPr>
          <w:rFonts w:ascii="Arial" w:hAnsi="Arial" w:cs="Arial"/>
          <w:b/>
          <w:szCs w:val="24"/>
        </w:rPr>
        <w:t>一、合同文件</w:t>
      </w:r>
      <w:r>
        <w:rPr>
          <w:rFonts w:ascii="Arial" w:hAnsi="Arial" w:cs="Arial"/>
        </w:rPr>
        <w:t>：招标文件、招标答疑、投标文件、技术澄清、询标答复和中标通知书的所有内容是构成合同不可分割的部份，与本合同具有同等法律效力，当文件有矛盾之处，以时间后者为准。</w:t>
      </w:r>
    </w:p>
    <w:p w14:paraId="33F64E73" w14:textId="77777777" w:rsidR="00A822B0" w:rsidRDefault="00A822B0">
      <w:pPr>
        <w:ind w:firstLine="482"/>
        <w:rPr>
          <w:rFonts w:ascii="Arial" w:hAnsi="Arial" w:cs="Arial"/>
          <w:b/>
          <w:bCs/>
        </w:rPr>
      </w:pPr>
    </w:p>
    <w:p w14:paraId="0B2C6626" w14:textId="77777777" w:rsidR="00A822B0" w:rsidRDefault="00AF37C6">
      <w:pPr>
        <w:ind w:firstLine="482"/>
        <w:rPr>
          <w:rFonts w:ascii="Arial" w:hAnsi="Arial" w:cs="Arial"/>
          <w:szCs w:val="21"/>
        </w:rPr>
      </w:pPr>
      <w:r>
        <w:rPr>
          <w:rFonts w:ascii="Arial" w:hAnsi="Arial" w:cs="Arial"/>
          <w:b/>
          <w:bCs/>
        </w:rPr>
        <w:t>二、合同内容：</w:t>
      </w:r>
      <w:r w:rsidR="005C43DB" w:rsidRPr="005C43DB">
        <w:rPr>
          <w:rFonts w:ascii="Arial" w:hAnsi="Arial" w:cs="Arial" w:hint="eastAsia"/>
          <w:szCs w:val="20"/>
        </w:rPr>
        <w:t>杭州</w:t>
      </w:r>
      <w:r w:rsidRPr="005C43DB">
        <w:rPr>
          <w:rFonts w:ascii="Arial" w:hAnsi="Arial" w:cs="Arial" w:hint="eastAsia"/>
          <w:szCs w:val="20"/>
        </w:rPr>
        <w:t>城投集团</w:t>
      </w:r>
      <w:r w:rsidR="005C43DB">
        <w:rPr>
          <w:rFonts w:ascii="宋体" w:hAnsi="宋体" w:cs="宋体" w:hint="eastAsia"/>
          <w:color w:val="000000" w:themeColor="text1"/>
        </w:rPr>
        <w:t>数字化视频管理系统</w:t>
      </w:r>
      <w:r>
        <w:rPr>
          <w:rFonts w:ascii="宋体" w:hAnsi="宋体" w:cs="宋体" w:hint="eastAsia"/>
          <w:color w:val="000000" w:themeColor="text1"/>
        </w:rPr>
        <w:t>项目</w:t>
      </w:r>
      <w:r>
        <w:rPr>
          <w:rFonts w:ascii="Arial" w:hAnsi="Arial" w:cs="Arial"/>
        </w:rPr>
        <w:t>，具体详见招标文件</w:t>
      </w:r>
      <w:r>
        <w:rPr>
          <w:rFonts w:ascii="Arial" w:hAnsi="Arial" w:cs="Arial" w:hint="eastAsia"/>
        </w:rPr>
        <w:t>《</w:t>
      </w:r>
      <w:r>
        <w:rPr>
          <w:rFonts w:ascii="Arial" w:hAnsi="Arial" w:cs="Arial"/>
        </w:rPr>
        <w:t>第</w:t>
      </w:r>
      <w:r>
        <w:rPr>
          <w:rFonts w:ascii="Arial" w:hAnsi="Arial" w:cs="Arial" w:hint="eastAsia"/>
        </w:rPr>
        <w:t>三部分</w:t>
      </w:r>
      <w:r>
        <w:rPr>
          <w:rFonts w:ascii="Arial" w:hAnsi="Arial" w:cs="Arial"/>
        </w:rPr>
        <w:t xml:space="preserve"> </w:t>
      </w:r>
      <w:r>
        <w:rPr>
          <w:rFonts w:ascii="Arial" w:hAnsi="Arial" w:cs="Arial" w:hint="eastAsia"/>
        </w:rPr>
        <w:t>招标内容和要求》</w:t>
      </w:r>
      <w:r>
        <w:rPr>
          <w:rFonts w:ascii="Arial" w:hAnsi="Arial" w:cs="Arial"/>
        </w:rPr>
        <w:t>。</w:t>
      </w:r>
    </w:p>
    <w:p w14:paraId="41578783" w14:textId="77777777" w:rsidR="00A822B0" w:rsidRDefault="00A822B0">
      <w:pPr>
        <w:ind w:firstLineChars="202" w:firstLine="485"/>
        <w:rPr>
          <w:rFonts w:ascii="Arial" w:hAnsi="Arial" w:cs="Arial"/>
          <w:szCs w:val="21"/>
        </w:rPr>
      </w:pPr>
    </w:p>
    <w:p w14:paraId="55F67FE9" w14:textId="77777777" w:rsidR="00A822B0" w:rsidRDefault="00AF37C6">
      <w:pPr>
        <w:ind w:firstLine="482"/>
        <w:rPr>
          <w:rFonts w:ascii="Arial" w:hAnsi="Arial" w:cs="Arial"/>
          <w:b/>
          <w:bCs/>
        </w:rPr>
      </w:pPr>
      <w:r>
        <w:rPr>
          <w:rFonts w:ascii="Arial" w:hAnsi="Arial" w:cs="Arial"/>
          <w:b/>
          <w:bCs/>
        </w:rPr>
        <w:t>三、合同价格与支付：</w:t>
      </w:r>
    </w:p>
    <w:p w14:paraId="6C95E6E2" w14:textId="77777777" w:rsidR="00A822B0" w:rsidRDefault="00AF37C6">
      <w:pPr>
        <w:tabs>
          <w:tab w:val="left" w:pos="630"/>
        </w:tabs>
        <w:ind w:firstLine="480"/>
        <w:rPr>
          <w:rFonts w:ascii="Arial" w:hAnsi="Arial" w:cs="Arial"/>
        </w:rPr>
      </w:pPr>
      <w:r>
        <w:rPr>
          <w:rFonts w:ascii="Arial" w:hAnsi="Arial" w:cs="Arial"/>
        </w:rPr>
        <w:t>（一）合同总价为人民币</w:t>
      </w:r>
      <w:r>
        <w:rPr>
          <w:rFonts w:ascii="Arial" w:hAnsi="Arial" w:cs="Arial"/>
          <w:u w:val="single"/>
        </w:rPr>
        <w:t xml:space="preserve">         </w:t>
      </w:r>
      <w:r>
        <w:rPr>
          <w:rFonts w:ascii="Arial" w:hAnsi="Arial" w:cs="Arial"/>
        </w:rPr>
        <w:t>万元整（</w:t>
      </w:r>
      <w:r>
        <w:rPr>
          <w:rFonts w:ascii="Arial" w:hAnsi="Arial" w:cs="Arial"/>
          <w:u w:val="single"/>
        </w:rPr>
        <w:t>￥</w:t>
      </w:r>
      <w:r>
        <w:rPr>
          <w:rFonts w:ascii="Arial" w:hAnsi="Arial" w:cs="Arial"/>
          <w:u w:val="single"/>
        </w:rPr>
        <w:t xml:space="preserve">          </w:t>
      </w:r>
      <w:r>
        <w:rPr>
          <w:rFonts w:ascii="Arial" w:hAnsi="Arial" w:cs="Arial"/>
        </w:rPr>
        <w:t>），本合同价格为含税价，本合同价格按人民币结算</w:t>
      </w:r>
      <w:r>
        <w:rPr>
          <w:rFonts w:ascii="Arial" w:hAnsi="Arial" w:cs="Arial" w:hint="eastAsia"/>
        </w:rPr>
        <w:t>，</w:t>
      </w:r>
      <w:r>
        <w:rPr>
          <w:rFonts w:hAnsi="宋体" w:hint="eastAsia"/>
          <w:bCs/>
          <w:szCs w:val="21"/>
        </w:rPr>
        <w:t>其中</w:t>
      </w:r>
      <w:r>
        <w:rPr>
          <w:bCs/>
          <w:szCs w:val="21"/>
        </w:rPr>
        <w:t>不含税价</w:t>
      </w:r>
      <w:r>
        <w:rPr>
          <w:szCs w:val="21"/>
          <w:u w:val="single"/>
        </w:rPr>
        <w:t xml:space="preserve">   </w:t>
      </w:r>
      <w:r>
        <w:rPr>
          <w:bCs/>
          <w:szCs w:val="21"/>
        </w:rPr>
        <w:t>元，增值税</w:t>
      </w:r>
      <w:r>
        <w:rPr>
          <w:szCs w:val="21"/>
          <w:u w:val="single"/>
        </w:rPr>
        <w:t xml:space="preserve">    </w:t>
      </w:r>
      <w:r>
        <w:rPr>
          <w:bCs/>
          <w:szCs w:val="21"/>
        </w:rPr>
        <w:t>元，价税合计</w:t>
      </w:r>
      <w:r>
        <w:rPr>
          <w:szCs w:val="21"/>
          <w:u w:val="single"/>
        </w:rPr>
        <w:t xml:space="preserve">    </w:t>
      </w:r>
      <w:r>
        <w:rPr>
          <w:bCs/>
          <w:szCs w:val="21"/>
        </w:rPr>
        <w:t>元</w:t>
      </w:r>
      <w:r>
        <w:rPr>
          <w:rFonts w:ascii="Arial" w:hAnsi="Arial" w:cs="Arial"/>
        </w:rPr>
        <w:t>。本合同计价方式采用固定总价方式，合同总价包括完成本次</w:t>
      </w:r>
      <w:r w:rsidR="005C43DB" w:rsidRPr="005C43DB">
        <w:rPr>
          <w:rFonts w:ascii="Arial" w:hAnsi="Arial" w:cs="Arial" w:hint="eastAsia"/>
          <w:szCs w:val="20"/>
        </w:rPr>
        <w:t>杭州城投集团</w:t>
      </w:r>
      <w:r w:rsidR="005C43DB">
        <w:rPr>
          <w:rFonts w:ascii="宋体" w:hAnsi="宋体" w:cs="宋体" w:hint="eastAsia"/>
          <w:color w:val="000000" w:themeColor="text1"/>
        </w:rPr>
        <w:t>数字化视频管理系统项目</w:t>
      </w:r>
      <w:r>
        <w:rPr>
          <w:rFonts w:ascii="Arial" w:hAnsi="Arial" w:cs="Arial"/>
        </w:rPr>
        <w:t>的</w:t>
      </w:r>
      <w:r>
        <w:rPr>
          <w:rFonts w:ascii="Arial" w:hAnsi="Arial" w:cs="Arial" w:hint="eastAsia"/>
        </w:rPr>
        <w:t>软件开发</w:t>
      </w:r>
      <w:r>
        <w:rPr>
          <w:rFonts w:ascii="Arial" w:hAnsi="Arial" w:cs="Arial"/>
        </w:rPr>
        <w:t>、安装、调试、</w:t>
      </w:r>
      <w:r>
        <w:rPr>
          <w:rFonts w:ascii="Arial" w:hAnsi="Arial" w:cs="Arial" w:hint="eastAsia"/>
        </w:rPr>
        <w:t>试运行、</w:t>
      </w:r>
      <w:r>
        <w:rPr>
          <w:rFonts w:ascii="Arial" w:hAnsi="Arial" w:cs="Arial"/>
        </w:rPr>
        <w:t>质保期内维修维护、最终验收、人员培训、售后服务及相关技术服务，达到验收标准要求并交付</w:t>
      </w:r>
      <w:r>
        <w:rPr>
          <w:rFonts w:ascii="Arial" w:hAnsi="Arial" w:cs="Arial" w:hint="eastAsia"/>
        </w:rPr>
        <w:t>甲方</w:t>
      </w:r>
      <w:r>
        <w:rPr>
          <w:rFonts w:ascii="Arial" w:hAnsi="Arial" w:cs="Arial"/>
        </w:rPr>
        <w:t>使用的所有费用。</w:t>
      </w:r>
      <w:r>
        <w:rPr>
          <w:rFonts w:hAnsi="宋体" w:hint="eastAsia"/>
          <w:b/>
          <w:bCs/>
          <w:szCs w:val="21"/>
        </w:rPr>
        <w:t>合同约定的不含税价格不因国家税率变化而变化，若在合同履行期间，如遇国家的税率调整，则价税合计相应调整。</w:t>
      </w:r>
    </w:p>
    <w:p w14:paraId="4DC752C1" w14:textId="77777777" w:rsidR="00A822B0" w:rsidRDefault="00AF37C6">
      <w:pPr>
        <w:tabs>
          <w:tab w:val="left" w:pos="630"/>
        </w:tabs>
        <w:ind w:firstLine="480"/>
        <w:rPr>
          <w:rFonts w:ascii="Arial" w:hAnsi="Arial" w:cs="Arial"/>
        </w:rPr>
      </w:pPr>
      <w:r>
        <w:rPr>
          <w:rFonts w:ascii="Arial" w:hAnsi="Arial" w:cs="Arial" w:hint="eastAsia"/>
          <w:szCs w:val="21"/>
        </w:rPr>
        <w:t xml:space="preserve"> </w:t>
      </w:r>
    </w:p>
    <w:p w14:paraId="72BE8A41" w14:textId="77777777" w:rsidR="00A822B0" w:rsidRDefault="00AF37C6">
      <w:pPr>
        <w:tabs>
          <w:tab w:val="left" w:pos="630"/>
        </w:tabs>
        <w:ind w:firstLine="482"/>
        <w:rPr>
          <w:rFonts w:ascii="Arial" w:hAnsi="Arial" w:cs="Arial"/>
          <w:b/>
        </w:rPr>
      </w:pPr>
      <w:r>
        <w:rPr>
          <w:rFonts w:ascii="Arial" w:hAnsi="Arial" w:cs="Arial"/>
          <w:b/>
        </w:rPr>
        <w:t>（二）付款方式：</w:t>
      </w:r>
    </w:p>
    <w:p w14:paraId="12CADF25" w14:textId="77777777" w:rsidR="00A822B0" w:rsidRDefault="00AF37C6">
      <w:pPr>
        <w:tabs>
          <w:tab w:val="left" w:pos="840"/>
        </w:tabs>
        <w:autoSpaceDE w:val="0"/>
        <w:autoSpaceDN w:val="0"/>
        <w:adjustRightInd w:val="0"/>
        <w:ind w:firstLine="482"/>
        <w:rPr>
          <w:b/>
          <w:szCs w:val="21"/>
        </w:rPr>
      </w:pPr>
      <w:r>
        <w:rPr>
          <w:rFonts w:hAnsi="Arial"/>
          <w:b/>
          <w:szCs w:val="21"/>
        </w:rPr>
        <w:t>（</w:t>
      </w:r>
      <w:r>
        <w:rPr>
          <w:b/>
          <w:szCs w:val="21"/>
        </w:rPr>
        <w:t>1</w:t>
      </w:r>
      <w:r>
        <w:rPr>
          <w:rFonts w:hAnsi="Arial"/>
          <w:b/>
          <w:szCs w:val="21"/>
        </w:rPr>
        <w:t>）合同签订后</w:t>
      </w:r>
      <w:r>
        <w:rPr>
          <w:b/>
          <w:szCs w:val="21"/>
        </w:rPr>
        <w:t>30</w:t>
      </w:r>
      <w:r>
        <w:rPr>
          <w:rFonts w:hAnsi="Arial"/>
          <w:b/>
          <w:szCs w:val="21"/>
        </w:rPr>
        <w:t>个</w:t>
      </w:r>
      <w:proofErr w:type="gramStart"/>
      <w:r>
        <w:rPr>
          <w:rFonts w:hAnsi="Arial"/>
          <w:b/>
          <w:szCs w:val="21"/>
        </w:rPr>
        <w:t>日历天</w:t>
      </w:r>
      <w:proofErr w:type="gramEnd"/>
      <w:r>
        <w:rPr>
          <w:rFonts w:hAnsi="Arial"/>
          <w:b/>
          <w:szCs w:val="21"/>
        </w:rPr>
        <w:t>内，甲方支付合同总价的</w:t>
      </w:r>
      <w:r w:rsidR="001A5974">
        <w:rPr>
          <w:b/>
          <w:szCs w:val="21"/>
        </w:rPr>
        <w:t>4</w:t>
      </w:r>
      <w:r>
        <w:rPr>
          <w:b/>
          <w:szCs w:val="21"/>
        </w:rPr>
        <w:t>0%</w:t>
      </w:r>
      <w:r>
        <w:rPr>
          <w:rFonts w:hAnsi="Arial"/>
          <w:b/>
          <w:szCs w:val="21"/>
        </w:rPr>
        <w:t>款项</w:t>
      </w:r>
      <w:r>
        <w:rPr>
          <w:rFonts w:hAnsi="Arial" w:hint="eastAsia"/>
          <w:b/>
          <w:szCs w:val="21"/>
        </w:rPr>
        <w:t>。</w:t>
      </w:r>
    </w:p>
    <w:p w14:paraId="0BDF47EA" w14:textId="77777777" w:rsidR="00A822B0" w:rsidRDefault="00AF37C6">
      <w:pPr>
        <w:tabs>
          <w:tab w:val="left" w:pos="840"/>
        </w:tabs>
        <w:autoSpaceDE w:val="0"/>
        <w:autoSpaceDN w:val="0"/>
        <w:adjustRightInd w:val="0"/>
        <w:ind w:firstLine="482"/>
        <w:rPr>
          <w:b/>
          <w:szCs w:val="21"/>
        </w:rPr>
      </w:pPr>
      <w:r>
        <w:rPr>
          <w:rFonts w:hAnsi="宋体"/>
          <w:b/>
          <w:szCs w:val="21"/>
        </w:rPr>
        <w:t>（</w:t>
      </w:r>
      <w:r>
        <w:rPr>
          <w:b/>
          <w:szCs w:val="21"/>
        </w:rPr>
        <w:t>2</w:t>
      </w:r>
      <w:r>
        <w:rPr>
          <w:rFonts w:hAnsi="宋体"/>
          <w:b/>
          <w:szCs w:val="21"/>
        </w:rPr>
        <w:t>）乙方完成</w:t>
      </w:r>
      <w:r w:rsidR="005C43DB" w:rsidRPr="005C43DB">
        <w:rPr>
          <w:rFonts w:ascii="Arial" w:hAnsi="Arial" w:cs="Arial" w:hint="eastAsia"/>
          <w:b/>
          <w:szCs w:val="20"/>
        </w:rPr>
        <w:t>杭州城投集团</w:t>
      </w:r>
      <w:r w:rsidR="005C43DB" w:rsidRPr="005C43DB">
        <w:rPr>
          <w:rFonts w:ascii="宋体" w:hAnsi="宋体" w:cs="宋体" w:hint="eastAsia"/>
          <w:b/>
          <w:color w:val="000000" w:themeColor="text1"/>
        </w:rPr>
        <w:t>数字化视频管理系统</w:t>
      </w:r>
      <w:r>
        <w:rPr>
          <w:rFonts w:hAnsi="宋体"/>
          <w:b/>
          <w:szCs w:val="21"/>
        </w:rPr>
        <w:t>开发、集成调试（数据对接）和上线</w:t>
      </w:r>
      <w:r>
        <w:rPr>
          <w:rFonts w:hAnsi="宋体" w:hint="eastAsia"/>
          <w:b/>
          <w:szCs w:val="21"/>
        </w:rPr>
        <w:t>、用户培训相关</w:t>
      </w:r>
      <w:r>
        <w:rPr>
          <w:rFonts w:hAnsi="宋体"/>
          <w:b/>
          <w:szCs w:val="21"/>
        </w:rPr>
        <w:t>工作，并通过验收后</w:t>
      </w:r>
      <w:r>
        <w:rPr>
          <w:b/>
          <w:szCs w:val="21"/>
        </w:rPr>
        <w:t>30</w:t>
      </w:r>
      <w:r>
        <w:rPr>
          <w:rFonts w:hAnsi="宋体"/>
          <w:b/>
          <w:szCs w:val="21"/>
        </w:rPr>
        <w:t>个</w:t>
      </w:r>
      <w:proofErr w:type="gramStart"/>
      <w:r>
        <w:rPr>
          <w:rFonts w:hAnsi="宋体"/>
          <w:b/>
          <w:szCs w:val="21"/>
        </w:rPr>
        <w:t>日历天</w:t>
      </w:r>
      <w:proofErr w:type="gramEnd"/>
      <w:r>
        <w:rPr>
          <w:rFonts w:hAnsi="宋体"/>
          <w:b/>
          <w:szCs w:val="21"/>
        </w:rPr>
        <w:t>内，</w:t>
      </w:r>
      <w:r>
        <w:rPr>
          <w:rFonts w:hAnsi="Arial"/>
          <w:b/>
          <w:szCs w:val="21"/>
        </w:rPr>
        <w:t>甲方</w:t>
      </w:r>
      <w:r>
        <w:rPr>
          <w:rFonts w:hAnsi="宋体"/>
          <w:b/>
          <w:szCs w:val="21"/>
        </w:rPr>
        <w:t>支付合同总价</w:t>
      </w:r>
      <w:r w:rsidR="001A5974">
        <w:rPr>
          <w:rFonts w:hAnsi="宋体"/>
          <w:b/>
          <w:szCs w:val="21"/>
        </w:rPr>
        <w:t>5</w:t>
      </w:r>
      <w:r>
        <w:rPr>
          <w:rFonts w:hint="eastAsia"/>
          <w:b/>
          <w:szCs w:val="21"/>
        </w:rPr>
        <w:t>5</w:t>
      </w:r>
      <w:r>
        <w:rPr>
          <w:b/>
          <w:szCs w:val="21"/>
        </w:rPr>
        <w:t>%</w:t>
      </w:r>
      <w:r>
        <w:rPr>
          <w:rFonts w:hAnsi="宋体"/>
          <w:b/>
          <w:szCs w:val="21"/>
        </w:rPr>
        <w:t>款</w:t>
      </w:r>
      <w:r>
        <w:rPr>
          <w:rFonts w:hAnsi="宋体"/>
          <w:b/>
          <w:szCs w:val="21"/>
        </w:rPr>
        <w:lastRenderedPageBreak/>
        <w:t>项</w:t>
      </w:r>
      <w:r>
        <w:rPr>
          <w:rFonts w:hAnsi="宋体" w:hint="eastAsia"/>
          <w:b/>
          <w:szCs w:val="21"/>
        </w:rPr>
        <w:t>。</w:t>
      </w:r>
    </w:p>
    <w:p w14:paraId="0FD69BB3" w14:textId="77777777" w:rsidR="00A822B0" w:rsidRDefault="00AF37C6">
      <w:pPr>
        <w:tabs>
          <w:tab w:val="left" w:pos="840"/>
        </w:tabs>
        <w:autoSpaceDE w:val="0"/>
        <w:autoSpaceDN w:val="0"/>
        <w:adjustRightInd w:val="0"/>
        <w:ind w:firstLine="482"/>
        <w:rPr>
          <w:b/>
          <w:szCs w:val="21"/>
        </w:rPr>
      </w:pPr>
      <w:r>
        <w:rPr>
          <w:rFonts w:hAnsi="Arial"/>
          <w:b/>
          <w:szCs w:val="21"/>
        </w:rPr>
        <w:t>（</w:t>
      </w:r>
      <w:r>
        <w:rPr>
          <w:b/>
          <w:szCs w:val="21"/>
        </w:rPr>
        <w:t>4</w:t>
      </w:r>
      <w:r>
        <w:rPr>
          <w:rFonts w:hAnsi="Arial"/>
          <w:b/>
          <w:szCs w:val="21"/>
        </w:rPr>
        <w:t>）余款</w:t>
      </w:r>
      <w:r>
        <w:rPr>
          <w:b/>
          <w:szCs w:val="21"/>
        </w:rPr>
        <w:t xml:space="preserve"> </w:t>
      </w:r>
      <w:r>
        <w:rPr>
          <w:rFonts w:hint="eastAsia"/>
          <w:b/>
          <w:szCs w:val="21"/>
        </w:rPr>
        <w:t>5</w:t>
      </w:r>
      <w:r>
        <w:rPr>
          <w:b/>
          <w:szCs w:val="21"/>
        </w:rPr>
        <w:t>%</w:t>
      </w:r>
      <w:r>
        <w:rPr>
          <w:rFonts w:hAnsi="Arial"/>
          <w:b/>
          <w:szCs w:val="21"/>
        </w:rPr>
        <w:t>作为质量保证金，甲方在质量保证期满无质量问题后一次性付清。</w:t>
      </w:r>
    </w:p>
    <w:p w14:paraId="371FE4A4" w14:textId="77777777" w:rsidR="00A822B0" w:rsidRDefault="00AF37C6">
      <w:pPr>
        <w:ind w:firstLineChars="196" w:firstLine="472"/>
        <w:rPr>
          <w:b/>
          <w:szCs w:val="21"/>
        </w:rPr>
      </w:pPr>
      <w:r>
        <w:rPr>
          <w:rFonts w:hAnsi="Arial"/>
          <w:b/>
          <w:szCs w:val="21"/>
        </w:rPr>
        <w:t>（</w:t>
      </w:r>
      <w:r>
        <w:rPr>
          <w:b/>
          <w:szCs w:val="21"/>
        </w:rPr>
        <w:t>5</w:t>
      </w:r>
      <w:r>
        <w:rPr>
          <w:rFonts w:hAnsi="Arial"/>
          <w:b/>
          <w:szCs w:val="21"/>
        </w:rPr>
        <w:t>）乙方应在甲方支付费用前。依据甲方核实的对应金额，先行向甲方提供足额合法且符合税法规定增值税专用发票。</w:t>
      </w:r>
    </w:p>
    <w:p w14:paraId="5D932D69" w14:textId="77777777" w:rsidR="00A822B0" w:rsidRDefault="00AF37C6">
      <w:pPr>
        <w:tabs>
          <w:tab w:val="left" w:pos="630"/>
        </w:tabs>
        <w:ind w:firstLine="482"/>
        <w:rPr>
          <w:b/>
        </w:rPr>
      </w:pPr>
      <w:r>
        <w:rPr>
          <w:rFonts w:hAnsi="Arial"/>
          <w:b/>
        </w:rPr>
        <w:t>（三）付款方式：银行</w:t>
      </w:r>
      <w:proofErr w:type="gramStart"/>
      <w:r>
        <w:rPr>
          <w:rFonts w:hAnsi="Arial"/>
          <w:b/>
        </w:rPr>
        <w:t>转帐</w:t>
      </w:r>
      <w:proofErr w:type="gramEnd"/>
      <w:r>
        <w:rPr>
          <w:rFonts w:hAnsi="Arial"/>
          <w:b/>
        </w:rPr>
        <w:t>、汇票或转帐支票等。</w:t>
      </w:r>
    </w:p>
    <w:p w14:paraId="7241FA12" w14:textId="288CA463" w:rsidR="00A822B0" w:rsidRDefault="00AF37C6">
      <w:pPr>
        <w:tabs>
          <w:tab w:val="left" w:pos="840"/>
        </w:tabs>
        <w:autoSpaceDE w:val="0"/>
        <w:autoSpaceDN w:val="0"/>
        <w:adjustRightInd w:val="0"/>
        <w:ind w:firstLine="482"/>
        <w:rPr>
          <w:b/>
        </w:rPr>
      </w:pPr>
      <w:r>
        <w:rPr>
          <w:rFonts w:hAnsi="Arial"/>
          <w:b/>
        </w:rPr>
        <w:t>（四）履约保证金的提交：乙方在中标通知书发出之日起</w:t>
      </w:r>
      <w:r>
        <w:rPr>
          <w:b/>
        </w:rPr>
        <w:t>10</w:t>
      </w:r>
      <w:r w:rsidR="00202667">
        <w:rPr>
          <w:rFonts w:hAnsi="Arial"/>
          <w:b/>
        </w:rPr>
        <w:t>日历日内、合同签订之前</w:t>
      </w:r>
      <w:r>
        <w:rPr>
          <w:rFonts w:hAnsi="Arial"/>
          <w:b/>
        </w:rPr>
        <w:t>提交合同总价的</w:t>
      </w:r>
      <w:r>
        <w:rPr>
          <w:b/>
        </w:rPr>
        <w:t>5%</w:t>
      </w:r>
      <w:r>
        <w:rPr>
          <w:rFonts w:hAnsi="Arial"/>
          <w:b/>
        </w:rPr>
        <w:t>的履约保证金</w:t>
      </w:r>
      <w:r>
        <w:rPr>
          <w:rFonts w:hAnsi="Arial" w:hint="eastAsia"/>
          <w:b/>
        </w:rPr>
        <w:t>。</w:t>
      </w:r>
    </w:p>
    <w:p w14:paraId="68237814" w14:textId="77777777" w:rsidR="00A822B0" w:rsidRDefault="00AF37C6">
      <w:pPr>
        <w:tabs>
          <w:tab w:val="left" w:pos="840"/>
        </w:tabs>
        <w:autoSpaceDE w:val="0"/>
        <w:autoSpaceDN w:val="0"/>
        <w:adjustRightInd w:val="0"/>
        <w:ind w:firstLine="482"/>
        <w:rPr>
          <w:b/>
        </w:rPr>
      </w:pPr>
      <w:r>
        <w:rPr>
          <w:rFonts w:hAnsi="Arial"/>
          <w:b/>
        </w:rPr>
        <w:t>履约保证金的退还：</w:t>
      </w:r>
      <w:r w:rsidR="005C43DB" w:rsidRPr="005C43DB">
        <w:rPr>
          <w:rFonts w:ascii="Arial" w:hAnsi="Arial" w:cs="Arial" w:hint="eastAsia"/>
          <w:b/>
          <w:szCs w:val="20"/>
        </w:rPr>
        <w:t>杭州城投集团</w:t>
      </w:r>
      <w:r w:rsidR="005C43DB" w:rsidRPr="005C43DB">
        <w:rPr>
          <w:rFonts w:ascii="宋体" w:hAnsi="宋体" w:cs="宋体" w:hint="eastAsia"/>
          <w:b/>
          <w:color w:val="000000" w:themeColor="text1"/>
        </w:rPr>
        <w:t>数字化视频管理系统项目</w:t>
      </w:r>
      <w:r>
        <w:rPr>
          <w:rFonts w:hAnsi="Arial"/>
          <w:b/>
        </w:rPr>
        <w:t>开发工作完成并经终评验收合格后</w:t>
      </w:r>
      <w:r>
        <w:rPr>
          <w:b/>
        </w:rPr>
        <w:t>30</w:t>
      </w:r>
      <w:r>
        <w:rPr>
          <w:rFonts w:hAnsi="Arial"/>
          <w:b/>
        </w:rPr>
        <w:t>天内，双方不存在争议，扣除需支付的违约金后，余额退还（无息）。</w:t>
      </w:r>
    </w:p>
    <w:p w14:paraId="33C274B4" w14:textId="77777777" w:rsidR="00A822B0" w:rsidRDefault="00AF37C6">
      <w:pPr>
        <w:tabs>
          <w:tab w:val="left" w:pos="840"/>
        </w:tabs>
        <w:autoSpaceDE w:val="0"/>
        <w:autoSpaceDN w:val="0"/>
        <w:adjustRightInd w:val="0"/>
        <w:ind w:firstLine="482"/>
        <w:rPr>
          <w:b/>
          <w:szCs w:val="21"/>
        </w:rPr>
      </w:pPr>
      <w:r>
        <w:rPr>
          <w:rFonts w:hAnsi="Arial"/>
          <w:b/>
          <w:szCs w:val="21"/>
        </w:rPr>
        <w:t>（五）结算发票根据甲方要求提供增值税专用发票。</w:t>
      </w:r>
    </w:p>
    <w:p w14:paraId="4603E446" w14:textId="77777777" w:rsidR="00A822B0" w:rsidRDefault="00A822B0">
      <w:pPr>
        <w:tabs>
          <w:tab w:val="left" w:pos="840"/>
        </w:tabs>
        <w:autoSpaceDE w:val="0"/>
        <w:autoSpaceDN w:val="0"/>
        <w:adjustRightInd w:val="0"/>
        <w:ind w:firstLine="482"/>
        <w:rPr>
          <w:rFonts w:ascii="Arial" w:hAnsi="Arial" w:cs="Arial"/>
          <w:b/>
          <w:szCs w:val="21"/>
        </w:rPr>
      </w:pPr>
    </w:p>
    <w:p w14:paraId="1E5924D4" w14:textId="77777777" w:rsidR="00A822B0" w:rsidRDefault="00AF37C6">
      <w:pPr>
        <w:tabs>
          <w:tab w:val="left" w:pos="630"/>
        </w:tabs>
        <w:ind w:firstLine="482"/>
        <w:rPr>
          <w:rFonts w:ascii="Arial" w:hAnsi="Arial" w:cs="Arial"/>
          <w:b/>
          <w:bCs/>
        </w:rPr>
      </w:pPr>
      <w:r>
        <w:rPr>
          <w:rFonts w:ascii="Arial" w:hAnsi="Arial" w:cs="Arial"/>
          <w:b/>
          <w:bCs/>
        </w:rPr>
        <w:t>四、</w:t>
      </w:r>
      <w:r>
        <w:rPr>
          <w:rFonts w:ascii="Arial" w:hAnsi="Arial" w:cs="Arial" w:hint="eastAsia"/>
          <w:b/>
          <w:bCs/>
        </w:rPr>
        <w:t>产品</w:t>
      </w:r>
      <w:r>
        <w:rPr>
          <w:rFonts w:ascii="Arial" w:hAnsi="Arial" w:cs="Arial"/>
          <w:b/>
          <w:bCs/>
        </w:rPr>
        <w:t>质量要求及乙方对质量负责条件和期限：</w:t>
      </w:r>
    </w:p>
    <w:p w14:paraId="5CE692DC" w14:textId="77777777" w:rsidR="00A822B0" w:rsidRDefault="00AF37C6">
      <w:pPr>
        <w:tabs>
          <w:tab w:val="left" w:pos="630"/>
          <w:tab w:val="left" w:pos="900"/>
        </w:tabs>
        <w:ind w:firstLine="480"/>
        <w:rPr>
          <w:rFonts w:ascii="Arial" w:hAnsi="Arial" w:cs="Arial"/>
        </w:rPr>
      </w:pPr>
      <w:r>
        <w:rPr>
          <w:rFonts w:ascii="Arial" w:hAnsi="Arial" w:cs="Arial"/>
        </w:rPr>
        <w:t>1</w:t>
      </w:r>
      <w:r>
        <w:rPr>
          <w:rFonts w:ascii="Arial" w:hAnsi="Arial" w:cs="Arial"/>
        </w:rPr>
        <w:t>、乙方提供的产品必须是符合招标文件</w:t>
      </w:r>
      <w:r>
        <w:rPr>
          <w:rFonts w:ascii="Arial" w:hAnsi="Arial" w:cs="Arial" w:hint="eastAsia"/>
        </w:rPr>
        <w:t>《</w:t>
      </w:r>
      <w:r>
        <w:rPr>
          <w:rFonts w:ascii="Arial" w:hAnsi="Arial" w:cs="Arial"/>
        </w:rPr>
        <w:t>第</w:t>
      </w:r>
      <w:r>
        <w:rPr>
          <w:rFonts w:ascii="Arial" w:hAnsi="Arial" w:cs="Arial" w:hint="eastAsia"/>
        </w:rPr>
        <w:t>三部分</w:t>
      </w:r>
      <w:r>
        <w:rPr>
          <w:rFonts w:ascii="Arial" w:hAnsi="Arial" w:cs="Arial"/>
        </w:rPr>
        <w:t xml:space="preserve"> </w:t>
      </w:r>
      <w:r>
        <w:rPr>
          <w:rFonts w:ascii="Arial" w:hAnsi="Arial" w:cs="Arial" w:hint="eastAsia"/>
        </w:rPr>
        <w:t>招标内容和要求》</w:t>
      </w:r>
      <w:r>
        <w:rPr>
          <w:rFonts w:ascii="Arial" w:hAnsi="Arial" w:cs="Arial"/>
        </w:rPr>
        <w:t>中的</w:t>
      </w:r>
      <w:r>
        <w:rPr>
          <w:rFonts w:ascii="Arial" w:hAnsi="Arial" w:cs="Arial" w:hint="eastAsia"/>
        </w:rPr>
        <w:t>技术要求</w:t>
      </w:r>
      <w:r>
        <w:rPr>
          <w:rFonts w:ascii="Arial" w:hAnsi="Arial" w:cs="Arial"/>
        </w:rPr>
        <w:t>。产品的质量</w:t>
      </w:r>
      <w:r>
        <w:rPr>
          <w:rFonts w:ascii="Arial" w:hAnsi="Arial" w:cs="Arial"/>
        </w:rPr>
        <w:t>\</w:t>
      </w:r>
      <w:r>
        <w:rPr>
          <w:rFonts w:ascii="Arial" w:hAnsi="Arial" w:cs="Arial"/>
        </w:rPr>
        <w:t>技术标准如在招标文件中无相应说明，则按中华人民共和国有关部门颁发的最新国家标准执行，无国家标准的，</w:t>
      </w:r>
      <w:proofErr w:type="gramStart"/>
      <w:r>
        <w:rPr>
          <w:rFonts w:ascii="Arial" w:hAnsi="Arial" w:cs="Arial"/>
        </w:rPr>
        <w:t>按普遍</w:t>
      </w:r>
      <w:proofErr w:type="gramEnd"/>
      <w:r>
        <w:rPr>
          <w:rFonts w:ascii="Arial" w:hAnsi="Arial" w:cs="Arial"/>
        </w:rPr>
        <w:t>认可的国内行业标准或采购人认可的其它国家的权威标准。</w:t>
      </w:r>
    </w:p>
    <w:p w14:paraId="149CE475" w14:textId="77777777" w:rsidR="00A822B0" w:rsidRDefault="00AF37C6">
      <w:pPr>
        <w:tabs>
          <w:tab w:val="left" w:pos="630"/>
          <w:tab w:val="left" w:pos="900"/>
        </w:tabs>
        <w:ind w:firstLine="482"/>
        <w:rPr>
          <w:rFonts w:ascii="Arial" w:hAnsi="Arial" w:cs="Arial"/>
        </w:rPr>
      </w:pPr>
      <w:r>
        <w:rPr>
          <w:rFonts w:ascii="Arial" w:hAnsi="Arial" w:cs="Arial"/>
          <w:b/>
        </w:rPr>
        <w:t>2</w:t>
      </w:r>
      <w:r>
        <w:rPr>
          <w:rFonts w:ascii="Arial" w:hAnsi="Arial" w:cs="Arial"/>
          <w:b/>
        </w:rPr>
        <w:t>、质量保证期：</w:t>
      </w:r>
      <w:r>
        <w:rPr>
          <w:rFonts w:hint="eastAsia"/>
          <w:b/>
          <w:snapToGrid w:val="0"/>
          <w:kern w:val="0"/>
          <w:szCs w:val="21"/>
        </w:rPr>
        <w:t>自本项目终评验收合格之日起系统免费维护期不少于</w:t>
      </w:r>
      <w:r w:rsidR="001A5974">
        <w:rPr>
          <w:b/>
          <w:snapToGrid w:val="0"/>
          <w:kern w:val="0"/>
          <w:szCs w:val="21"/>
        </w:rPr>
        <w:t>1</w:t>
      </w:r>
      <w:r>
        <w:rPr>
          <w:rFonts w:hint="eastAsia"/>
          <w:b/>
          <w:snapToGrid w:val="0"/>
          <w:kern w:val="0"/>
          <w:szCs w:val="21"/>
        </w:rPr>
        <w:t>年。</w:t>
      </w:r>
      <w:r>
        <w:rPr>
          <w:rFonts w:hint="eastAsia"/>
          <w:b/>
          <w:szCs w:val="21"/>
        </w:rPr>
        <w:t xml:space="preserve"> </w:t>
      </w:r>
      <w:r>
        <w:rPr>
          <w:rFonts w:ascii="Arial" w:hAnsi="Arial" w:cs="Arial"/>
          <w:b/>
          <w:szCs w:val="21"/>
        </w:rPr>
        <w:t xml:space="preserve"> </w:t>
      </w:r>
    </w:p>
    <w:p w14:paraId="61F50A82" w14:textId="77777777" w:rsidR="00A822B0" w:rsidRDefault="00AF37C6">
      <w:pPr>
        <w:tabs>
          <w:tab w:val="left" w:pos="630"/>
          <w:tab w:val="left" w:pos="900"/>
        </w:tabs>
        <w:ind w:firstLine="480"/>
        <w:rPr>
          <w:rFonts w:ascii="Arial" w:hAnsi="Arial" w:cs="Arial"/>
        </w:rPr>
      </w:pPr>
      <w:r>
        <w:rPr>
          <w:rFonts w:ascii="Arial" w:hAnsi="Arial" w:cs="Arial"/>
        </w:rPr>
        <w:t>3</w:t>
      </w:r>
      <w:r>
        <w:rPr>
          <w:rFonts w:ascii="Arial" w:hAnsi="Arial" w:cs="Arial"/>
        </w:rPr>
        <w:t>、在产品质量保证期之内，乙方对由于产品设计的缺陷而造成的任何产品质量问题或故障负责，甲方概不负责。</w:t>
      </w:r>
      <w:r>
        <w:rPr>
          <w:rFonts w:ascii="Arial" w:hAnsi="Arial" w:cs="Arial" w:hint="eastAsia"/>
        </w:rPr>
        <w:t xml:space="preserve"> </w:t>
      </w:r>
    </w:p>
    <w:p w14:paraId="10A10B4D" w14:textId="77777777" w:rsidR="00A822B0" w:rsidRDefault="00AF37C6">
      <w:pPr>
        <w:spacing w:line="440" w:lineRule="exact"/>
        <w:ind w:firstLine="480"/>
        <w:rPr>
          <w:rFonts w:ascii="Arial" w:hAnsi="Arial" w:cs="Arial"/>
        </w:rPr>
      </w:pPr>
      <w:r>
        <w:rPr>
          <w:rFonts w:ascii="Arial" w:hAnsi="Arial" w:cs="Arial"/>
        </w:rPr>
        <w:t>4</w:t>
      </w:r>
      <w:r>
        <w:rPr>
          <w:rFonts w:ascii="Arial" w:hAnsi="Arial" w:cs="Arial"/>
        </w:rPr>
        <w:t>、质量保证期</w:t>
      </w:r>
      <w:r>
        <w:rPr>
          <w:rFonts w:ascii="Arial" w:hAnsi="Arial" w:cs="Arial" w:hint="eastAsia"/>
        </w:rPr>
        <w:t>内，</w:t>
      </w:r>
      <w:r>
        <w:rPr>
          <w:rFonts w:ascii="Arial" w:hAnsi="Arial" w:cs="Arial"/>
        </w:rPr>
        <w:t>乙方对甲方提供免费上门保修服务。提供</w:t>
      </w:r>
      <w:r>
        <w:rPr>
          <w:rFonts w:ascii="Arial" w:hAnsi="Arial" w:cs="Arial"/>
        </w:rPr>
        <w:t>7×12</w:t>
      </w:r>
      <w:r>
        <w:rPr>
          <w:rFonts w:ascii="Arial" w:hAnsi="Arial" w:cs="Arial"/>
        </w:rPr>
        <w:t>的全天候热线电话服务，节假日照常工作。</w:t>
      </w:r>
      <w:r>
        <w:rPr>
          <w:rFonts w:ascii="宋体" w:hAnsi="宋体"/>
          <w:szCs w:val="21"/>
        </w:rPr>
        <w:t>对</w:t>
      </w:r>
      <w:r>
        <w:rPr>
          <w:rFonts w:ascii="宋体" w:hAnsi="宋体" w:hint="eastAsia"/>
          <w:szCs w:val="21"/>
        </w:rPr>
        <w:t>软件系统</w:t>
      </w:r>
      <w:r>
        <w:rPr>
          <w:rFonts w:ascii="宋体" w:hAnsi="宋体"/>
          <w:szCs w:val="21"/>
        </w:rPr>
        <w:t>故障</w:t>
      </w:r>
      <w:r>
        <w:rPr>
          <w:rFonts w:ascii="宋体" w:hAnsi="宋体" w:hint="eastAsia"/>
          <w:szCs w:val="21"/>
        </w:rPr>
        <w:t>，如系统无法显示等，需2小时到场；如其他修改</w:t>
      </w:r>
      <w:proofErr w:type="gramStart"/>
      <w:r>
        <w:rPr>
          <w:rFonts w:ascii="宋体" w:hAnsi="宋体" w:hint="eastAsia"/>
          <w:szCs w:val="21"/>
        </w:rPr>
        <w:t>完善类</w:t>
      </w:r>
      <w:proofErr w:type="gramEnd"/>
      <w:r>
        <w:rPr>
          <w:rFonts w:ascii="宋体" w:hAnsi="宋体" w:hint="eastAsia"/>
          <w:szCs w:val="21"/>
        </w:rPr>
        <w:t>24小时到场解决。</w:t>
      </w:r>
      <w:r>
        <w:rPr>
          <w:rFonts w:ascii="宋体" w:hAnsi="宋体"/>
          <w:szCs w:val="21"/>
        </w:rPr>
        <w:t>如果逾期未</w:t>
      </w:r>
      <w:proofErr w:type="gramStart"/>
      <w:r>
        <w:rPr>
          <w:rFonts w:ascii="宋体" w:hAnsi="宋体"/>
          <w:szCs w:val="21"/>
        </w:rPr>
        <w:t>作出</w:t>
      </w:r>
      <w:proofErr w:type="gramEnd"/>
      <w:r>
        <w:rPr>
          <w:rFonts w:ascii="宋体" w:hAnsi="宋体"/>
          <w:szCs w:val="21"/>
        </w:rPr>
        <w:t>响应，</w:t>
      </w:r>
      <w:r>
        <w:rPr>
          <w:rFonts w:ascii="宋体" w:hAnsi="宋体" w:hint="eastAsia"/>
          <w:szCs w:val="21"/>
        </w:rPr>
        <w:t>乙方</w:t>
      </w:r>
      <w:r>
        <w:rPr>
          <w:rFonts w:ascii="宋体" w:hAnsi="宋体"/>
          <w:szCs w:val="21"/>
        </w:rPr>
        <w:t>应承</w:t>
      </w:r>
      <w:proofErr w:type="gramStart"/>
      <w:r>
        <w:rPr>
          <w:rFonts w:ascii="宋体" w:hAnsi="宋体"/>
          <w:szCs w:val="21"/>
        </w:rPr>
        <w:t>担由于</w:t>
      </w:r>
      <w:proofErr w:type="gramEnd"/>
      <w:r>
        <w:rPr>
          <w:rFonts w:ascii="宋体" w:hAnsi="宋体"/>
          <w:szCs w:val="21"/>
        </w:rPr>
        <w:t>故障所造成的全部损失</w:t>
      </w:r>
      <w:r>
        <w:rPr>
          <w:rFonts w:ascii="宋体" w:hAnsi="宋体" w:hint="eastAsia"/>
          <w:szCs w:val="21"/>
        </w:rPr>
        <w:t>。</w:t>
      </w:r>
      <w:r>
        <w:rPr>
          <w:rFonts w:ascii="Arial" w:hAnsi="Arial" w:cs="Arial" w:hint="eastAsia"/>
          <w:szCs w:val="21"/>
        </w:rPr>
        <w:t xml:space="preserve"> </w:t>
      </w:r>
    </w:p>
    <w:p w14:paraId="0D3B35EF" w14:textId="77777777" w:rsidR="00A822B0" w:rsidRDefault="00AF37C6">
      <w:pPr>
        <w:numPr>
          <w:ilvl w:val="0"/>
          <w:numId w:val="6"/>
        </w:numPr>
        <w:ind w:firstLineChars="0" w:firstLine="482"/>
        <w:rPr>
          <w:rFonts w:ascii="Arial" w:hAnsi="Arial" w:cs="Arial"/>
          <w:b/>
        </w:rPr>
      </w:pPr>
      <w:r>
        <w:rPr>
          <w:rFonts w:ascii="Arial" w:hAnsi="Arial" w:cs="Arial"/>
          <w:b/>
        </w:rPr>
        <w:t>技术、售后服务：</w:t>
      </w:r>
    </w:p>
    <w:p w14:paraId="3390C4B4" w14:textId="77777777" w:rsidR="00A822B0" w:rsidRDefault="00AF37C6">
      <w:pPr>
        <w:tabs>
          <w:tab w:val="left" w:pos="630"/>
          <w:tab w:val="left" w:pos="900"/>
        </w:tabs>
        <w:ind w:firstLine="480"/>
      </w:pPr>
      <w:r>
        <w:t>1</w:t>
      </w:r>
      <w:r>
        <w:rPr>
          <w:rFonts w:hAnsi="Arial"/>
        </w:rPr>
        <w:t>、乙方需严格按甲方规定的时间完成项目的全部工作内容，如在实施的过程中出现错误、误差，需负责及时更正直至甲方确认，并经验收合格。乙方在项目进行过程中产生的任何安全、损坏等责任事故一律由乙方自行承担。</w:t>
      </w:r>
    </w:p>
    <w:p w14:paraId="53D6EDAE" w14:textId="77777777" w:rsidR="00A822B0" w:rsidRDefault="00AF37C6">
      <w:pPr>
        <w:tabs>
          <w:tab w:val="left" w:pos="630"/>
        </w:tabs>
        <w:ind w:firstLine="480"/>
      </w:pPr>
      <w:r>
        <w:t>2</w:t>
      </w:r>
      <w:r>
        <w:rPr>
          <w:rFonts w:hAnsi="Arial"/>
        </w:rPr>
        <w:t>、提供必要的技术培训，协助甲方完成其他需要乙方配合的服务。</w:t>
      </w:r>
    </w:p>
    <w:p w14:paraId="77690034" w14:textId="77777777" w:rsidR="00A822B0" w:rsidRDefault="00AF37C6">
      <w:pPr>
        <w:tabs>
          <w:tab w:val="left" w:pos="630"/>
          <w:tab w:val="left" w:pos="900"/>
        </w:tabs>
        <w:ind w:firstLine="480"/>
      </w:pPr>
      <w:r>
        <w:t>3</w:t>
      </w:r>
      <w:r>
        <w:rPr>
          <w:rFonts w:hAnsi="Arial"/>
        </w:rPr>
        <w:t>、技术服务范围将覆盖到整个系统的实施阶段。对于具体项目实施过程中出现</w:t>
      </w:r>
      <w:r>
        <w:rPr>
          <w:rFonts w:hAnsi="Arial"/>
        </w:rPr>
        <w:lastRenderedPageBreak/>
        <w:t>的与系统相关的问题，乙方要给予积极的后续的技术支持和咨询服务。</w:t>
      </w:r>
      <w:r>
        <w:rPr>
          <w:rFonts w:hAnsi="宋体"/>
          <w:szCs w:val="21"/>
        </w:rPr>
        <w:t>免费维护期内现场常驻工作人员不少于</w:t>
      </w:r>
      <w:r>
        <w:rPr>
          <w:szCs w:val="21"/>
        </w:rPr>
        <w:t>1</w:t>
      </w:r>
      <w:r>
        <w:rPr>
          <w:rFonts w:hAnsi="宋体"/>
          <w:szCs w:val="21"/>
        </w:rPr>
        <w:t>名。</w:t>
      </w:r>
    </w:p>
    <w:p w14:paraId="1239BC7C" w14:textId="77777777" w:rsidR="00A822B0" w:rsidRDefault="00AF37C6">
      <w:pPr>
        <w:tabs>
          <w:tab w:val="left" w:pos="630"/>
        </w:tabs>
        <w:ind w:firstLine="480"/>
      </w:pPr>
      <w:r>
        <w:t>4</w:t>
      </w:r>
      <w:r>
        <w:rPr>
          <w:rFonts w:hAnsi="Arial"/>
        </w:rPr>
        <w:t>、要求提供的服务方式之一为远程技术支持，</w:t>
      </w:r>
      <w:r>
        <w:rPr>
          <w:szCs w:val="21"/>
        </w:rPr>
        <w:t>7×24</w:t>
      </w:r>
      <w:r>
        <w:rPr>
          <w:rFonts w:hAnsi="宋体"/>
          <w:szCs w:val="21"/>
        </w:rPr>
        <w:t>小时电话或电子邮件服务，</w:t>
      </w:r>
      <w:r>
        <w:rPr>
          <w:szCs w:val="21"/>
        </w:rPr>
        <w:t>1</w:t>
      </w:r>
      <w:r>
        <w:rPr>
          <w:rFonts w:hAnsi="宋体"/>
          <w:szCs w:val="21"/>
        </w:rPr>
        <w:t>小时内做出明确响应和安排，</w:t>
      </w:r>
      <w:r>
        <w:rPr>
          <w:szCs w:val="21"/>
        </w:rPr>
        <w:t>2</w:t>
      </w:r>
      <w:r>
        <w:rPr>
          <w:rFonts w:hAnsi="宋体"/>
          <w:szCs w:val="21"/>
        </w:rPr>
        <w:t>小时内做出故障诊断报告</w:t>
      </w:r>
      <w:r>
        <w:rPr>
          <w:rFonts w:hAnsi="Arial"/>
        </w:rPr>
        <w:t>；</w:t>
      </w:r>
    </w:p>
    <w:p w14:paraId="4C00A29C" w14:textId="77777777" w:rsidR="00A822B0" w:rsidRDefault="00AF37C6">
      <w:pPr>
        <w:spacing w:line="400" w:lineRule="exact"/>
        <w:ind w:firstLine="480"/>
        <w:rPr>
          <w:szCs w:val="21"/>
        </w:rPr>
      </w:pPr>
      <w:r>
        <w:t>5</w:t>
      </w:r>
      <w:r>
        <w:rPr>
          <w:rFonts w:hAnsi="Arial"/>
        </w:rPr>
        <w:t>、要求提供的服务方式之二为现场技术支持，接到甲方的技术支持请求后</w:t>
      </w:r>
      <w:r>
        <w:rPr>
          <w:b/>
          <w:u w:val="single"/>
        </w:rPr>
        <w:t>1</w:t>
      </w:r>
      <w:r>
        <w:rPr>
          <w:rFonts w:hAnsi="Arial"/>
          <w:b/>
          <w:u w:val="single"/>
        </w:rPr>
        <w:t>小时内响应</w:t>
      </w:r>
      <w:r>
        <w:rPr>
          <w:rFonts w:hAnsi="Arial"/>
        </w:rPr>
        <w:t>；</w:t>
      </w:r>
      <w:r>
        <w:rPr>
          <w:b/>
          <w:u w:val="single"/>
        </w:rPr>
        <w:t>2</w:t>
      </w:r>
      <w:r>
        <w:rPr>
          <w:rFonts w:hAnsi="Arial"/>
          <w:b/>
          <w:u w:val="single"/>
        </w:rPr>
        <w:t>小时内</w:t>
      </w:r>
      <w:r>
        <w:rPr>
          <w:rFonts w:hAnsi="Arial"/>
        </w:rPr>
        <w:t>需要到现场时，</w:t>
      </w:r>
      <w:r>
        <w:rPr>
          <w:b/>
          <w:szCs w:val="21"/>
          <w:u w:val="single"/>
        </w:rPr>
        <w:t>8</w:t>
      </w:r>
      <w:r>
        <w:rPr>
          <w:rFonts w:hAnsi="Arial"/>
          <w:b/>
          <w:szCs w:val="21"/>
          <w:u w:val="single"/>
        </w:rPr>
        <w:t>小时以内</w:t>
      </w:r>
      <w:r>
        <w:rPr>
          <w:rFonts w:hAnsi="Arial"/>
          <w:szCs w:val="21"/>
        </w:rPr>
        <w:t>解决问题；不能当场修复的，应在甲方规定时间内解决问题。</w:t>
      </w:r>
    </w:p>
    <w:p w14:paraId="599FDB87" w14:textId="3422F465" w:rsidR="00A822B0" w:rsidRDefault="00902A0F">
      <w:pPr>
        <w:tabs>
          <w:tab w:val="left" w:pos="630"/>
          <w:tab w:val="left" w:pos="900"/>
        </w:tabs>
        <w:ind w:firstLine="480"/>
      </w:pPr>
      <w:r>
        <w:t>6</w:t>
      </w:r>
      <w:r w:rsidR="00AF37C6">
        <w:rPr>
          <w:rFonts w:hAnsi="Arial"/>
        </w:rPr>
        <w:t>、乙方应严格遵守服务合约，项目完成以后，如甲方有需要乙方配合的服务</w:t>
      </w:r>
      <w:r w:rsidR="00AF37C6">
        <w:rPr>
          <w:rFonts w:hAnsi="Arial" w:hint="eastAsia"/>
        </w:rPr>
        <w:t>，</w:t>
      </w:r>
      <w:r w:rsidR="00AF37C6">
        <w:rPr>
          <w:rFonts w:hAnsi="Arial"/>
        </w:rPr>
        <w:t>包括但不限于</w:t>
      </w:r>
      <w:r w:rsidR="00AF37C6">
        <w:rPr>
          <w:rFonts w:hAnsi="Arial" w:hint="eastAsia"/>
        </w:rPr>
        <w:t>B</w:t>
      </w:r>
      <w:r w:rsidR="00AF37C6">
        <w:rPr>
          <w:rFonts w:hAnsi="Arial"/>
        </w:rPr>
        <w:t>UG</w:t>
      </w:r>
      <w:r w:rsidR="00AF37C6">
        <w:rPr>
          <w:rFonts w:hAnsi="Arial"/>
        </w:rPr>
        <w:t>修改</w:t>
      </w:r>
      <w:r w:rsidR="00AF37C6">
        <w:rPr>
          <w:rFonts w:hAnsi="Arial" w:hint="eastAsia"/>
        </w:rPr>
        <w:t>、</w:t>
      </w:r>
      <w:r w:rsidR="00AF37C6">
        <w:rPr>
          <w:rFonts w:hAnsi="Arial"/>
        </w:rPr>
        <w:t>软件运行流畅性等服务，乙方必须予以配合，协助甲方完善项目内容。</w:t>
      </w:r>
    </w:p>
    <w:p w14:paraId="64B5B856" w14:textId="3C068628" w:rsidR="00A822B0" w:rsidRDefault="00902A0F">
      <w:pPr>
        <w:tabs>
          <w:tab w:val="left" w:pos="630"/>
          <w:tab w:val="left" w:pos="900"/>
        </w:tabs>
        <w:ind w:firstLine="480"/>
      </w:pPr>
      <w:r>
        <w:t>7</w:t>
      </w:r>
      <w:r w:rsidR="00AF37C6">
        <w:rPr>
          <w:rFonts w:hAnsi="Arial"/>
        </w:rPr>
        <w:t>、知识产权：乙方保证所提供软件涉及到的知识产权和技术资料是合法取得，并享有完整的知识产权，不会因为甲方的使用而被责令停止使用、追偿或要求赔偿损失，如出现此情况，一切经济和法律责任均由乙方承担。</w:t>
      </w:r>
    </w:p>
    <w:p w14:paraId="2A6DA378" w14:textId="61558099" w:rsidR="00A822B0" w:rsidRDefault="00AF37C6">
      <w:pPr>
        <w:tabs>
          <w:tab w:val="left" w:pos="630"/>
          <w:tab w:val="left" w:pos="900"/>
        </w:tabs>
        <w:ind w:firstLine="482"/>
        <w:rPr>
          <w:b/>
          <w:bCs/>
        </w:rPr>
      </w:pPr>
      <w:r>
        <w:rPr>
          <w:b/>
          <w:bCs/>
        </w:rPr>
        <w:t>9</w:t>
      </w:r>
      <w:r>
        <w:rPr>
          <w:rFonts w:hAnsi="Arial"/>
          <w:b/>
          <w:bCs/>
        </w:rPr>
        <w:t>、</w:t>
      </w:r>
      <w:r w:rsidR="003A418B">
        <w:rPr>
          <w:rFonts w:hAnsi="Arial" w:hint="eastAsia"/>
          <w:b/>
          <w:bCs/>
        </w:rPr>
        <w:t>数据资源</w:t>
      </w:r>
      <w:r>
        <w:rPr>
          <w:rFonts w:hAnsi="Arial"/>
          <w:b/>
          <w:bCs/>
        </w:rPr>
        <w:t>归属</w:t>
      </w:r>
    </w:p>
    <w:p w14:paraId="6569865E" w14:textId="442BF3D8" w:rsidR="00A822B0" w:rsidRDefault="00AF37C6">
      <w:pPr>
        <w:ind w:firstLineChars="195" w:firstLine="468"/>
      </w:pPr>
      <w:r>
        <w:t>9.</w:t>
      </w:r>
      <w:r w:rsidR="003A418B">
        <w:t>1</w:t>
      </w:r>
      <w:r>
        <w:rPr>
          <w:rFonts w:hAnsi="Arial"/>
        </w:rPr>
        <w:t>在未经甲方书面允许的情况下，乙方不得以任何方式将上述开发后的软件产品、文档及或软件的任何数据或程序向甲方以外的任何第三方明示或暗示地披露、提供或以任何方式加以利用。</w:t>
      </w:r>
    </w:p>
    <w:p w14:paraId="1C54B3F2" w14:textId="653673D8" w:rsidR="00A822B0" w:rsidRDefault="00AF37C6">
      <w:pPr>
        <w:ind w:firstLineChars="195" w:firstLine="468"/>
      </w:pPr>
      <w:r>
        <w:t>9.</w:t>
      </w:r>
      <w:r w:rsidR="003A418B">
        <w:t>2</w:t>
      </w:r>
      <w:r>
        <w:rPr>
          <w:rFonts w:hAnsi="Arial"/>
        </w:rPr>
        <w:t>乙方不得将在按甲方提供的业务规范、标准和要求开发上述相关软件产品的过程中获悉的任何技术文档、相关的技术规范或技术标准明示或暗示地提供或透露给除甲方以外的任何第三方或以任何方式利用。</w:t>
      </w:r>
    </w:p>
    <w:p w14:paraId="5920C51A" w14:textId="67E1D874" w:rsidR="00A822B0" w:rsidRDefault="00AF37C6">
      <w:pPr>
        <w:adjustRightInd w:val="0"/>
        <w:snapToGrid w:val="0"/>
        <w:ind w:firstLine="480"/>
        <w:jc w:val="left"/>
      </w:pPr>
      <w:r>
        <w:t>9.</w:t>
      </w:r>
      <w:r w:rsidR="003A418B">
        <w:t>3</w:t>
      </w:r>
      <w:r>
        <w:rPr>
          <w:rFonts w:hAnsi="Arial"/>
        </w:rPr>
        <w:t>乙方应当保证所交付的软件或其中任何一部分没有侵犯第三方的专利权、商标权或工业设计权等知识产权。如第三方对该软件或其中任何一部分提出侵权指控，由乙方负责与第三方交涉并承担一切法律责任</w:t>
      </w:r>
      <w:proofErr w:type="gramStart"/>
      <w:r>
        <w:rPr>
          <w:rFonts w:hAnsi="Arial"/>
        </w:rPr>
        <w:t>与因此</w:t>
      </w:r>
      <w:proofErr w:type="gramEnd"/>
      <w:r>
        <w:rPr>
          <w:rFonts w:hAnsi="Arial"/>
        </w:rPr>
        <w:t>产生的所有费用。甲方因此而遭致损失的，乙方应全额赔偿。</w:t>
      </w:r>
    </w:p>
    <w:p w14:paraId="5936541B" w14:textId="77777777" w:rsidR="00A822B0" w:rsidRDefault="00AF37C6">
      <w:pPr>
        <w:tabs>
          <w:tab w:val="left" w:pos="630"/>
          <w:tab w:val="left" w:pos="900"/>
        </w:tabs>
        <w:ind w:firstLine="480"/>
      </w:pPr>
      <w:r>
        <w:t>10</w:t>
      </w:r>
      <w:r>
        <w:rPr>
          <w:rFonts w:hAnsi="Arial"/>
        </w:rPr>
        <w:t>、其他要求按乙方投标文件承诺的条款执行。</w:t>
      </w:r>
      <w:r>
        <w:t xml:space="preserve"> </w:t>
      </w:r>
    </w:p>
    <w:p w14:paraId="14456B99" w14:textId="77777777" w:rsidR="00A822B0" w:rsidRDefault="00AF37C6">
      <w:pPr>
        <w:numPr>
          <w:ilvl w:val="0"/>
          <w:numId w:val="6"/>
        </w:numPr>
        <w:tabs>
          <w:tab w:val="left" w:pos="630"/>
        </w:tabs>
        <w:ind w:firstLineChars="0" w:firstLine="482"/>
        <w:rPr>
          <w:rFonts w:ascii="Arial" w:hAnsi="Arial" w:cs="Arial"/>
          <w:b/>
          <w:bCs/>
        </w:rPr>
      </w:pPr>
      <w:r>
        <w:rPr>
          <w:rFonts w:ascii="Arial" w:hAnsi="Arial" w:cs="Arial"/>
          <w:b/>
          <w:bCs/>
        </w:rPr>
        <w:t>安装、调试和试运行、验收及技术服务：</w:t>
      </w:r>
    </w:p>
    <w:p w14:paraId="463D939D" w14:textId="77777777" w:rsidR="00A822B0" w:rsidRDefault="00AF37C6">
      <w:pPr>
        <w:tabs>
          <w:tab w:val="left" w:pos="630"/>
        </w:tabs>
        <w:ind w:firstLine="480"/>
        <w:rPr>
          <w:rFonts w:ascii="Arial" w:hAnsi="Arial" w:cs="Arial"/>
        </w:rPr>
      </w:pPr>
      <w:r>
        <w:rPr>
          <w:rFonts w:ascii="Arial" w:hAnsi="Arial" w:cs="Arial"/>
        </w:rPr>
        <w:t>1</w:t>
      </w:r>
      <w:r>
        <w:rPr>
          <w:rFonts w:ascii="Arial" w:hAnsi="Arial" w:cs="Arial"/>
        </w:rPr>
        <w:t>、合同所定</w:t>
      </w:r>
      <w:r>
        <w:rPr>
          <w:rFonts w:ascii="Arial" w:hAnsi="Arial" w:cs="Arial" w:hint="eastAsia"/>
        </w:rPr>
        <w:t>软件开发完成后</w:t>
      </w:r>
      <w:r>
        <w:rPr>
          <w:rFonts w:ascii="Arial" w:hAnsi="Arial" w:cs="Arial"/>
        </w:rPr>
        <w:t>，在接到甲方通知后进行安装调试，直至通过验收。</w:t>
      </w:r>
    </w:p>
    <w:p w14:paraId="4354CF5E" w14:textId="77777777" w:rsidR="00A822B0" w:rsidRDefault="00AF37C6">
      <w:pPr>
        <w:tabs>
          <w:tab w:val="left" w:pos="630"/>
        </w:tabs>
        <w:ind w:firstLine="480"/>
        <w:rPr>
          <w:rFonts w:ascii="Arial" w:hAnsi="Arial" w:cs="Arial"/>
        </w:rPr>
      </w:pPr>
      <w:r>
        <w:rPr>
          <w:rFonts w:ascii="Arial" w:hAnsi="Arial" w:cs="Arial"/>
        </w:rPr>
        <w:t>2</w:t>
      </w:r>
      <w:r>
        <w:rPr>
          <w:rFonts w:ascii="Arial" w:hAnsi="Arial" w:cs="Arial"/>
        </w:rPr>
        <w:t>、乙方人员在甲方现场安装调试期间，其所有费用及乙方人员从事安装、调试工作遭受的人身伤害赔偿责任由乙方负责。</w:t>
      </w:r>
    </w:p>
    <w:p w14:paraId="27A4211E" w14:textId="77777777" w:rsidR="00A822B0" w:rsidRDefault="00AF37C6">
      <w:pPr>
        <w:tabs>
          <w:tab w:val="left" w:pos="630"/>
        </w:tabs>
        <w:ind w:firstLine="480"/>
        <w:rPr>
          <w:rFonts w:ascii="Arial" w:hAnsi="Arial" w:cs="Arial"/>
        </w:rPr>
      </w:pPr>
      <w:r>
        <w:rPr>
          <w:rFonts w:ascii="Arial" w:hAnsi="Arial" w:cs="Arial"/>
        </w:rPr>
        <w:t>3</w:t>
      </w:r>
      <w:r>
        <w:rPr>
          <w:rFonts w:ascii="Arial" w:hAnsi="Arial" w:cs="Arial"/>
        </w:rPr>
        <w:t>、乙方人员应在合同规定的安装调试期内完成该项工作。如因乙方责任而造成</w:t>
      </w:r>
      <w:r>
        <w:rPr>
          <w:rFonts w:ascii="Arial" w:hAnsi="Arial" w:cs="Arial"/>
        </w:rPr>
        <w:lastRenderedPageBreak/>
        <w:t>的延期，所有因延期而产生的费用由乙方承担。</w:t>
      </w:r>
    </w:p>
    <w:p w14:paraId="5E9738D0" w14:textId="77777777" w:rsidR="00A822B0" w:rsidRDefault="00AF37C6">
      <w:pPr>
        <w:tabs>
          <w:tab w:val="left" w:pos="630"/>
        </w:tabs>
        <w:ind w:firstLine="480"/>
        <w:rPr>
          <w:rFonts w:ascii="Arial" w:hAnsi="Arial" w:cs="Arial"/>
        </w:rPr>
      </w:pPr>
      <w:r>
        <w:rPr>
          <w:rFonts w:ascii="Arial" w:hAnsi="Arial" w:cs="Arial"/>
        </w:rPr>
        <w:t>4</w:t>
      </w:r>
      <w:r>
        <w:rPr>
          <w:rFonts w:ascii="Arial" w:hAnsi="Arial" w:cs="Arial"/>
        </w:rPr>
        <w:t>、乙方必须确保</w:t>
      </w:r>
      <w:r>
        <w:rPr>
          <w:rFonts w:ascii="Arial" w:hAnsi="Arial" w:cs="Arial" w:hint="eastAsia"/>
        </w:rPr>
        <w:t>系统</w:t>
      </w:r>
      <w:r>
        <w:rPr>
          <w:rFonts w:ascii="Arial" w:hAnsi="Arial" w:cs="Arial"/>
        </w:rPr>
        <w:t>的正常运转。</w:t>
      </w:r>
    </w:p>
    <w:p w14:paraId="6A6B7740" w14:textId="77777777" w:rsidR="00A822B0" w:rsidRDefault="00AF37C6">
      <w:pPr>
        <w:tabs>
          <w:tab w:val="left" w:pos="840"/>
        </w:tabs>
        <w:autoSpaceDE w:val="0"/>
        <w:autoSpaceDN w:val="0"/>
        <w:adjustRightInd w:val="0"/>
        <w:ind w:firstLine="480"/>
        <w:rPr>
          <w:rFonts w:ascii="Arial" w:hAnsi="Arial" w:cs="Arial"/>
        </w:rPr>
      </w:pPr>
      <w:r>
        <w:rPr>
          <w:rFonts w:ascii="Arial" w:hAnsi="Arial" w:cs="Arial"/>
        </w:rPr>
        <w:t>5</w:t>
      </w:r>
      <w:r>
        <w:rPr>
          <w:rFonts w:ascii="Arial" w:hAnsi="Arial" w:cs="Arial"/>
        </w:rPr>
        <w:t>、乙方应提供</w:t>
      </w:r>
      <w:r>
        <w:rPr>
          <w:rFonts w:ascii="Arial" w:hAnsi="Arial" w:cs="Arial" w:hint="eastAsia"/>
        </w:rPr>
        <w:t>系统</w:t>
      </w:r>
      <w:r>
        <w:rPr>
          <w:rFonts w:ascii="Arial" w:hAnsi="Arial" w:cs="Arial"/>
        </w:rPr>
        <w:t>的设计技术规定、验收标准、技术规范，经甲方确认后，与有关国家、行业标准和规范及双方签订的技术协议和合同的规定一起作为验收标准。</w:t>
      </w:r>
    </w:p>
    <w:p w14:paraId="37CABD79" w14:textId="77777777" w:rsidR="00A822B0" w:rsidRDefault="00AF37C6">
      <w:pPr>
        <w:tabs>
          <w:tab w:val="left" w:pos="840"/>
        </w:tabs>
        <w:autoSpaceDE w:val="0"/>
        <w:autoSpaceDN w:val="0"/>
        <w:adjustRightInd w:val="0"/>
        <w:ind w:firstLine="480"/>
        <w:rPr>
          <w:rFonts w:ascii="Arial" w:hAnsi="Arial" w:cs="Arial"/>
        </w:rPr>
      </w:pPr>
      <w:r>
        <w:rPr>
          <w:rFonts w:ascii="Arial" w:hAnsi="Arial" w:cs="Arial" w:hint="eastAsia"/>
        </w:rPr>
        <w:t>6</w:t>
      </w:r>
      <w:r>
        <w:rPr>
          <w:rFonts w:ascii="Arial" w:hAnsi="Arial" w:cs="Arial"/>
        </w:rPr>
        <w:t>、如发现</w:t>
      </w:r>
      <w:r>
        <w:rPr>
          <w:rFonts w:ascii="Arial" w:hAnsi="Arial" w:cs="Arial" w:hint="eastAsia"/>
        </w:rPr>
        <w:t>软件</w:t>
      </w:r>
      <w:r>
        <w:rPr>
          <w:rFonts w:ascii="Arial" w:hAnsi="Arial" w:cs="Arial"/>
        </w:rPr>
        <w:t>与合同不符，甲方有权要求进行检测。检测不符的，甲方有权退货，并由乙方双倍赔偿甲方的损失，且检测及检测相关费用由乙方承担。</w:t>
      </w:r>
    </w:p>
    <w:p w14:paraId="77D3A205" w14:textId="77777777" w:rsidR="00A822B0" w:rsidRDefault="00AF37C6">
      <w:pPr>
        <w:tabs>
          <w:tab w:val="left" w:pos="840"/>
        </w:tabs>
        <w:autoSpaceDE w:val="0"/>
        <w:autoSpaceDN w:val="0"/>
        <w:adjustRightInd w:val="0"/>
        <w:ind w:firstLine="480"/>
        <w:rPr>
          <w:rFonts w:ascii="Arial" w:hAnsi="Arial" w:cs="Arial"/>
        </w:rPr>
      </w:pPr>
      <w:r>
        <w:rPr>
          <w:rFonts w:ascii="Arial" w:hAnsi="Arial" w:cs="Arial" w:hint="eastAsia"/>
        </w:rPr>
        <w:t>7</w:t>
      </w:r>
      <w:r>
        <w:rPr>
          <w:rFonts w:ascii="Arial" w:hAnsi="Arial" w:cs="Arial"/>
        </w:rPr>
        <w:t>、</w:t>
      </w:r>
      <w:r>
        <w:rPr>
          <w:rFonts w:ascii="Arial" w:hAnsi="Arial" w:cs="Arial" w:hint="eastAsia"/>
        </w:rPr>
        <w:t>软件</w:t>
      </w:r>
      <w:r>
        <w:rPr>
          <w:rFonts w:ascii="Arial" w:hAnsi="Arial" w:cs="Arial"/>
        </w:rPr>
        <w:t>安装调试经自检合格后，乙方要会同甲方或者质检部门</w:t>
      </w:r>
      <w:r>
        <w:rPr>
          <w:rFonts w:ascii="Arial" w:hAnsi="Arial" w:cs="Arial"/>
        </w:rPr>
        <w:t>/</w:t>
      </w:r>
      <w:r>
        <w:rPr>
          <w:rFonts w:ascii="Arial" w:hAnsi="Arial" w:cs="Arial"/>
        </w:rPr>
        <w:t>机构共同验收，并签订验收合格证书，以上相关检验、验收费用由乙方承担。</w:t>
      </w:r>
    </w:p>
    <w:p w14:paraId="0CFB9C92" w14:textId="77777777" w:rsidR="00A822B0" w:rsidRDefault="00A822B0">
      <w:pPr>
        <w:ind w:firstLine="482"/>
        <w:rPr>
          <w:rFonts w:ascii="Arial" w:hAnsi="Arial" w:cs="Arial"/>
          <w:b/>
          <w:bCs/>
        </w:rPr>
      </w:pPr>
    </w:p>
    <w:p w14:paraId="2BB23F2B" w14:textId="77777777" w:rsidR="00A822B0" w:rsidRDefault="00AF37C6">
      <w:pPr>
        <w:ind w:firstLine="482"/>
        <w:rPr>
          <w:rFonts w:ascii="Arial" w:hAnsi="Arial" w:cs="Arial"/>
          <w:b/>
          <w:bCs/>
        </w:rPr>
      </w:pPr>
      <w:r>
        <w:rPr>
          <w:rFonts w:ascii="Arial" w:hAnsi="Arial" w:cs="Arial"/>
          <w:b/>
          <w:bCs/>
        </w:rPr>
        <w:t>七、违约责任：</w:t>
      </w:r>
    </w:p>
    <w:p w14:paraId="702E1BF3" w14:textId="77777777" w:rsidR="00A822B0" w:rsidRDefault="00AF37C6">
      <w:pPr>
        <w:ind w:firstLine="480"/>
        <w:rPr>
          <w:rFonts w:ascii="Arial" w:hAnsi="Arial" w:cs="Arial"/>
        </w:rPr>
      </w:pPr>
      <w:r>
        <w:rPr>
          <w:rFonts w:ascii="Arial" w:hAnsi="Arial" w:cs="Arial"/>
        </w:rPr>
        <w:t>1</w:t>
      </w:r>
      <w:r>
        <w:rPr>
          <w:rFonts w:ascii="Arial" w:hAnsi="Arial" w:cs="Arial"/>
        </w:rPr>
        <w:t>、交付违约</w:t>
      </w:r>
    </w:p>
    <w:p w14:paraId="33F3367C" w14:textId="77777777" w:rsidR="00A822B0" w:rsidRDefault="00AF37C6">
      <w:pPr>
        <w:ind w:firstLine="480"/>
        <w:rPr>
          <w:rFonts w:ascii="Arial" w:hAnsi="Arial" w:cs="Arial"/>
        </w:rPr>
      </w:pPr>
      <w:r>
        <w:rPr>
          <w:rFonts w:ascii="Arial" w:hAnsi="Arial" w:cs="Arial"/>
        </w:rPr>
        <w:t>乙方应在合同所规定的时间内完成和交付本合同规定的项目。如开发工作延时在经过甲方同意后，可以给予乙方</w:t>
      </w:r>
      <w:r>
        <w:rPr>
          <w:rFonts w:ascii="Arial" w:hAnsi="Arial" w:cs="Arial"/>
          <w:u w:val="single"/>
        </w:rPr>
        <w:t xml:space="preserve"> 30  </w:t>
      </w:r>
      <w:r>
        <w:rPr>
          <w:rFonts w:ascii="Arial" w:hAnsi="Arial" w:cs="Arial"/>
        </w:rPr>
        <w:t>日的宽限期，宽限期内不追究乙方的违约责任。如乙方在宽限期内仍未依据本合同的规定完成和交付本合同所规定的项目，甲方有权要求乙方</w:t>
      </w:r>
      <w:proofErr w:type="gramStart"/>
      <w:r>
        <w:rPr>
          <w:rFonts w:ascii="Arial" w:hAnsi="Arial" w:cs="Arial"/>
        </w:rPr>
        <w:t>作出</w:t>
      </w:r>
      <w:proofErr w:type="gramEnd"/>
      <w:r>
        <w:rPr>
          <w:rFonts w:ascii="Arial" w:hAnsi="Arial" w:cs="Arial"/>
        </w:rPr>
        <w:t>补偿和采取补救措施，并继续履行本合同所规定的义务。</w:t>
      </w:r>
    </w:p>
    <w:p w14:paraId="147DFA9B" w14:textId="77777777" w:rsidR="00A822B0" w:rsidRDefault="00AF37C6">
      <w:pPr>
        <w:ind w:firstLine="480"/>
        <w:rPr>
          <w:rFonts w:ascii="Arial" w:hAnsi="Arial" w:cs="Arial"/>
        </w:rPr>
      </w:pPr>
      <w:r>
        <w:rPr>
          <w:rFonts w:ascii="Arial" w:hAnsi="Arial" w:cs="Arial"/>
        </w:rPr>
        <w:t>1.1</w:t>
      </w:r>
      <w:r>
        <w:rPr>
          <w:rFonts w:ascii="Arial" w:hAnsi="Arial" w:cs="Arial"/>
        </w:rPr>
        <w:t>、因乙方原因引起的延期，每延期</w:t>
      </w:r>
      <w:r>
        <w:rPr>
          <w:rFonts w:ascii="Arial" w:hAnsi="Arial" w:cs="Arial"/>
          <w:u w:val="single"/>
        </w:rPr>
        <w:t xml:space="preserve">  15  </w:t>
      </w:r>
      <w:r>
        <w:rPr>
          <w:rFonts w:ascii="Arial" w:hAnsi="Arial" w:cs="Arial"/>
        </w:rPr>
        <w:t>天</w:t>
      </w:r>
      <w:r>
        <w:rPr>
          <w:rFonts w:ascii="Arial" w:hAnsi="Arial" w:cs="Arial" w:hint="eastAsia"/>
        </w:rPr>
        <w:t>（延期不足</w:t>
      </w:r>
      <w:r>
        <w:rPr>
          <w:rFonts w:ascii="Arial" w:hAnsi="Arial" w:cs="Arial" w:hint="eastAsia"/>
        </w:rPr>
        <w:t>15</w:t>
      </w:r>
      <w:r>
        <w:rPr>
          <w:rFonts w:ascii="Arial" w:hAnsi="Arial" w:cs="Arial" w:hint="eastAsia"/>
        </w:rPr>
        <w:t>天按</w:t>
      </w:r>
      <w:r>
        <w:rPr>
          <w:rFonts w:ascii="Arial" w:hAnsi="Arial" w:cs="Arial" w:hint="eastAsia"/>
        </w:rPr>
        <w:t>15</w:t>
      </w:r>
      <w:r>
        <w:rPr>
          <w:rFonts w:ascii="Arial" w:hAnsi="Arial" w:cs="Arial" w:hint="eastAsia"/>
        </w:rPr>
        <w:t>天计）</w:t>
      </w:r>
      <w:r>
        <w:rPr>
          <w:rFonts w:ascii="Arial" w:hAnsi="Arial" w:cs="Arial"/>
        </w:rPr>
        <w:t>，乙方应向甲方支付合同总价</w:t>
      </w:r>
      <w:r>
        <w:rPr>
          <w:rFonts w:ascii="Arial" w:hAnsi="Arial" w:cs="Arial"/>
          <w:u w:val="single"/>
        </w:rPr>
        <w:t xml:space="preserve">  5  </w:t>
      </w:r>
      <w:r>
        <w:rPr>
          <w:rFonts w:ascii="Arial" w:hAnsi="Arial" w:cs="Arial"/>
        </w:rPr>
        <w:t>％的违约金</w:t>
      </w:r>
      <w:r>
        <w:rPr>
          <w:rFonts w:ascii="Arial" w:hAnsi="Arial" w:cs="Arial" w:hint="eastAsia"/>
        </w:rPr>
        <w:t>。</w:t>
      </w:r>
    </w:p>
    <w:p w14:paraId="4003D1B1" w14:textId="77777777" w:rsidR="00A822B0" w:rsidRDefault="00AF37C6">
      <w:pPr>
        <w:ind w:firstLine="480"/>
        <w:rPr>
          <w:rFonts w:ascii="Arial" w:hAnsi="Arial" w:cs="Arial"/>
        </w:rPr>
      </w:pPr>
      <w:r>
        <w:rPr>
          <w:rFonts w:ascii="Arial" w:hAnsi="Arial" w:cs="Arial"/>
        </w:rPr>
        <w:t>1.2</w:t>
      </w:r>
      <w:r>
        <w:rPr>
          <w:rFonts w:ascii="Arial" w:hAnsi="Arial" w:cs="Arial"/>
        </w:rPr>
        <w:t>、如延期时间超过</w:t>
      </w:r>
      <w:r>
        <w:rPr>
          <w:rFonts w:ascii="Arial" w:hAnsi="Arial" w:cs="Arial"/>
          <w:u w:val="single"/>
        </w:rPr>
        <w:t xml:space="preserve">  90  </w:t>
      </w:r>
      <w:r>
        <w:rPr>
          <w:rFonts w:ascii="Arial" w:hAnsi="Arial" w:cs="Arial"/>
        </w:rPr>
        <w:t>天，甲方有权终止合同，除前款所约定的违约金外，并要求乙方支付合同总价的</w:t>
      </w:r>
      <w:r>
        <w:rPr>
          <w:rFonts w:ascii="Arial" w:hAnsi="Arial" w:cs="Arial"/>
          <w:u w:val="single"/>
        </w:rPr>
        <w:t xml:space="preserve">  30  </w:t>
      </w:r>
      <w:r>
        <w:rPr>
          <w:rFonts w:ascii="Arial" w:hAnsi="Arial" w:cs="Arial"/>
        </w:rPr>
        <w:t>％作为对甲方的赔偿。如甲方由此终止本合同，乙方应在两个星期内返还甲方所支付的费用和报酬并依甲方的指示退还或销毁所有的基础性文件和原始资料。</w:t>
      </w:r>
    </w:p>
    <w:p w14:paraId="6D9054C8" w14:textId="77777777" w:rsidR="00A822B0" w:rsidRDefault="00AF37C6">
      <w:pPr>
        <w:ind w:firstLine="480"/>
        <w:rPr>
          <w:rFonts w:ascii="Arial" w:hAnsi="Arial" w:cs="Arial"/>
        </w:rPr>
      </w:pPr>
      <w:r>
        <w:rPr>
          <w:rFonts w:ascii="Arial" w:hAnsi="Arial" w:cs="Arial"/>
        </w:rPr>
        <w:t>2</w:t>
      </w:r>
      <w:r>
        <w:rPr>
          <w:rFonts w:ascii="Arial" w:hAnsi="Arial" w:cs="Arial"/>
        </w:rPr>
        <w:t>、保密违约</w:t>
      </w:r>
    </w:p>
    <w:p w14:paraId="5511628F" w14:textId="0A15C408" w:rsidR="00A822B0" w:rsidRDefault="00AF37C6">
      <w:pPr>
        <w:ind w:firstLine="480"/>
        <w:rPr>
          <w:rFonts w:ascii="Arial" w:hAnsi="Arial" w:cs="Arial"/>
        </w:rPr>
      </w:pPr>
      <w:r>
        <w:rPr>
          <w:rFonts w:ascii="Arial" w:hAnsi="Arial" w:cs="Arial"/>
        </w:rPr>
        <w:t>任何一方违反本合同所规定的保密义务，违约方应按本合同总价的</w:t>
      </w:r>
      <w:r>
        <w:rPr>
          <w:rFonts w:ascii="Arial" w:hAnsi="Arial" w:cs="Arial"/>
          <w:u w:val="single"/>
        </w:rPr>
        <w:t xml:space="preserve">  10</w:t>
      </w:r>
      <w:r>
        <w:rPr>
          <w:rFonts w:ascii="Arial" w:hAnsi="Arial" w:cs="Arial"/>
          <w:u w:val="single"/>
        </w:rPr>
        <w:t>％</w:t>
      </w:r>
      <w:r>
        <w:rPr>
          <w:rFonts w:ascii="Arial" w:hAnsi="Arial" w:cs="Arial"/>
          <w:u w:val="single"/>
        </w:rPr>
        <w:t xml:space="preserve"> </w:t>
      </w:r>
      <w:r>
        <w:rPr>
          <w:rFonts w:ascii="Arial" w:hAnsi="Arial" w:cs="Arial"/>
        </w:rPr>
        <w:t>支付违约金</w:t>
      </w:r>
      <w:r>
        <w:rPr>
          <w:rFonts w:ascii="Arial" w:hAnsi="Arial" w:cs="Arial" w:hint="eastAsia"/>
        </w:rPr>
        <w:t>。</w:t>
      </w:r>
    </w:p>
    <w:p w14:paraId="16FEE2FD" w14:textId="77777777" w:rsidR="00A822B0" w:rsidRDefault="00AF37C6">
      <w:pPr>
        <w:ind w:firstLine="480"/>
        <w:rPr>
          <w:rFonts w:ascii="Arial" w:hAnsi="Arial" w:cs="Arial"/>
        </w:rPr>
      </w:pPr>
      <w:r>
        <w:rPr>
          <w:rFonts w:ascii="Arial" w:hAnsi="Arial" w:cs="Arial"/>
        </w:rPr>
        <w:t>3</w:t>
      </w:r>
      <w:r>
        <w:rPr>
          <w:rFonts w:ascii="Arial" w:hAnsi="Arial" w:cs="Arial"/>
        </w:rPr>
        <w:t>、其它条款违约：任何一方违反本合同所规定的义务，除本合同另有规定外，违约方应按合同总价</w:t>
      </w:r>
      <w:r>
        <w:rPr>
          <w:rFonts w:ascii="Arial" w:hAnsi="Arial" w:cs="Arial"/>
          <w:u w:val="single"/>
        </w:rPr>
        <w:t xml:space="preserve">  10</w:t>
      </w:r>
      <w:r>
        <w:rPr>
          <w:rFonts w:ascii="Arial" w:hAnsi="Arial" w:cs="Arial"/>
          <w:u w:val="single"/>
        </w:rPr>
        <w:t>％</w:t>
      </w:r>
      <w:r>
        <w:rPr>
          <w:rFonts w:ascii="Arial" w:hAnsi="Arial" w:cs="Arial"/>
          <w:u w:val="single"/>
        </w:rPr>
        <w:t xml:space="preserve"> </w:t>
      </w:r>
      <w:r>
        <w:rPr>
          <w:rFonts w:ascii="Arial" w:hAnsi="Arial" w:cs="Arial"/>
        </w:rPr>
        <w:t>的金额向对方支付违约金。</w:t>
      </w:r>
    </w:p>
    <w:p w14:paraId="4B56D1FC" w14:textId="77777777" w:rsidR="00A822B0" w:rsidRDefault="00AF37C6">
      <w:pPr>
        <w:adjustRightInd w:val="0"/>
        <w:snapToGrid w:val="0"/>
        <w:ind w:firstLine="480"/>
        <w:jc w:val="left"/>
        <w:rPr>
          <w:rFonts w:ascii="Arial" w:hAnsi="Arial" w:cs="Arial"/>
          <w:szCs w:val="21"/>
        </w:rPr>
      </w:pPr>
      <w:r>
        <w:rPr>
          <w:rFonts w:ascii="Arial" w:hAnsi="Arial" w:cs="Arial"/>
        </w:rPr>
        <w:t>4</w:t>
      </w:r>
      <w:r>
        <w:rPr>
          <w:rFonts w:ascii="Arial" w:hAnsi="Arial" w:cs="Arial"/>
        </w:rPr>
        <w:t>、如发生违约事件，守约方要求违约方支付违约金时，应以书面方式通知违约方，内容包括违约事件、违约金、支付时间和方式等。违约方在收到上述通知后，应于</w:t>
      </w:r>
      <w:r>
        <w:rPr>
          <w:rFonts w:ascii="Arial" w:hAnsi="Arial" w:cs="Arial"/>
          <w:u w:val="single"/>
        </w:rPr>
        <w:t xml:space="preserve">  15  </w:t>
      </w:r>
      <w:r>
        <w:rPr>
          <w:rFonts w:ascii="Arial" w:hAnsi="Arial" w:cs="Arial"/>
        </w:rPr>
        <w:t>天内答复对方，并支付违约金。如双方不能就此达成一致意见，将</w:t>
      </w:r>
      <w:r>
        <w:rPr>
          <w:rFonts w:ascii="Arial" w:hAnsi="Arial" w:cs="Arial"/>
        </w:rPr>
        <w:lastRenderedPageBreak/>
        <w:t>按照本合同所规定的争议解决条款解决双方的纠纷，但任何一方不得采取非法手段或以损害本项目的方式实现违约金。</w:t>
      </w:r>
    </w:p>
    <w:p w14:paraId="5CC294B9" w14:textId="77777777" w:rsidR="00A822B0" w:rsidRDefault="00A822B0">
      <w:pPr>
        <w:adjustRightInd w:val="0"/>
        <w:snapToGrid w:val="0"/>
        <w:ind w:firstLine="480"/>
        <w:jc w:val="left"/>
        <w:rPr>
          <w:rFonts w:ascii="Arial" w:hAnsi="Arial" w:cs="Arial"/>
          <w:szCs w:val="21"/>
        </w:rPr>
      </w:pPr>
    </w:p>
    <w:p w14:paraId="2FD077CB" w14:textId="77777777" w:rsidR="00A822B0" w:rsidRDefault="00AF37C6">
      <w:pPr>
        <w:ind w:firstLine="482"/>
        <w:rPr>
          <w:rFonts w:ascii="Arial" w:hAnsi="Arial" w:cs="Arial"/>
          <w:b/>
        </w:rPr>
      </w:pPr>
      <w:r>
        <w:rPr>
          <w:rFonts w:ascii="Arial" w:hAnsi="Arial" w:cs="Arial"/>
          <w:b/>
        </w:rPr>
        <w:t>八、争议解决：</w:t>
      </w:r>
    </w:p>
    <w:p w14:paraId="6B906083" w14:textId="77777777" w:rsidR="00A822B0" w:rsidRDefault="00AF37C6">
      <w:pPr>
        <w:ind w:firstLine="480"/>
        <w:rPr>
          <w:rFonts w:ascii="Arial" w:hAnsi="Arial" w:cs="Arial"/>
        </w:rPr>
      </w:pPr>
      <w:r>
        <w:rPr>
          <w:rFonts w:ascii="Arial" w:hAnsi="Arial" w:cs="Arial"/>
        </w:rPr>
        <w:t>在合同履行过程中，双方如有争议协商解决；经协商无效时，任何一方可以向甲方所在地人民法院提起诉讼。</w:t>
      </w:r>
    </w:p>
    <w:p w14:paraId="1CD38385" w14:textId="77777777" w:rsidR="00A822B0" w:rsidRDefault="00A822B0">
      <w:pPr>
        <w:pStyle w:val="aff8"/>
        <w:spacing w:line="360" w:lineRule="auto"/>
        <w:ind w:left="480" w:firstLine="422"/>
        <w:rPr>
          <w:rFonts w:ascii="Arial" w:hAnsi="Arial" w:cs="Arial"/>
          <w:b/>
          <w:sz w:val="21"/>
          <w:szCs w:val="21"/>
        </w:rPr>
      </w:pPr>
    </w:p>
    <w:p w14:paraId="79693797" w14:textId="77777777" w:rsidR="00A822B0" w:rsidRDefault="00AF37C6">
      <w:pPr>
        <w:pStyle w:val="aff8"/>
        <w:spacing w:line="360" w:lineRule="auto"/>
        <w:ind w:firstLine="482"/>
        <w:rPr>
          <w:rFonts w:ascii="Arial" w:hAnsi="Arial" w:cs="Arial"/>
          <w:b/>
          <w:szCs w:val="24"/>
        </w:rPr>
      </w:pPr>
      <w:r>
        <w:rPr>
          <w:rFonts w:ascii="Arial" w:hAnsi="Arial" w:cs="Arial"/>
          <w:b/>
          <w:szCs w:val="24"/>
        </w:rPr>
        <w:t>九、其他</w:t>
      </w:r>
    </w:p>
    <w:p w14:paraId="5486977C" w14:textId="77777777" w:rsidR="00A822B0" w:rsidRDefault="00AF37C6">
      <w:pPr>
        <w:ind w:firstLine="480"/>
        <w:rPr>
          <w:rFonts w:ascii="Arial" w:hAnsi="Arial" w:cs="Arial"/>
        </w:rPr>
      </w:pPr>
      <w:r>
        <w:rPr>
          <w:rFonts w:ascii="Arial" w:hAnsi="Arial" w:cs="Arial"/>
        </w:rPr>
        <w:t>1</w:t>
      </w:r>
      <w:r>
        <w:rPr>
          <w:rFonts w:ascii="Arial" w:hAnsi="Arial" w:cs="Arial"/>
        </w:rPr>
        <w:t>、甲乙双方应严格执行协议规定，如有未尽事宜，双方协商解决。经双方协商后以备忘录形式书面确认，并作为本协议不可分割部分。如补充协议与本协议有不同之处，以补充协议为准。</w:t>
      </w:r>
    </w:p>
    <w:p w14:paraId="4A6E6529" w14:textId="77777777" w:rsidR="00A822B0" w:rsidRDefault="00AF37C6">
      <w:pPr>
        <w:ind w:firstLine="480"/>
        <w:rPr>
          <w:rFonts w:ascii="Arial" w:hAnsi="Arial" w:cs="Arial"/>
        </w:rPr>
      </w:pPr>
      <w:r>
        <w:rPr>
          <w:rFonts w:ascii="Arial" w:hAnsi="Arial" w:cs="Arial"/>
        </w:rPr>
        <w:t>2</w:t>
      </w:r>
      <w:r>
        <w:rPr>
          <w:rFonts w:ascii="Arial" w:hAnsi="Arial" w:cs="Arial"/>
        </w:rPr>
        <w:t>、甲方需</w:t>
      </w:r>
      <w:proofErr w:type="gramStart"/>
      <w:r>
        <w:rPr>
          <w:rFonts w:ascii="Arial" w:hAnsi="Arial" w:cs="Arial"/>
        </w:rPr>
        <w:t>乙方超合同</w:t>
      </w:r>
      <w:proofErr w:type="gramEnd"/>
      <w:r>
        <w:rPr>
          <w:rFonts w:ascii="Arial" w:hAnsi="Arial" w:cs="Arial"/>
        </w:rPr>
        <w:t>范围服务，双方以联系单形式确认并协商费用另行结算。</w:t>
      </w:r>
    </w:p>
    <w:p w14:paraId="082BAC11" w14:textId="77777777" w:rsidR="00A822B0" w:rsidRDefault="00AF37C6">
      <w:pPr>
        <w:ind w:firstLine="480"/>
        <w:rPr>
          <w:rFonts w:ascii="宋体" w:hAnsi="宋体" w:cs="Arial"/>
        </w:rPr>
      </w:pPr>
      <w:r>
        <w:rPr>
          <w:rFonts w:ascii="宋体" w:hAnsi="宋体" w:cs="Arial"/>
        </w:rPr>
        <w:t>3、合同结束乙方不再续约时，有义务站好最后一班岗，配合甲方稳妥过渡。</w:t>
      </w:r>
    </w:p>
    <w:p w14:paraId="0E74B74F" w14:textId="77777777" w:rsidR="00A822B0" w:rsidRDefault="00A822B0">
      <w:pPr>
        <w:pStyle w:val="aff8"/>
        <w:spacing w:line="360" w:lineRule="auto"/>
        <w:ind w:firstLine="482"/>
        <w:rPr>
          <w:rFonts w:ascii="宋体" w:hAnsi="宋体" w:cs="Arial"/>
          <w:b/>
          <w:szCs w:val="24"/>
        </w:rPr>
      </w:pPr>
    </w:p>
    <w:p w14:paraId="2EA90ED8" w14:textId="77777777" w:rsidR="00A822B0" w:rsidRDefault="00AF37C6">
      <w:pPr>
        <w:pStyle w:val="aff8"/>
        <w:spacing w:line="360" w:lineRule="auto"/>
        <w:ind w:firstLine="482"/>
        <w:rPr>
          <w:rFonts w:ascii="宋体" w:hAnsi="宋体" w:cs="Arial"/>
          <w:b/>
          <w:szCs w:val="24"/>
        </w:rPr>
      </w:pPr>
      <w:r>
        <w:rPr>
          <w:rFonts w:ascii="宋体" w:hAnsi="宋体" w:cs="Arial"/>
          <w:b/>
          <w:szCs w:val="24"/>
        </w:rPr>
        <w:t>十、合同的生效</w:t>
      </w:r>
    </w:p>
    <w:p w14:paraId="26AB3057" w14:textId="77777777" w:rsidR="00A822B0" w:rsidRDefault="00AF37C6">
      <w:pPr>
        <w:pStyle w:val="ad"/>
        <w:snapToGrid w:val="0"/>
        <w:ind w:firstLine="480"/>
        <w:rPr>
          <w:rFonts w:eastAsia="宋体" w:hAnsi="宋体" w:cs="Arial"/>
          <w:szCs w:val="24"/>
        </w:rPr>
      </w:pPr>
      <w:r>
        <w:rPr>
          <w:rFonts w:eastAsia="宋体" w:hAnsi="宋体" w:cs="Arial"/>
          <w:szCs w:val="24"/>
        </w:rPr>
        <w:t>1、本合同经甲方、乙方法定代表人或其委托人签字并加盖公章后生效。</w:t>
      </w:r>
    </w:p>
    <w:p w14:paraId="106A321B" w14:textId="77777777" w:rsidR="00A822B0" w:rsidRDefault="00AF37C6">
      <w:pPr>
        <w:pStyle w:val="ad"/>
        <w:snapToGrid w:val="0"/>
        <w:ind w:firstLine="480"/>
        <w:rPr>
          <w:rFonts w:eastAsia="宋体" w:hAnsi="宋体" w:cs="Arial"/>
          <w:szCs w:val="24"/>
        </w:rPr>
      </w:pPr>
      <w:r>
        <w:rPr>
          <w:rFonts w:eastAsia="宋体" w:hAnsi="宋体" w:cs="Arial"/>
          <w:szCs w:val="24"/>
        </w:rPr>
        <w:t>2、本合同一式</w:t>
      </w:r>
      <w:r>
        <w:rPr>
          <w:rFonts w:eastAsia="宋体" w:hAnsi="宋体" w:cs="Arial"/>
          <w:szCs w:val="24"/>
          <w:u w:val="single"/>
        </w:rPr>
        <w:t xml:space="preserve"> </w:t>
      </w:r>
      <w:r>
        <w:rPr>
          <w:rFonts w:eastAsia="宋体" w:hAnsi="宋体" w:cs="Arial"/>
          <w:b/>
          <w:szCs w:val="24"/>
          <w:u w:val="single"/>
        </w:rPr>
        <w:t xml:space="preserve">捌 </w:t>
      </w:r>
      <w:r>
        <w:rPr>
          <w:rFonts w:eastAsia="宋体" w:hAnsi="宋体" w:cs="Arial"/>
          <w:szCs w:val="24"/>
        </w:rPr>
        <w:t>份，甲方执</w:t>
      </w:r>
      <w:r>
        <w:rPr>
          <w:rFonts w:eastAsia="宋体" w:hAnsi="宋体" w:cs="Arial"/>
          <w:b/>
          <w:szCs w:val="24"/>
          <w:u w:val="single"/>
        </w:rPr>
        <w:t xml:space="preserve"> 陆 </w:t>
      </w:r>
      <w:r>
        <w:rPr>
          <w:rFonts w:eastAsia="宋体" w:hAnsi="宋体" w:cs="Arial"/>
          <w:szCs w:val="24"/>
        </w:rPr>
        <w:t>份，乙方执</w:t>
      </w:r>
      <w:r>
        <w:rPr>
          <w:rFonts w:eastAsia="宋体" w:hAnsi="宋体" w:cs="Arial"/>
          <w:b/>
          <w:szCs w:val="24"/>
          <w:u w:val="single"/>
        </w:rPr>
        <w:t xml:space="preserve"> 贰 </w:t>
      </w:r>
      <w:r>
        <w:rPr>
          <w:rFonts w:eastAsia="宋体" w:hAnsi="宋体" w:cs="Arial"/>
          <w:szCs w:val="24"/>
        </w:rPr>
        <w:t>份。</w:t>
      </w:r>
    </w:p>
    <w:p w14:paraId="5510E7A3" w14:textId="77777777" w:rsidR="00A822B0" w:rsidRDefault="00AF37C6">
      <w:pPr>
        <w:pStyle w:val="ad"/>
        <w:snapToGrid w:val="0"/>
        <w:ind w:firstLine="480"/>
        <w:rPr>
          <w:rFonts w:eastAsia="宋体" w:hAnsi="宋体" w:cs="Arial"/>
          <w:szCs w:val="24"/>
        </w:rPr>
      </w:pPr>
      <w:r>
        <w:rPr>
          <w:rFonts w:eastAsia="宋体" w:hAnsi="宋体" w:cs="Arial" w:hint="eastAsia"/>
          <w:szCs w:val="24"/>
        </w:rPr>
        <w:t>3、后</w:t>
      </w:r>
      <w:proofErr w:type="gramStart"/>
      <w:r>
        <w:rPr>
          <w:rFonts w:eastAsia="宋体" w:hAnsi="宋体" w:cs="Arial" w:hint="eastAsia"/>
          <w:szCs w:val="24"/>
        </w:rPr>
        <w:t>附合同</w:t>
      </w:r>
      <w:proofErr w:type="gramEnd"/>
      <w:r>
        <w:rPr>
          <w:rFonts w:eastAsia="宋体" w:hAnsi="宋体" w:cs="Arial" w:hint="eastAsia"/>
          <w:szCs w:val="24"/>
        </w:rPr>
        <w:t>附件《保密条款》、《</w:t>
      </w:r>
      <w:r>
        <w:rPr>
          <w:rFonts w:eastAsia="宋体" w:hAnsi="宋体" w:cs="Arial"/>
          <w:szCs w:val="24"/>
        </w:rPr>
        <w:t>廉政责任书</w:t>
      </w:r>
      <w:r>
        <w:rPr>
          <w:rFonts w:eastAsia="宋体" w:hAnsi="宋体" w:cs="Arial" w:hint="eastAsia"/>
          <w:szCs w:val="24"/>
        </w:rPr>
        <w:t>》。</w:t>
      </w:r>
    </w:p>
    <w:p w14:paraId="04932A0A" w14:textId="77777777" w:rsidR="00A822B0" w:rsidRDefault="00A822B0">
      <w:pPr>
        <w:pStyle w:val="ad"/>
        <w:snapToGrid w:val="0"/>
        <w:ind w:firstLine="480"/>
        <w:rPr>
          <w:rFonts w:ascii="Arial" w:hAnsi="Arial" w:cs="Arial"/>
          <w:szCs w:val="21"/>
        </w:rPr>
      </w:pPr>
    </w:p>
    <w:p w14:paraId="1CC08299" w14:textId="77777777" w:rsidR="00A822B0" w:rsidRDefault="00AF37C6">
      <w:pPr>
        <w:ind w:firstLine="480"/>
        <w:rPr>
          <w:rFonts w:ascii="Arial" w:hAnsi="Arial" w:cs="Arial"/>
          <w:szCs w:val="21"/>
        </w:rPr>
      </w:pPr>
      <w:r>
        <w:rPr>
          <w:rFonts w:ascii="Arial" w:hAnsi="Arial" w:cs="Arial"/>
          <w:szCs w:val="21"/>
        </w:rPr>
        <w:t>甲</w:t>
      </w:r>
      <w:r>
        <w:rPr>
          <w:rFonts w:ascii="Arial" w:hAnsi="Arial" w:cs="Arial"/>
          <w:szCs w:val="21"/>
        </w:rPr>
        <w:t xml:space="preserve">  </w:t>
      </w:r>
      <w:r>
        <w:rPr>
          <w:rFonts w:ascii="Arial" w:hAnsi="Arial" w:cs="Arial"/>
          <w:szCs w:val="21"/>
        </w:rPr>
        <w:t>方（盖章）：</w:t>
      </w:r>
      <w:r>
        <w:rPr>
          <w:rFonts w:ascii="Arial" w:hAnsi="Arial" w:cs="Arial"/>
          <w:szCs w:val="21"/>
        </w:rPr>
        <w:t xml:space="preserve">                 </w:t>
      </w:r>
      <w:r>
        <w:rPr>
          <w:rFonts w:ascii="Arial" w:hAnsi="Arial" w:cs="Arial"/>
          <w:szCs w:val="21"/>
        </w:rPr>
        <w:t>乙</w:t>
      </w:r>
      <w:r>
        <w:rPr>
          <w:rFonts w:ascii="Arial" w:hAnsi="Arial" w:cs="Arial"/>
          <w:szCs w:val="21"/>
        </w:rPr>
        <w:t xml:space="preserve">  </w:t>
      </w:r>
      <w:r>
        <w:rPr>
          <w:rFonts w:ascii="Arial" w:hAnsi="Arial" w:cs="Arial"/>
          <w:szCs w:val="21"/>
        </w:rPr>
        <w:t>方（盖章）：</w:t>
      </w:r>
    </w:p>
    <w:p w14:paraId="205EED91" w14:textId="77777777" w:rsidR="00A822B0" w:rsidRDefault="00AF37C6">
      <w:pPr>
        <w:ind w:firstLine="480"/>
        <w:rPr>
          <w:rFonts w:ascii="Arial" w:hAnsi="Arial" w:cs="Arial"/>
          <w:szCs w:val="21"/>
        </w:rPr>
      </w:pPr>
      <w:r>
        <w:rPr>
          <w:rFonts w:ascii="Arial" w:hAnsi="Arial" w:cs="Arial"/>
          <w:szCs w:val="21"/>
        </w:rPr>
        <w:t>法定代表人或受委托人</w:t>
      </w:r>
      <w:r>
        <w:rPr>
          <w:rFonts w:ascii="Arial" w:hAnsi="Arial" w:cs="Arial"/>
          <w:szCs w:val="21"/>
        </w:rPr>
        <w:t xml:space="preserve">            </w:t>
      </w:r>
      <w:r>
        <w:rPr>
          <w:rFonts w:ascii="Arial" w:hAnsi="Arial" w:cs="Arial"/>
          <w:szCs w:val="21"/>
        </w:rPr>
        <w:t>法定代表人或受委托人</w:t>
      </w:r>
    </w:p>
    <w:p w14:paraId="74CCA02D" w14:textId="77777777" w:rsidR="00A822B0" w:rsidRDefault="00AF37C6">
      <w:pPr>
        <w:ind w:firstLine="480"/>
        <w:rPr>
          <w:rFonts w:ascii="Arial" w:hAnsi="Arial" w:cs="Arial"/>
          <w:szCs w:val="21"/>
        </w:rPr>
      </w:pPr>
      <w:r>
        <w:rPr>
          <w:rFonts w:ascii="Arial" w:hAnsi="Arial" w:cs="Arial"/>
          <w:szCs w:val="21"/>
        </w:rPr>
        <w:t>（签字）：</w:t>
      </w:r>
      <w:r>
        <w:rPr>
          <w:rFonts w:ascii="Arial" w:hAnsi="Arial" w:cs="Arial"/>
          <w:szCs w:val="21"/>
        </w:rPr>
        <w:t xml:space="preserve">                      </w:t>
      </w:r>
      <w:r>
        <w:rPr>
          <w:rFonts w:ascii="Arial" w:hAnsi="Arial" w:cs="Arial"/>
          <w:szCs w:val="21"/>
        </w:rPr>
        <w:t>（签字）：</w:t>
      </w:r>
    </w:p>
    <w:p w14:paraId="6929C9A5" w14:textId="77777777" w:rsidR="00A822B0" w:rsidRDefault="00AF37C6">
      <w:pPr>
        <w:ind w:firstLine="480"/>
        <w:rPr>
          <w:rFonts w:ascii="Arial" w:hAnsi="Arial" w:cs="Arial"/>
          <w:szCs w:val="21"/>
        </w:rPr>
      </w:pPr>
      <w:r>
        <w:rPr>
          <w:rFonts w:ascii="Arial" w:hAnsi="Arial" w:cs="Arial"/>
          <w:szCs w:val="21"/>
        </w:rPr>
        <w:t>地</w:t>
      </w:r>
      <w:r>
        <w:rPr>
          <w:rFonts w:ascii="Arial" w:hAnsi="Arial" w:cs="Arial"/>
          <w:szCs w:val="21"/>
        </w:rPr>
        <w:t xml:space="preserve"> </w:t>
      </w:r>
      <w:r>
        <w:rPr>
          <w:rFonts w:ascii="Arial" w:hAnsi="Arial" w:cs="Arial"/>
          <w:szCs w:val="21"/>
        </w:rPr>
        <w:t>址：</w:t>
      </w:r>
      <w:r>
        <w:rPr>
          <w:rFonts w:ascii="Arial" w:hAnsi="Arial" w:cs="Arial"/>
          <w:szCs w:val="21"/>
        </w:rPr>
        <w:t xml:space="preserve">                         </w:t>
      </w:r>
      <w:r>
        <w:rPr>
          <w:rFonts w:ascii="Arial" w:hAnsi="Arial" w:cs="Arial"/>
          <w:szCs w:val="21"/>
        </w:rPr>
        <w:t>地</w:t>
      </w:r>
      <w:r>
        <w:rPr>
          <w:rFonts w:ascii="Arial" w:hAnsi="Arial" w:cs="Arial"/>
          <w:szCs w:val="21"/>
        </w:rPr>
        <w:t xml:space="preserve"> </w:t>
      </w:r>
      <w:r>
        <w:rPr>
          <w:rFonts w:ascii="Arial" w:hAnsi="Arial" w:cs="Arial"/>
          <w:szCs w:val="21"/>
        </w:rPr>
        <w:t>址：</w:t>
      </w:r>
      <w:r>
        <w:rPr>
          <w:rFonts w:ascii="Arial" w:hAnsi="Arial" w:cs="Arial"/>
          <w:szCs w:val="21"/>
        </w:rPr>
        <w:t xml:space="preserve"> </w:t>
      </w:r>
    </w:p>
    <w:p w14:paraId="03299CFB" w14:textId="77777777" w:rsidR="00A822B0" w:rsidRDefault="00AF37C6">
      <w:pPr>
        <w:ind w:firstLine="480"/>
        <w:rPr>
          <w:rFonts w:ascii="Arial" w:hAnsi="Arial" w:cs="Arial"/>
          <w:szCs w:val="21"/>
        </w:rPr>
      </w:pPr>
      <w:r>
        <w:rPr>
          <w:rFonts w:ascii="Arial" w:hAnsi="Arial" w:cs="Arial"/>
          <w:szCs w:val="21"/>
        </w:rPr>
        <w:t>邮</w:t>
      </w:r>
      <w:r>
        <w:rPr>
          <w:rFonts w:ascii="Arial" w:hAnsi="Arial" w:cs="Arial"/>
          <w:szCs w:val="21"/>
        </w:rPr>
        <w:t xml:space="preserve"> </w:t>
      </w:r>
      <w:r>
        <w:rPr>
          <w:rFonts w:ascii="Arial" w:hAnsi="Arial" w:cs="Arial"/>
          <w:szCs w:val="21"/>
        </w:rPr>
        <w:t>编：</w:t>
      </w:r>
      <w:r>
        <w:rPr>
          <w:rFonts w:ascii="Arial" w:hAnsi="Arial" w:cs="Arial"/>
          <w:szCs w:val="21"/>
        </w:rPr>
        <w:t xml:space="preserve">                         </w:t>
      </w:r>
      <w:r>
        <w:rPr>
          <w:rFonts w:ascii="Arial" w:hAnsi="Arial" w:cs="Arial"/>
          <w:szCs w:val="21"/>
        </w:rPr>
        <w:t>邮</w:t>
      </w:r>
      <w:r>
        <w:rPr>
          <w:rFonts w:ascii="Arial" w:hAnsi="Arial" w:cs="Arial"/>
          <w:szCs w:val="21"/>
        </w:rPr>
        <w:t xml:space="preserve"> </w:t>
      </w:r>
      <w:r>
        <w:rPr>
          <w:rFonts w:ascii="Arial" w:hAnsi="Arial" w:cs="Arial"/>
          <w:szCs w:val="21"/>
        </w:rPr>
        <w:t>编：</w:t>
      </w:r>
      <w:r>
        <w:rPr>
          <w:rFonts w:ascii="Arial" w:hAnsi="Arial" w:cs="Arial"/>
          <w:szCs w:val="21"/>
        </w:rPr>
        <w:t xml:space="preserve"> </w:t>
      </w:r>
    </w:p>
    <w:p w14:paraId="6E77FB15" w14:textId="77777777" w:rsidR="00A822B0" w:rsidRDefault="00AF37C6">
      <w:pPr>
        <w:ind w:firstLine="480"/>
        <w:rPr>
          <w:rFonts w:ascii="Arial" w:hAnsi="Arial" w:cs="Arial"/>
          <w:szCs w:val="21"/>
        </w:rPr>
      </w:pPr>
      <w:r>
        <w:rPr>
          <w:rFonts w:ascii="Arial" w:hAnsi="Arial" w:cs="Arial"/>
          <w:szCs w:val="21"/>
        </w:rPr>
        <w:t>电</w:t>
      </w:r>
      <w:r>
        <w:rPr>
          <w:rFonts w:ascii="Arial" w:hAnsi="Arial" w:cs="Arial"/>
          <w:szCs w:val="21"/>
        </w:rPr>
        <w:t xml:space="preserve"> </w:t>
      </w:r>
      <w:r>
        <w:rPr>
          <w:rFonts w:ascii="Arial" w:hAnsi="Arial" w:cs="Arial"/>
          <w:szCs w:val="21"/>
        </w:rPr>
        <w:t>话：</w:t>
      </w:r>
      <w:r>
        <w:rPr>
          <w:rFonts w:ascii="Arial" w:hAnsi="Arial" w:cs="Arial"/>
          <w:szCs w:val="21"/>
        </w:rPr>
        <w:t xml:space="preserve">                         </w:t>
      </w:r>
      <w:r>
        <w:rPr>
          <w:rFonts w:ascii="Arial" w:hAnsi="Arial" w:cs="Arial"/>
          <w:szCs w:val="21"/>
        </w:rPr>
        <w:t>电</w:t>
      </w:r>
      <w:r>
        <w:rPr>
          <w:rFonts w:ascii="Arial" w:hAnsi="Arial" w:cs="Arial"/>
          <w:szCs w:val="21"/>
        </w:rPr>
        <w:t xml:space="preserve"> </w:t>
      </w:r>
      <w:r>
        <w:rPr>
          <w:rFonts w:ascii="Arial" w:hAnsi="Arial" w:cs="Arial"/>
          <w:szCs w:val="21"/>
        </w:rPr>
        <w:t>话：</w:t>
      </w:r>
      <w:r>
        <w:rPr>
          <w:rFonts w:ascii="Arial" w:hAnsi="Arial" w:cs="Arial"/>
          <w:szCs w:val="21"/>
        </w:rPr>
        <w:t xml:space="preserve"> </w:t>
      </w:r>
    </w:p>
    <w:p w14:paraId="0BE853CA" w14:textId="77777777" w:rsidR="00A822B0" w:rsidRDefault="00AF37C6">
      <w:pPr>
        <w:ind w:firstLine="480"/>
        <w:rPr>
          <w:rFonts w:ascii="Arial" w:hAnsi="Arial" w:cs="Arial"/>
          <w:szCs w:val="21"/>
        </w:rPr>
      </w:pPr>
      <w:r>
        <w:rPr>
          <w:rFonts w:ascii="Arial" w:hAnsi="Arial" w:cs="Arial"/>
          <w:szCs w:val="21"/>
        </w:rPr>
        <w:t>传</w:t>
      </w:r>
      <w:r>
        <w:rPr>
          <w:rFonts w:ascii="Arial" w:hAnsi="Arial" w:cs="Arial"/>
          <w:szCs w:val="21"/>
        </w:rPr>
        <w:t xml:space="preserve"> </w:t>
      </w:r>
      <w:r>
        <w:rPr>
          <w:rFonts w:ascii="Arial" w:hAnsi="Arial" w:cs="Arial"/>
          <w:szCs w:val="21"/>
        </w:rPr>
        <w:t>真：</w:t>
      </w:r>
      <w:r>
        <w:rPr>
          <w:rFonts w:ascii="Arial" w:hAnsi="Arial" w:cs="Arial"/>
          <w:szCs w:val="21"/>
        </w:rPr>
        <w:t xml:space="preserve">                         </w:t>
      </w:r>
      <w:r>
        <w:rPr>
          <w:rFonts w:ascii="Arial" w:hAnsi="Arial" w:cs="Arial"/>
          <w:szCs w:val="21"/>
        </w:rPr>
        <w:t>传</w:t>
      </w:r>
      <w:r>
        <w:rPr>
          <w:rFonts w:ascii="Arial" w:hAnsi="Arial" w:cs="Arial"/>
          <w:szCs w:val="21"/>
        </w:rPr>
        <w:t xml:space="preserve"> </w:t>
      </w:r>
      <w:r>
        <w:rPr>
          <w:rFonts w:ascii="Arial" w:hAnsi="Arial" w:cs="Arial"/>
          <w:szCs w:val="21"/>
        </w:rPr>
        <w:t>真：</w:t>
      </w:r>
      <w:r>
        <w:rPr>
          <w:rFonts w:ascii="Arial" w:hAnsi="Arial" w:cs="Arial"/>
          <w:szCs w:val="21"/>
        </w:rPr>
        <w:t xml:space="preserve"> </w:t>
      </w:r>
    </w:p>
    <w:p w14:paraId="6AE319DD" w14:textId="77777777" w:rsidR="00A822B0" w:rsidRDefault="00AF37C6">
      <w:pPr>
        <w:pStyle w:val="ad"/>
        <w:snapToGrid w:val="0"/>
        <w:ind w:firstLine="480"/>
        <w:rPr>
          <w:rFonts w:ascii="Arial" w:hAnsi="Arial" w:cs="Arial"/>
          <w:szCs w:val="21"/>
        </w:rPr>
      </w:pPr>
      <w:r>
        <w:rPr>
          <w:rFonts w:ascii="Arial" w:hAnsi="Arial" w:cs="Arial"/>
          <w:szCs w:val="21"/>
        </w:rPr>
        <w:t>开户银行：</w:t>
      </w:r>
      <w:r>
        <w:rPr>
          <w:rFonts w:ascii="Arial" w:hAnsi="Arial" w:cs="Arial"/>
          <w:szCs w:val="21"/>
        </w:rPr>
        <w:t xml:space="preserve">                      </w:t>
      </w:r>
      <w:r>
        <w:rPr>
          <w:rFonts w:ascii="Arial" w:hAnsi="Arial" w:cs="Arial"/>
          <w:szCs w:val="21"/>
        </w:rPr>
        <w:t>开户银行：</w:t>
      </w:r>
    </w:p>
    <w:p w14:paraId="256416F1" w14:textId="77777777" w:rsidR="00A822B0" w:rsidRDefault="00AF37C6">
      <w:pPr>
        <w:pStyle w:val="ad"/>
        <w:snapToGrid w:val="0"/>
        <w:ind w:firstLine="480"/>
        <w:rPr>
          <w:rFonts w:ascii="Arial" w:hAnsi="Arial" w:cs="Arial"/>
          <w:szCs w:val="21"/>
        </w:rPr>
      </w:pPr>
      <w:proofErr w:type="gramStart"/>
      <w:r>
        <w:rPr>
          <w:rFonts w:ascii="Arial" w:hAnsi="Arial" w:cs="Arial"/>
          <w:szCs w:val="21"/>
        </w:rPr>
        <w:t>帐号</w:t>
      </w:r>
      <w:proofErr w:type="gramEnd"/>
      <w:r>
        <w:rPr>
          <w:rFonts w:ascii="Arial" w:hAnsi="Arial" w:cs="Arial"/>
          <w:szCs w:val="21"/>
        </w:rPr>
        <w:t>：</w:t>
      </w:r>
      <w:r>
        <w:rPr>
          <w:rFonts w:ascii="Arial" w:hAnsi="Arial" w:cs="Arial"/>
          <w:szCs w:val="21"/>
        </w:rPr>
        <w:t xml:space="preserve">                          </w:t>
      </w:r>
      <w:proofErr w:type="gramStart"/>
      <w:r>
        <w:rPr>
          <w:rFonts w:ascii="Arial" w:hAnsi="Arial" w:cs="Arial"/>
          <w:szCs w:val="21"/>
        </w:rPr>
        <w:t>帐号</w:t>
      </w:r>
      <w:proofErr w:type="gramEnd"/>
      <w:r>
        <w:rPr>
          <w:rFonts w:ascii="Arial" w:hAnsi="Arial" w:cs="Arial"/>
          <w:szCs w:val="21"/>
        </w:rPr>
        <w:t>：</w:t>
      </w:r>
    </w:p>
    <w:p w14:paraId="0BD0E582" w14:textId="77777777" w:rsidR="00A822B0" w:rsidRDefault="00AF37C6">
      <w:pPr>
        <w:ind w:firstLineChars="150" w:firstLine="361"/>
        <w:rPr>
          <w:bCs/>
        </w:rPr>
        <w:sectPr w:rsidR="00A822B0">
          <w:pgSz w:w="11906" w:h="16838"/>
          <w:pgMar w:top="1440" w:right="1361" w:bottom="1304" w:left="1797" w:header="1021" w:footer="907" w:gutter="0"/>
          <w:cols w:space="720"/>
          <w:docGrid w:type="linesAndChars" w:linePitch="312"/>
        </w:sectPr>
      </w:pPr>
      <w:r>
        <w:rPr>
          <w:rFonts w:hint="eastAsia"/>
          <w:b/>
          <w:bCs/>
        </w:rPr>
        <w:lastRenderedPageBreak/>
        <w:t>备注</w:t>
      </w:r>
      <w:r>
        <w:rPr>
          <w:b/>
          <w:bCs/>
        </w:rPr>
        <w:t>：各投标人应对招标文件《合同</w:t>
      </w:r>
      <w:r>
        <w:rPr>
          <w:rFonts w:hint="eastAsia"/>
          <w:b/>
          <w:bCs/>
        </w:rPr>
        <w:t>主要</w:t>
      </w:r>
      <w:r>
        <w:rPr>
          <w:b/>
          <w:bCs/>
        </w:rPr>
        <w:t>条款》中的条款全部响应，如有偏离需在商务条款偏离表中注明</w:t>
      </w:r>
      <w:r>
        <w:rPr>
          <w:bCs/>
        </w:rPr>
        <w:t>。</w:t>
      </w:r>
    </w:p>
    <w:p w14:paraId="68016A6A" w14:textId="77777777" w:rsidR="00A822B0" w:rsidRDefault="00AF37C6">
      <w:pPr>
        <w:spacing w:beforeLines="50" w:before="156" w:line="240" w:lineRule="auto"/>
        <w:ind w:firstLine="480"/>
        <w:rPr>
          <w:rFonts w:ascii="宋体" w:hAnsi="宋体" w:cs="宋体"/>
          <w:szCs w:val="22"/>
        </w:rPr>
      </w:pPr>
      <w:r>
        <w:rPr>
          <w:rFonts w:ascii="宋体" w:hAnsi="宋体" w:cs="宋体"/>
          <w:noProof/>
        </w:rPr>
        <w:lastRenderedPageBreak/>
        <mc:AlternateContent>
          <mc:Choice Requires="wps">
            <w:drawing>
              <wp:anchor distT="45720" distB="45720" distL="114300" distR="114300" simplePos="0" relativeHeight="251659264" behindDoc="0" locked="0" layoutInCell="1" allowOverlap="1" wp14:anchorId="589C04C5" wp14:editId="746FEA8E">
                <wp:simplePos x="0" y="0"/>
                <wp:positionH relativeFrom="column">
                  <wp:posOffset>-123825</wp:posOffset>
                </wp:positionH>
                <wp:positionV relativeFrom="paragraph">
                  <wp:posOffset>-452120</wp:posOffset>
                </wp:positionV>
                <wp:extent cx="1114425" cy="44767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noFill/>
                        <a:ln w="9525">
                          <a:noFill/>
                          <a:miter lim="800000"/>
                        </a:ln>
                      </wps:spPr>
                      <wps:txbx>
                        <w:txbxContent>
                          <w:p w14:paraId="60E3DFB9" w14:textId="77777777" w:rsidR="0006124F" w:rsidRDefault="0006124F">
                            <w:pPr>
                              <w:ind w:firstLine="480"/>
                            </w:pPr>
                            <w:r>
                              <w:t>附</w:t>
                            </w:r>
                            <w:r>
                              <w:rPr>
                                <w:rFonts w:hint="eastAsia"/>
                              </w:rPr>
                              <w:t>件二</w:t>
                            </w:r>
                          </w:p>
                        </w:txbxContent>
                      </wps:txbx>
                      <wps:bodyPr rot="0" vert="horz" wrap="square" lIns="91440" tIns="45720" rIns="91440" bIns="45720" anchor="t" anchorCtr="0">
                        <a:noAutofit/>
                      </wps:bodyPr>
                    </wps:wsp>
                  </a:graphicData>
                </a:graphic>
              </wp:anchor>
            </w:drawing>
          </mc:Choice>
          <mc:Fallback>
            <w:pict>
              <v:shapetype w14:anchorId="589C04C5" id="_x0000_t202" coordsize="21600,21600" o:spt="202" path="m,l,21600r21600,l21600,xe">
                <v:stroke joinstyle="miter"/>
                <v:path gradientshapeok="t" o:connecttype="rect"/>
              </v:shapetype>
              <v:shape id="文本框 2" o:spid="_x0000_s1026" type="#_x0000_t202" style="position:absolute;left:0;text-align:left;margin-left:-9.75pt;margin-top:-35.6pt;width:87.75pt;height:35.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3DCwIAANsDAAAOAAAAZHJzL2Uyb0RvYy54bWysU0tu2zAQ3RfoHQjua9mGHCeC5SBNkKJA&#10;+gGSHoCiKIsoyWFJ2pJ7gPYGXXXTfc/lc2RIKa6R7opqQZCa4Zv33gxXl71WZCecl2BKOptMKRGG&#10;Qy3NpqSfHm5fnVPiAzM1U2BESffC08v1yxerzhZiDi2oWjiCIMYXnS1pG4ItsszzVmjmJ2CFwWAD&#10;TrOAR7fJasc6RNcqm0+nZ1kHrrYOuPAe/94MQbpO+E0jePjQNF4EokqK3EJaXVqruGbrFSs2jtlW&#10;8pEG+wcWmkmDRY9QNywwsnXyLygtuQMPTZhw0Bk0jeQiaUA1s+kzNfctsyJpQXO8Pdrk/x8sf7/7&#10;6IissXeUGKaxRYcf3w8/fx9+fSPzaE9nfYFZ9xbzQv8a+pgapXp7B/yzJwauW2Y24so56FrBaqQ3&#10;izezk6sDjo8gVfcOaqzDtgESUN84HQHRDYLo2Kb9sTWiD4THkrNZns8XlHCM5fnybLlIJVjxdNs6&#10;H94I0CRuSuqw9Qmd7e58iGxY8ZQSixm4lUql9itDupJeLBD+WUTLgNOppC7p+TR+Y01lRnVR0CAt&#10;9FU/ulVBvUedDoZpw9eBmxbcV0o6nLSS+i9b5gQl6q1Bry5QWRzNdMgXyzke3GmkOo0wwxGqpIGS&#10;YXsd0jgPzK/Q00YmudH8gcnIFScouTBOexzR03PK+vMm148AAAD//wMAUEsDBBQABgAIAAAAIQDg&#10;PRJ83QAAAAkBAAAPAAAAZHJzL2Rvd25yZXYueG1sTI/NTsMwEITvSH0Haytxa+1UpNAQp6pAXEGU&#10;H4mbG2+TqPE6it0mvD2bE73t7oxmv8m3o2vFBfvQeNKQLBUIpNLbhioNnx8viwcQIRqypvWEGn4x&#10;wLaY3eQms36gd7zsYyU4hEJmNNQxdpmUoazRmbD0HRJrR987E3ntK2l7M3C4a+VKqbV0piH+UJsO&#10;n2osT/uz0/D1evz5vlNv1bNLu8GPSpLbSK1v5+PuEUTEMf6bYcJndCiY6eDPZINoNSySTcpWHu6T&#10;FYjJka653WG6gCxyed2g+AMAAP//AwBQSwECLQAUAAYACAAAACEAtoM4kv4AAADhAQAAEwAAAAAA&#10;AAAAAAAAAAAAAAAAW0NvbnRlbnRfVHlwZXNdLnhtbFBLAQItABQABgAIAAAAIQA4/SH/1gAAAJQB&#10;AAALAAAAAAAAAAAAAAAAAC8BAABfcmVscy8ucmVsc1BLAQItABQABgAIAAAAIQBwgi3DCwIAANsD&#10;AAAOAAAAAAAAAAAAAAAAAC4CAABkcnMvZTJvRG9jLnhtbFBLAQItABQABgAIAAAAIQDgPRJ83QAA&#10;AAkBAAAPAAAAAAAAAAAAAAAAAGUEAABkcnMvZG93bnJldi54bWxQSwUGAAAAAAQABADzAAAAbwUA&#10;AAAA&#10;" filled="f" stroked="f">
                <v:textbox>
                  <w:txbxContent>
                    <w:p w14:paraId="60E3DFB9" w14:textId="77777777" w:rsidR="0006124F" w:rsidRDefault="0006124F">
                      <w:pPr>
                        <w:ind w:firstLine="480"/>
                      </w:pPr>
                      <w:r>
                        <w:t>附</w:t>
                      </w:r>
                      <w:r>
                        <w:rPr>
                          <w:rFonts w:hint="eastAsia"/>
                        </w:rPr>
                        <w:t>件二</w:t>
                      </w:r>
                    </w:p>
                  </w:txbxContent>
                </v:textbox>
              </v:shape>
            </w:pict>
          </mc:Fallback>
        </mc:AlternateContent>
      </w:r>
    </w:p>
    <w:p w14:paraId="195C5B92" w14:textId="77777777" w:rsidR="00A822B0" w:rsidRDefault="00AF37C6">
      <w:pPr>
        <w:pStyle w:val="a5"/>
        <w:spacing w:beforeLines="50" w:before="156" w:line="240" w:lineRule="auto"/>
        <w:ind w:firstLine="723"/>
        <w:jc w:val="center"/>
        <w:rPr>
          <w:rFonts w:ascii="宋体" w:hAnsi="宋体" w:cs="宋体"/>
          <w:b/>
          <w:bCs/>
          <w:kern w:val="0"/>
          <w:sz w:val="36"/>
          <w:szCs w:val="36"/>
        </w:rPr>
      </w:pPr>
      <w:r>
        <w:rPr>
          <w:rFonts w:ascii="宋体" w:hAnsi="宋体" w:cs="宋体" w:hint="eastAsia"/>
          <w:b/>
          <w:bCs/>
          <w:kern w:val="0"/>
          <w:sz w:val="36"/>
          <w:szCs w:val="36"/>
        </w:rPr>
        <w:t>保 密 条 款</w:t>
      </w:r>
    </w:p>
    <w:p w14:paraId="0731BB92" w14:textId="77777777" w:rsidR="00A822B0" w:rsidRDefault="00A822B0">
      <w:pPr>
        <w:pStyle w:val="a5"/>
        <w:spacing w:beforeLines="50" w:before="156" w:line="240" w:lineRule="auto"/>
        <w:ind w:firstLine="482"/>
        <w:rPr>
          <w:rFonts w:ascii="宋体" w:hAnsi="宋体" w:cs="宋体"/>
          <w:b/>
          <w:bCs/>
          <w:kern w:val="0"/>
          <w:szCs w:val="24"/>
        </w:rPr>
      </w:pPr>
    </w:p>
    <w:p w14:paraId="19F5871D" w14:textId="77777777" w:rsidR="00A822B0" w:rsidRDefault="00A822B0">
      <w:pPr>
        <w:pStyle w:val="a5"/>
        <w:spacing w:beforeLines="50" w:before="156" w:line="240" w:lineRule="auto"/>
        <w:ind w:firstLine="482"/>
        <w:rPr>
          <w:rFonts w:ascii="宋体" w:hAnsi="宋体" w:cs="宋体"/>
          <w:b/>
          <w:bCs/>
          <w:kern w:val="0"/>
          <w:szCs w:val="24"/>
        </w:rPr>
      </w:pPr>
    </w:p>
    <w:p w14:paraId="7B4D2A6A" w14:textId="77777777" w:rsidR="00A822B0" w:rsidRDefault="00AF37C6">
      <w:pPr>
        <w:spacing w:beforeLines="50" w:before="156" w:line="240" w:lineRule="auto"/>
        <w:ind w:firstLine="480"/>
        <w:rPr>
          <w:rFonts w:ascii="宋体" w:hAnsi="宋体" w:cs="宋体"/>
        </w:rPr>
      </w:pPr>
      <w:r>
        <w:rPr>
          <w:rFonts w:ascii="宋体" w:hAnsi="宋体" w:cs="宋体" w:hint="eastAsia"/>
          <w:u w:val="single"/>
        </w:rPr>
        <w:t xml:space="preserve"> “                   ”（下面简称“甲方”）</w:t>
      </w:r>
      <w:r>
        <w:rPr>
          <w:rFonts w:ascii="宋体" w:hAnsi="宋体" w:cs="宋体" w:hint="eastAsia"/>
        </w:rPr>
        <w:t>委托</w:t>
      </w:r>
      <w:r>
        <w:rPr>
          <w:rFonts w:ascii="宋体" w:hAnsi="宋体" w:cs="宋体" w:hint="eastAsia"/>
          <w:u w:val="single"/>
        </w:rPr>
        <w:t xml:space="preserve">        （下面简称“乙方”）</w:t>
      </w:r>
      <w:r>
        <w:rPr>
          <w:rFonts w:ascii="宋体" w:hAnsi="宋体" w:cs="宋体" w:hint="eastAsia"/>
        </w:rPr>
        <w:t xml:space="preserve">进行 </w:t>
      </w:r>
      <w:r>
        <w:rPr>
          <w:rFonts w:ascii="宋体" w:hAnsi="宋体" w:cs="宋体" w:hint="eastAsia"/>
          <w:u w:val="single"/>
        </w:rPr>
        <w:t xml:space="preserve">                   </w:t>
      </w:r>
      <w:r>
        <w:rPr>
          <w:rFonts w:ascii="宋体" w:hAnsi="宋体" w:cs="宋体" w:hint="eastAsia"/>
        </w:rPr>
        <w:t>服务。为了在具体实施的过程中，使甲方的保密信息（包括局域网内所有服务器和个人电脑内存储的信息）和知识产权和乙方的合同相关信息不受到侵害。为此甲、乙双方在提供相关资料时，均应遵守《中华人民共和国保守国家秘密法》和《反不正当竞争法》等法律规定，并严格按照以下条款定开展工作：</w:t>
      </w:r>
    </w:p>
    <w:p w14:paraId="5A611E44" w14:textId="77777777" w:rsidR="00A822B0" w:rsidRDefault="00AF37C6">
      <w:pPr>
        <w:spacing w:beforeLines="50" w:before="156" w:line="240" w:lineRule="auto"/>
        <w:ind w:firstLine="480"/>
        <w:rPr>
          <w:rFonts w:ascii="宋体" w:hAnsi="宋体" w:cs="宋体"/>
        </w:rPr>
      </w:pPr>
      <w:r>
        <w:rPr>
          <w:rFonts w:ascii="宋体" w:hAnsi="宋体" w:cs="宋体" w:hint="eastAsia"/>
        </w:rPr>
        <w:t xml:space="preserve">第一条：保密信息 </w:t>
      </w:r>
    </w:p>
    <w:p w14:paraId="5AD2F6FC" w14:textId="77777777" w:rsidR="00A822B0" w:rsidRDefault="00AF37C6">
      <w:pPr>
        <w:spacing w:beforeLines="50" w:before="156" w:line="240" w:lineRule="auto"/>
        <w:ind w:firstLine="480"/>
        <w:rPr>
          <w:rFonts w:ascii="宋体" w:hAnsi="宋体" w:cs="宋体"/>
        </w:rPr>
      </w:pPr>
      <w:r>
        <w:rPr>
          <w:rFonts w:ascii="宋体" w:hAnsi="宋体" w:cs="宋体" w:hint="eastAsia"/>
        </w:rPr>
        <w:t>本合同中所指的保密</w:t>
      </w:r>
      <w:bookmarkStart w:id="55" w:name="OLE_LINK1"/>
      <w:r>
        <w:rPr>
          <w:rFonts w:ascii="宋体" w:hAnsi="宋体" w:cs="宋体" w:hint="eastAsia"/>
        </w:rPr>
        <w:t>信息</w:t>
      </w:r>
      <w:bookmarkEnd w:id="55"/>
      <w:r>
        <w:rPr>
          <w:rFonts w:ascii="宋体" w:hAnsi="宋体" w:cs="宋体" w:hint="eastAsia"/>
        </w:rPr>
        <w:t>包括了任何一方在方案决定前期以及实施过程中向对方提供的任何技术上、商业上或贸易上的具有经济价值的以书面、口头或任何其他方式提供给对方的所有非公开资料。</w:t>
      </w:r>
    </w:p>
    <w:p w14:paraId="6A5A0B0B" w14:textId="77777777" w:rsidR="00A822B0" w:rsidRDefault="00AF37C6">
      <w:pPr>
        <w:spacing w:beforeLines="50" w:before="156" w:line="240" w:lineRule="auto"/>
        <w:ind w:firstLine="480"/>
        <w:rPr>
          <w:rFonts w:ascii="宋体" w:hAnsi="宋体" w:cs="宋体"/>
        </w:rPr>
      </w:pPr>
      <w:r>
        <w:rPr>
          <w:rFonts w:ascii="宋体" w:hAnsi="宋体" w:cs="宋体" w:hint="eastAsia"/>
        </w:rPr>
        <w:t>第二条：保密处理方法</w:t>
      </w:r>
    </w:p>
    <w:p w14:paraId="1B669B9C" w14:textId="77777777" w:rsidR="00A822B0" w:rsidRDefault="00AF37C6">
      <w:pPr>
        <w:spacing w:beforeLines="50" w:before="156" w:line="240" w:lineRule="auto"/>
        <w:ind w:firstLine="480"/>
        <w:rPr>
          <w:rFonts w:ascii="宋体" w:hAnsi="宋体" w:cs="宋体"/>
        </w:rPr>
      </w:pPr>
      <w:r>
        <w:rPr>
          <w:rFonts w:ascii="宋体" w:hAnsi="宋体" w:cs="宋体" w:hint="eastAsia"/>
        </w:rPr>
        <w:t>在本项目执行过程中，任何一方在未获对方书面同意的条件下，不得将从任何一方获得的保密信息泄露给第三方。任何一方不得将保密信息利用于与本项目无关的任何方面。获得信息的任何一方只能向有必要知道保密信息的双方雇员透露，并且仅透露相关必要内容。</w:t>
      </w:r>
    </w:p>
    <w:p w14:paraId="4A6C77C1" w14:textId="77777777" w:rsidR="00A822B0" w:rsidRDefault="00AF37C6">
      <w:pPr>
        <w:spacing w:beforeLines="50" w:before="156" w:line="240" w:lineRule="auto"/>
        <w:ind w:firstLine="480"/>
        <w:rPr>
          <w:rFonts w:ascii="宋体" w:hAnsi="宋体" w:cs="宋体"/>
        </w:rPr>
      </w:pPr>
      <w:r>
        <w:rPr>
          <w:rFonts w:ascii="宋体" w:hAnsi="宋体" w:cs="宋体" w:hint="eastAsia"/>
        </w:rPr>
        <w:t>依据此条款，双方需要与知道保密信息的雇员同时签订保密合同。如果一方雇员违反此合同，向未经授权的第三方泄露保密信息或者把保密信息用于执行项目以外的用途，雇主同雇员需要承担连带责任。</w:t>
      </w:r>
    </w:p>
    <w:p w14:paraId="3E3AF6EA" w14:textId="77777777" w:rsidR="00A822B0" w:rsidRDefault="00AF37C6">
      <w:pPr>
        <w:spacing w:beforeLines="50" w:before="156" w:line="240" w:lineRule="auto"/>
        <w:ind w:firstLine="480"/>
        <w:rPr>
          <w:rFonts w:ascii="宋体" w:hAnsi="宋体" w:cs="宋体"/>
        </w:rPr>
      </w:pPr>
      <w:r>
        <w:rPr>
          <w:rFonts w:ascii="宋体" w:hAnsi="宋体" w:cs="宋体" w:hint="eastAsia"/>
        </w:rPr>
        <w:t>第三条：被迫公开</w:t>
      </w:r>
    </w:p>
    <w:p w14:paraId="771F33A4" w14:textId="77777777" w:rsidR="00A822B0" w:rsidRDefault="00AF37C6">
      <w:pPr>
        <w:spacing w:beforeLines="50" w:before="156" w:line="240" w:lineRule="auto"/>
        <w:ind w:firstLine="480"/>
        <w:rPr>
          <w:rFonts w:ascii="宋体" w:hAnsi="宋体" w:cs="宋体"/>
        </w:rPr>
      </w:pPr>
      <w:r>
        <w:rPr>
          <w:rFonts w:ascii="宋体" w:hAnsi="宋体" w:cs="宋体" w:hint="eastAsia"/>
        </w:rPr>
        <w:t>如果一方由于法律要求被迫公开对方的保密信息，则应该及时通知对方，使得对方能与</w:t>
      </w:r>
      <w:proofErr w:type="gramStart"/>
      <w:r>
        <w:rPr>
          <w:rFonts w:ascii="宋体" w:hAnsi="宋体" w:cs="宋体" w:hint="eastAsia"/>
        </w:rPr>
        <w:t>作出</w:t>
      </w:r>
      <w:proofErr w:type="gramEnd"/>
      <w:r>
        <w:rPr>
          <w:rFonts w:ascii="宋体" w:hAnsi="宋体" w:cs="宋体" w:hint="eastAsia"/>
        </w:rPr>
        <w:t>法定强制行为的机构进行协商处理。</w:t>
      </w:r>
    </w:p>
    <w:p w14:paraId="030D031B" w14:textId="77777777" w:rsidR="00A822B0" w:rsidRDefault="00AF37C6">
      <w:pPr>
        <w:spacing w:beforeLines="50" w:before="156" w:line="240" w:lineRule="auto"/>
        <w:ind w:firstLine="480"/>
        <w:rPr>
          <w:rFonts w:ascii="宋体" w:hAnsi="宋体" w:cs="宋体"/>
        </w:rPr>
      </w:pPr>
      <w:r>
        <w:rPr>
          <w:rFonts w:ascii="宋体" w:hAnsi="宋体" w:cs="宋体" w:hint="eastAsia"/>
        </w:rPr>
        <w:t xml:space="preserve">第四条：协商内容 </w:t>
      </w:r>
    </w:p>
    <w:p w14:paraId="253CE546" w14:textId="77777777" w:rsidR="00A822B0" w:rsidRDefault="00AF37C6">
      <w:pPr>
        <w:spacing w:beforeLines="50" w:before="156" w:line="240" w:lineRule="auto"/>
        <w:ind w:firstLine="480"/>
        <w:rPr>
          <w:rFonts w:ascii="宋体" w:hAnsi="宋体" w:cs="宋体"/>
        </w:rPr>
      </w:pPr>
      <w:r>
        <w:rPr>
          <w:rFonts w:ascii="宋体" w:hAnsi="宋体" w:cs="宋体" w:hint="eastAsia"/>
        </w:rPr>
        <w:t xml:space="preserve">除了法律要求或得到对方书面许可外，任何一方讨论或谈判都在双方之间进行，任何一方不得向任何个人或团体透露双方讨论、协商的任何内容，以及条件和条款中涉及符合保密要求的内容。 </w:t>
      </w:r>
    </w:p>
    <w:p w14:paraId="2C346654" w14:textId="77777777" w:rsidR="00A822B0" w:rsidRDefault="00AF37C6">
      <w:pPr>
        <w:spacing w:beforeLines="50" w:before="156" w:line="240" w:lineRule="auto"/>
        <w:ind w:firstLine="480"/>
        <w:rPr>
          <w:rFonts w:ascii="宋体" w:hAnsi="宋体" w:cs="宋体"/>
        </w:rPr>
      </w:pPr>
      <w:r>
        <w:rPr>
          <w:rFonts w:ascii="宋体" w:hAnsi="宋体" w:cs="宋体" w:hint="eastAsia"/>
        </w:rPr>
        <w:t>第五条：条款期限和终止</w:t>
      </w:r>
    </w:p>
    <w:p w14:paraId="71468253" w14:textId="77777777" w:rsidR="00A822B0" w:rsidRDefault="00AF37C6">
      <w:pPr>
        <w:spacing w:beforeLines="50" w:before="156" w:line="240" w:lineRule="auto"/>
        <w:ind w:firstLine="480"/>
        <w:rPr>
          <w:rFonts w:ascii="宋体" w:hAnsi="宋体" w:cs="宋体"/>
        </w:rPr>
      </w:pPr>
      <w:r>
        <w:rPr>
          <w:rFonts w:ascii="宋体" w:hAnsi="宋体" w:cs="宋体" w:hint="eastAsia"/>
        </w:rPr>
        <w:t>如果双方无法达成该项目的合意合同，此合同将自动终止。在此种情况下，根据本合同规定所提供的所有书面或有形的数据或拷贝都仍属于各自双方自用的产权，并且相关书面或有形的数据或拷贝必须及时退回给对方或者根据对方的书面意见由自方销毁。然而，尽管合同终止，在合同中关于保密义务是永久性的，除非上述保密信息已成为公知信息。</w:t>
      </w:r>
    </w:p>
    <w:p w14:paraId="390293E0" w14:textId="77777777" w:rsidR="00A822B0" w:rsidRDefault="00AF37C6">
      <w:pPr>
        <w:spacing w:beforeLines="50" w:before="156" w:line="240" w:lineRule="auto"/>
        <w:ind w:firstLine="480"/>
        <w:rPr>
          <w:rFonts w:ascii="宋体" w:hAnsi="宋体" w:cs="宋体"/>
        </w:rPr>
      </w:pPr>
      <w:r>
        <w:rPr>
          <w:rFonts w:ascii="宋体" w:hAnsi="宋体" w:cs="宋体" w:hint="eastAsia"/>
        </w:rPr>
        <w:lastRenderedPageBreak/>
        <w:t>第六条：更改</w:t>
      </w:r>
    </w:p>
    <w:p w14:paraId="32EFDD9B" w14:textId="77777777" w:rsidR="00A822B0" w:rsidRDefault="00AF37C6">
      <w:pPr>
        <w:spacing w:beforeLines="50" w:before="156" w:line="240" w:lineRule="auto"/>
        <w:ind w:firstLine="480"/>
        <w:rPr>
          <w:rFonts w:ascii="宋体" w:hAnsi="宋体" w:cs="宋体"/>
        </w:rPr>
      </w:pPr>
      <w:r>
        <w:rPr>
          <w:rFonts w:ascii="宋体" w:hAnsi="宋体" w:cs="宋体" w:hint="eastAsia"/>
        </w:rPr>
        <w:t>本合同在没有双方书面签字的情况下不得修改或调整。本合同由双方共同执行，文件由双方共同制订并各自约束。</w:t>
      </w:r>
    </w:p>
    <w:p w14:paraId="371545FF" w14:textId="77777777" w:rsidR="00A822B0" w:rsidRDefault="00AF37C6">
      <w:pPr>
        <w:spacing w:beforeLines="50" w:before="156" w:line="240" w:lineRule="auto"/>
        <w:ind w:firstLine="480"/>
        <w:rPr>
          <w:rFonts w:ascii="宋体" w:hAnsi="宋体" w:cs="宋体"/>
        </w:rPr>
      </w:pPr>
      <w:r>
        <w:rPr>
          <w:rFonts w:ascii="宋体" w:hAnsi="宋体" w:cs="宋体" w:hint="eastAsia"/>
        </w:rPr>
        <w:t>第七条：违约识别与责任承担</w:t>
      </w:r>
    </w:p>
    <w:p w14:paraId="462B1470" w14:textId="77777777" w:rsidR="00A822B0" w:rsidRDefault="00AF37C6">
      <w:pPr>
        <w:spacing w:beforeLines="50" w:before="156" w:line="240" w:lineRule="auto"/>
        <w:ind w:firstLine="480"/>
        <w:rPr>
          <w:rFonts w:ascii="宋体" w:hAnsi="宋体" w:cs="宋体"/>
        </w:rPr>
      </w:pPr>
      <w:r>
        <w:rPr>
          <w:rFonts w:ascii="宋体" w:hAnsi="宋体" w:cs="宋体" w:hint="eastAsia"/>
        </w:rPr>
        <w:t>任何一方违反保密义务泄露对方保密信息的，应向对方支付违约金</w:t>
      </w:r>
      <w:r>
        <w:rPr>
          <w:rFonts w:ascii="宋体" w:hAnsi="宋体" w:cs="宋体" w:hint="eastAsia"/>
          <w:u w:val="single"/>
        </w:rPr>
        <w:t>壹万</w:t>
      </w:r>
      <w:r>
        <w:rPr>
          <w:rFonts w:ascii="宋体" w:hAnsi="宋体" w:cs="宋体" w:hint="eastAsia"/>
        </w:rPr>
        <w:t>元人民币；若因此给对方造成的损失超过违约金金额的，违约方还应就差额承担赔偿。前述损失包括但不限于实际损失、可得利益损失，对第三方承担的赔偿，因主张权利支出的律师费、调查费、诉讼费等。任何一方违反保密义务的，对方亦有权立即解除合同。</w:t>
      </w:r>
    </w:p>
    <w:p w14:paraId="7DBBED7E" w14:textId="77777777" w:rsidR="00A822B0" w:rsidRDefault="00AF37C6">
      <w:pPr>
        <w:spacing w:beforeLines="50" w:before="156" w:line="240" w:lineRule="auto"/>
        <w:ind w:firstLine="480"/>
        <w:rPr>
          <w:rFonts w:ascii="宋体" w:hAnsi="宋体" w:cs="宋体"/>
        </w:rPr>
      </w:pPr>
      <w:r>
        <w:rPr>
          <w:rFonts w:ascii="宋体" w:hAnsi="宋体" w:cs="宋体" w:hint="eastAsia"/>
        </w:rPr>
        <w:t>任何一方不得因对方的违约或侵权行为而泄露对方的保密信息。</w:t>
      </w:r>
    </w:p>
    <w:p w14:paraId="2D92EEB0" w14:textId="77777777" w:rsidR="00A822B0" w:rsidRDefault="00AF37C6">
      <w:pPr>
        <w:spacing w:beforeLines="50" w:before="156" w:line="240" w:lineRule="auto"/>
        <w:ind w:firstLine="480"/>
        <w:rPr>
          <w:rFonts w:ascii="宋体" w:hAnsi="宋体" w:cs="宋体"/>
        </w:rPr>
      </w:pPr>
      <w:r>
        <w:rPr>
          <w:rFonts w:ascii="宋体" w:hAnsi="宋体" w:cs="宋体" w:hint="eastAsia"/>
        </w:rPr>
        <w:t>第八条：管辖</w:t>
      </w:r>
    </w:p>
    <w:p w14:paraId="78DBAFC6" w14:textId="77777777" w:rsidR="00A822B0" w:rsidRDefault="00AF37C6">
      <w:pPr>
        <w:pStyle w:val="NormalParagraph"/>
        <w:spacing w:beforeLines="50" w:before="156" w:line="240" w:lineRule="auto"/>
        <w:ind w:firstLine="480"/>
        <w:rPr>
          <w:rFonts w:ascii="宋体" w:hAnsi="宋体" w:cs="宋体"/>
        </w:rPr>
      </w:pPr>
      <w:r>
        <w:rPr>
          <w:rFonts w:ascii="宋体" w:hAnsi="宋体" w:cs="宋体" w:hint="eastAsia"/>
        </w:rPr>
        <w:t>双方应尽最大努力友好协商解决与合同或与合同执行有关所产生的任何争议。如果未能友好解决，双方可向乙方所在地有管辖权的人民法院提起诉讼。</w:t>
      </w:r>
    </w:p>
    <w:p w14:paraId="1EF336F8" w14:textId="77777777" w:rsidR="00A822B0" w:rsidRDefault="00A822B0">
      <w:pPr>
        <w:spacing w:beforeLines="50" w:before="156" w:line="240" w:lineRule="auto"/>
        <w:ind w:firstLine="482"/>
        <w:rPr>
          <w:rFonts w:ascii="宋体" w:hAnsi="宋体" w:cs="宋体"/>
          <w:b/>
        </w:rPr>
      </w:pPr>
    </w:p>
    <w:p w14:paraId="73907B44" w14:textId="77777777" w:rsidR="00A822B0" w:rsidRDefault="00AF37C6">
      <w:pPr>
        <w:spacing w:beforeLines="50" w:before="156" w:line="240" w:lineRule="auto"/>
        <w:ind w:firstLine="480"/>
        <w:rPr>
          <w:rFonts w:ascii="宋体" w:hAnsi="宋体" w:cs="宋体"/>
          <w:bCs/>
        </w:rPr>
      </w:pPr>
      <w:r>
        <w:rPr>
          <w:rFonts w:ascii="宋体" w:hAnsi="宋体" w:cs="宋体" w:hint="eastAsia"/>
          <w:bCs/>
        </w:rPr>
        <w:t>甲方(</w:t>
      </w:r>
      <w:r>
        <w:rPr>
          <w:rFonts w:ascii="宋体" w:hAnsi="宋体" w:cs="宋体" w:hint="eastAsia"/>
        </w:rPr>
        <w:t>盖章</w:t>
      </w:r>
      <w:r>
        <w:rPr>
          <w:rFonts w:ascii="宋体" w:hAnsi="宋体" w:cs="宋体" w:hint="eastAsia"/>
          <w:bCs/>
        </w:rPr>
        <w:t>)：杭州市城市建设投资集团有限公</w:t>
      </w:r>
      <w:r>
        <w:rPr>
          <w:rFonts w:ascii="宋体" w:hAnsi="宋体" w:cs="宋体" w:hint="eastAsia"/>
          <w:bCs/>
        </w:rPr>
        <w:tab/>
        <w:t xml:space="preserve"> 乙方(</w:t>
      </w:r>
      <w:r>
        <w:rPr>
          <w:rFonts w:ascii="宋体" w:hAnsi="宋体" w:cs="宋体" w:hint="eastAsia"/>
        </w:rPr>
        <w:t>盖章</w:t>
      </w:r>
      <w:r>
        <w:rPr>
          <w:rFonts w:ascii="宋体" w:hAnsi="宋体" w:cs="宋体" w:hint="eastAsia"/>
          <w:bCs/>
        </w:rPr>
        <w:t>)：</w:t>
      </w:r>
    </w:p>
    <w:p w14:paraId="08D5E23B" w14:textId="77777777" w:rsidR="00A822B0" w:rsidRDefault="00A822B0">
      <w:pPr>
        <w:spacing w:beforeLines="50" w:before="156" w:line="240" w:lineRule="auto"/>
        <w:ind w:firstLine="480"/>
        <w:rPr>
          <w:rFonts w:ascii="宋体" w:hAnsi="宋体" w:cs="宋体"/>
          <w:bCs/>
        </w:rPr>
      </w:pPr>
    </w:p>
    <w:p w14:paraId="1054B519" w14:textId="77777777" w:rsidR="00A822B0" w:rsidRDefault="00A822B0">
      <w:pPr>
        <w:spacing w:beforeLines="50" w:before="156" w:line="240" w:lineRule="auto"/>
        <w:ind w:firstLine="480"/>
        <w:rPr>
          <w:rFonts w:ascii="宋体" w:hAnsi="宋体" w:cs="宋体"/>
          <w:bCs/>
        </w:rPr>
      </w:pPr>
    </w:p>
    <w:p w14:paraId="1CB43462" w14:textId="77777777" w:rsidR="00A822B0" w:rsidRDefault="00AF37C6">
      <w:pPr>
        <w:spacing w:beforeLines="50" w:before="156" w:line="240" w:lineRule="auto"/>
        <w:ind w:firstLine="480"/>
        <w:rPr>
          <w:rFonts w:ascii="宋体" w:hAnsi="宋体" w:cs="宋体"/>
          <w:bCs/>
        </w:rPr>
      </w:pPr>
      <w:r>
        <w:rPr>
          <w:rFonts w:ascii="宋体" w:hAnsi="宋体" w:cs="宋体" w:hint="eastAsia"/>
          <w:bCs/>
        </w:rPr>
        <w:t>法定代表人(签字或盖章)：                   法定代表人(签字或盖章)：</w:t>
      </w:r>
    </w:p>
    <w:p w14:paraId="484A6533" w14:textId="77777777" w:rsidR="00A822B0" w:rsidRDefault="00AF37C6">
      <w:pPr>
        <w:spacing w:beforeLines="50" w:before="156" w:line="240" w:lineRule="auto"/>
        <w:ind w:firstLine="480"/>
        <w:rPr>
          <w:rFonts w:ascii="宋体" w:hAnsi="宋体" w:cs="宋体"/>
        </w:rPr>
      </w:pPr>
      <w:r>
        <w:rPr>
          <w:rFonts w:ascii="宋体" w:hAnsi="宋体" w:cs="宋体" w:hint="eastAsia"/>
          <w:bCs/>
        </w:rPr>
        <w:t>（或委托代理人）                           （或委托代理人）</w:t>
      </w:r>
    </w:p>
    <w:p w14:paraId="691927F2" w14:textId="77777777" w:rsidR="00A822B0" w:rsidRDefault="00AF37C6">
      <w:pPr>
        <w:spacing w:beforeLines="50" w:before="156" w:line="240" w:lineRule="auto"/>
        <w:ind w:firstLine="480"/>
        <w:jc w:val="center"/>
        <w:rPr>
          <w:rFonts w:ascii="宋体" w:hAnsi="宋体" w:cs="宋体"/>
          <w:b/>
          <w:sz w:val="36"/>
          <w:szCs w:val="36"/>
        </w:rPr>
      </w:pPr>
      <w:r>
        <w:rPr>
          <w:rFonts w:ascii="宋体" w:hAnsi="宋体" w:cs="宋体" w:hint="eastAsia"/>
        </w:rPr>
        <w:br w:type="page"/>
      </w:r>
      <w:r>
        <w:rPr>
          <w:rFonts w:ascii="宋体" w:hAnsi="宋体" w:cs="宋体"/>
          <w:noProof/>
        </w:rPr>
        <w:lastRenderedPageBreak/>
        <mc:AlternateContent>
          <mc:Choice Requires="wps">
            <w:drawing>
              <wp:anchor distT="45720" distB="45720" distL="114300" distR="114300" simplePos="0" relativeHeight="251660288" behindDoc="0" locked="0" layoutInCell="1" allowOverlap="1" wp14:anchorId="0486467F" wp14:editId="2E4B21D2">
                <wp:simplePos x="0" y="0"/>
                <wp:positionH relativeFrom="column">
                  <wp:posOffset>-247650</wp:posOffset>
                </wp:positionH>
                <wp:positionV relativeFrom="paragraph">
                  <wp:posOffset>-450215</wp:posOffset>
                </wp:positionV>
                <wp:extent cx="1114425" cy="44767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noFill/>
                        <a:ln w="9525">
                          <a:noFill/>
                          <a:miter lim="800000"/>
                        </a:ln>
                      </wps:spPr>
                      <wps:txbx>
                        <w:txbxContent>
                          <w:p w14:paraId="3189753C" w14:textId="77777777" w:rsidR="0006124F" w:rsidRDefault="0006124F">
                            <w:pPr>
                              <w:ind w:firstLine="480"/>
                            </w:pPr>
                            <w:r>
                              <w:t>附</w:t>
                            </w:r>
                            <w:r>
                              <w:rPr>
                                <w:rFonts w:hint="eastAsia"/>
                              </w:rPr>
                              <w:t>件三</w:t>
                            </w:r>
                          </w:p>
                        </w:txbxContent>
                      </wps:txbx>
                      <wps:bodyPr rot="0" vert="horz" wrap="square" lIns="91440" tIns="45720" rIns="91440" bIns="45720" anchor="t" anchorCtr="0">
                        <a:noAutofit/>
                      </wps:bodyPr>
                    </wps:wsp>
                  </a:graphicData>
                </a:graphic>
              </wp:anchor>
            </w:drawing>
          </mc:Choice>
          <mc:Fallback>
            <w:pict>
              <v:shape w14:anchorId="0486467F" id="_x0000_s1027" type="#_x0000_t202" style="position:absolute;left:0;text-align:left;margin-left:-19.5pt;margin-top:-35.45pt;width:87.75pt;height:35.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rjDQIAAOIDAAAOAAAAZHJzL2Uyb0RvYy54bWysU0tu2zAQ3RfoHQjua9mCHSeC6SBNkKJA&#10;+gHSHoCmKIsoyWFJ2pJ7gPYGWXXTfc/lc3RIOY6R7opqQXA05Jt5bx4Xl73RZCt9UGAZnYzGlEgr&#10;oFZ2zejnT7evzikJkduaa7CS0Z0M9HL58sWic5UsoQVdS08QxIaqc4y2MbqqKIJopeFhBE5aTDbg&#10;DY8Y+nVRe94hutFFOR6fFR342nkQMgT8ezMk6TLjN40U8UPTBBmJZhR7i3n1eV2ltVgueLX23LVK&#10;HNrg/9CF4cpi0SPUDY+cbLz6C8oo4SFAE0cCTAFNo4TMHJDNZPyMzX3LncxcUJzgjjKF/wcr3m8/&#10;eqJqRktKLDc4ov3Dj/3P3/tf30mZ5OlcqPDUvcNzsX8NPY45Uw3uDsSXQCxct9yu5ZX30LWS19je&#10;JN0sTq4OOCGBrLp3UGMdvomQgfrGm6QdqkEQHce0O45G9pGIVHIymU7LGSUCc9Pp/Gw+yyV49Xjb&#10;+RDfSDAkbRj1OPqMzrd3IaZuePV4JBWzcKu0zuPXlnSMXswQ/lnGqIju1Mowej5O36Gmtgd2idBA&#10;LfarPuuYqSfmK6h3SNfDYDp8JLhpwX+jpEPDMRq+briXlOi3FiW7QILJoTmYzuYlBv40szrNcCsQ&#10;itFIybC9jtnVA4ErlLZRmfVTJ4eW0UhZjIPpk1NP43zq6Wku/wAAAP//AwBQSwMEFAAGAAgAAAAh&#10;AAsgjL7dAAAACQEAAA8AAABkcnMvZG93bnJldi54bWxMj0tPwzAQhO9I/Adrkbi1NvQBCXEqBOIK&#10;ojwkbtt4m0TE6yh2m/Dv2Z7gtrszmv2m2Ey+U0caYhvYwtXcgCKugmu5tvD+9jS7BRUTssMuMFn4&#10;oQib8vyswNyFkV/puE21khCOOVpoUupzrWPVkMc4Dz2xaPsweEyyDrV2A44S7jt9bcxae2xZPjTY&#10;00ND1ff24C18PO+/PpfmpX70q34Mk9HsM23t5cV0fwcq0ZT+zHDCF3QohWkXDuyi6izMFpl0STLc&#10;mAzUybFYr0Dt5LIEXRb6f4PyFwAA//8DAFBLAQItABQABgAIAAAAIQC2gziS/gAAAOEBAAATAAAA&#10;AAAAAAAAAAAAAAAAAABbQ29udGVudF9UeXBlc10ueG1sUEsBAi0AFAAGAAgAAAAhADj9If/WAAAA&#10;lAEAAAsAAAAAAAAAAAAAAAAALwEAAF9yZWxzLy5yZWxzUEsBAi0AFAAGAAgAAAAhALYf2uMNAgAA&#10;4gMAAA4AAAAAAAAAAAAAAAAALgIAAGRycy9lMm9Eb2MueG1sUEsBAi0AFAAGAAgAAAAhAAsgjL7d&#10;AAAACQEAAA8AAAAAAAAAAAAAAAAAZwQAAGRycy9kb3ducmV2LnhtbFBLBQYAAAAABAAEAPMAAABx&#10;BQAAAAA=&#10;" filled="f" stroked="f">
                <v:textbox>
                  <w:txbxContent>
                    <w:p w14:paraId="3189753C" w14:textId="77777777" w:rsidR="0006124F" w:rsidRDefault="0006124F">
                      <w:pPr>
                        <w:ind w:firstLine="480"/>
                      </w:pPr>
                      <w:r>
                        <w:t>附</w:t>
                      </w:r>
                      <w:r>
                        <w:rPr>
                          <w:rFonts w:hint="eastAsia"/>
                        </w:rPr>
                        <w:t>件三</w:t>
                      </w:r>
                    </w:p>
                  </w:txbxContent>
                </v:textbox>
              </v:shape>
            </w:pict>
          </mc:Fallback>
        </mc:AlternateContent>
      </w:r>
      <w:r>
        <w:rPr>
          <w:rFonts w:ascii="宋体" w:hAnsi="宋体" w:cs="宋体" w:hint="eastAsia"/>
          <w:b/>
          <w:sz w:val="36"/>
          <w:szCs w:val="36"/>
        </w:rPr>
        <w:t>廉 政 责 任 书</w:t>
      </w:r>
    </w:p>
    <w:p w14:paraId="051E67A1" w14:textId="77777777" w:rsidR="00A822B0" w:rsidRDefault="00A822B0">
      <w:pPr>
        <w:spacing w:beforeLines="50" w:before="156" w:line="240" w:lineRule="auto"/>
        <w:ind w:firstLine="723"/>
        <w:jc w:val="center"/>
        <w:rPr>
          <w:rFonts w:ascii="宋体" w:hAnsi="宋体" w:cs="宋体"/>
          <w:b/>
          <w:sz w:val="36"/>
          <w:szCs w:val="36"/>
        </w:rPr>
      </w:pPr>
    </w:p>
    <w:p w14:paraId="7A7A3080" w14:textId="77777777" w:rsidR="00A822B0" w:rsidRDefault="00AF37C6">
      <w:pPr>
        <w:spacing w:beforeLines="50" w:before="156" w:line="240" w:lineRule="auto"/>
        <w:ind w:firstLineChars="217" w:firstLine="521"/>
        <w:rPr>
          <w:rFonts w:ascii="宋体" w:hAnsi="宋体" w:cs="宋体"/>
        </w:rPr>
      </w:pPr>
      <w:r>
        <w:rPr>
          <w:rFonts w:ascii="宋体" w:hAnsi="宋体" w:cs="宋体" w:hint="eastAsia"/>
        </w:rPr>
        <w:t>根据党风廉政建设相关的规定，为做好合同项目的党风廉政建设，保证合同合</w:t>
      </w:r>
      <w:proofErr w:type="gramStart"/>
      <w:r>
        <w:rPr>
          <w:rFonts w:ascii="宋体" w:hAnsi="宋体" w:cs="宋体" w:hint="eastAsia"/>
        </w:rPr>
        <w:t>规</w:t>
      </w:r>
      <w:proofErr w:type="gramEnd"/>
      <w:r>
        <w:rPr>
          <w:rFonts w:ascii="宋体" w:hAnsi="宋体" w:cs="宋体" w:hint="eastAsia"/>
        </w:rPr>
        <w:t>合法履行，保证合同资金的安全和有效使用以及投资效益，</w:t>
      </w:r>
      <w:r>
        <w:rPr>
          <w:rFonts w:ascii="宋体" w:hAnsi="宋体" w:cs="宋体" w:hint="eastAsia"/>
          <w:u w:val="single"/>
        </w:rPr>
        <w:t xml:space="preserve">                           </w:t>
      </w:r>
      <w:r>
        <w:rPr>
          <w:rFonts w:ascii="宋体" w:hAnsi="宋体" w:cs="宋体" w:hint="eastAsia"/>
        </w:rPr>
        <w:t>（以下称甲方）与</w:t>
      </w:r>
      <w:r>
        <w:rPr>
          <w:rFonts w:ascii="宋体" w:hAnsi="宋体" w:cs="宋体" w:hint="eastAsia"/>
          <w:u w:val="single"/>
        </w:rPr>
        <w:t xml:space="preserve">               </w:t>
      </w:r>
      <w:r>
        <w:rPr>
          <w:rFonts w:ascii="宋体" w:hAnsi="宋体" w:cs="宋体" w:hint="eastAsia"/>
        </w:rPr>
        <w:t>（以下称乙方），特订立如下廉政责任书。</w:t>
      </w:r>
    </w:p>
    <w:p w14:paraId="3CA3945D" w14:textId="77777777" w:rsidR="00A822B0" w:rsidRDefault="00AF37C6">
      <w:pPr>
        <w:spacing w:beforeLines="50" w:before="156" w:line="240" w:lineRule="auto"/>
        <w:ind w:firstLineChars="168" w:firstLine="405"/>
        <w:rPr>
          <w:rFonts w:ascii="宋体" w:hAnsi="宋体" w:cs="宋体"/>
          <w:b/>
        </w:rPr>
      </w:pPr>
      <w:r>
        <w:rPr>
          <w:rFonts w:ascii="宋体" w:hAnsi="宋体" w:cs="宋体" w:hint="eastAsia"/>
          <w:b/>
        </w:rPr>
        <w:t>第一条　甲乙双方的权利和义务</w:t>
      </w:r>
    </w:p>
    <w:p w14:paraId="6A7F82FB"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（一）严格遵守党和国家有关法律法规及国资委的有关规定。</w:t>
      </w:r>
    </w:p>
    <w:p w14:paraId="38D0D729"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（二）严格执行</w:t>
      </w:r>
      <w:r>
        <w:rPr>
          <w:rFonts w:ascii="宋体" w:hAnsi="宋体" w:cs="宋体" w:hint="eastAsia"/>
          <w:u w:val="single"/>
        </w:rPr>
        <w:t xml:space="preserve">                 </w:t>
      </w:r>
      <w:r>
        <w:rPr>
          <w:rFonts w:ascii="宋体" w:hAnsi="宋体" w:cs="宋体" w:hint="eastAsia"/>
        </w:rPr>
        <w:t>合同文件，自觉按合同办事。</w:t>
      </w:r>
    </w:p>
    <w:p w14:paraId="3EDB2306"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（三）双方的业务活动坚持公开、公正、诚信、透明的原则（除法律认定的商业秘密和合同文件另有规定之外），不得损害国家和集体利益，违反相关管理规章制度。</w:t>
      </w:r>
    </w:p>
    <w:p w14:paraId="77DB82EE"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（四）建立健全廉政制度，开展廉政宣传教育，畅通举报渠道，监督并认真查处违法违纪行为。</w:t>
      </w:r>
    </w:p>
    <w:p w14:paraId="3B3AD7ED"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（五）发现对方在业务活动中有违反廉政规定的行为，有及时提醒对方纠正的权利和义务。</w:t>
      </w:r>
    </w:p>
    <w:p w14:paraId="5B7A757D"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（六）发现对方严重违反本责任书义务条款的行为，有向其上级有关部门举报、建议给</w:t>
      </w:r>
      <w:proofErr w:type="gramStart"/>
      <w:r>
        <w:rPr>
          <w:rFonts w:ascii="宋体" w:hAnsi="宋体" w:cs="宋体" w:hint="eastAsia"/>
        </w:rPr>
        <w:t>予处理</w:t>
      </w:r>
      <w:proofErr w:type="gramEnd"/>
      <w:r>
        <w:rPr>
          <w:rFonts w:ascii="宋体" w:hAnsi="宋体" w:cs="宋体" w:hint="eastAsia"/>
        </w:rPr>
        <w:t>并要求告知处理结果的权利。</w:t>
      </w:r>
    </w:p>
    <w:p w14:paraId="03FA26D0"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（七）严格遵守</w:t>
      </w:r>
      <w:r>
        <w:rPr>
          <w:rFonts w:ascii="宋体" w:hAnsi="宋体" w:cs="宋体" w:hint="eastAsia"/>
          <w:u w:val="single"/>
        </w:rPr>
        <w:t xml:space="preserve">                       </w:t>
      </w:r>
      <w:r>
        <w:rPr>
          <w:rFonts w:ascii="宋体" w:hAnsi="宋体" w:cs="宋体" w:hint="eastAsia"/>
        </w:rPr>
        <w:t>合同各项条款。乙方必须不折不扣、保质保量完成合同任务并自觉接受甲方的管理和监督；甲方必须按照合同和相关规定对合同实施的各个环节进行严格把关，确保产品和服务质量。</w:t>
      </w:r>
    </w:p>
    <w:p w14:paraId="2EAFAA58" w14:textId="77777777" w:rsidR="00A822B0" w:rsidRDefault="00AF37C6">
      <w:pPr>
        <w:spacing w:beforeLines="50" w:before="156" w:line="240" w:lineRule="auto"/>
        <w:ind w:firstLineChars="168" w:firstLine="405"/>
        <w:rPr>
          <w:rFonts w:ascii="宋体" w:hAnsi="宋体" w:cs="宋体"/>
          <w:b/>
        </w:rPr>
      </w:pPr>
      <w:r>
        <w:rPr>
          <w:rFonts w:ascii="宋体" w:hAnsi="宋体" w:cs="宋体" w:hint="eastAsia"/>
          <w:b/>
        </w:rPr>
        <w:t>第二条　甲方应遵守以下五项规定：</w:t>
      </w:r>
    </w:p>
    <w:p w14:paraId="2426AEF6"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（一）甲方及其工作人员不得索要或接受乙方的礼金、有价证券和贵重物品，不得在乙方报销任何应由甲方或个人支付的费用等。</w:t>
      </w:r>
    </w:p>
    <w:p w14:paraId="7B12E7A9"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（二）甲方及其工作人员不得参加乙方安排的宴请和娱乐活动，不得接受乙方提供的通讯工具、交通工具和高档办公用品等。</w:t>
      </w:r>
    </w:p>
    <w:p w14:paraId="1F4E2580"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（三）甲方及其工作人员不得要求或者接受乙方为其住房装修、婚丧嫁娶活动、配偶子女的工作安排以及出国出境、旅游等提供方便等。</w:t>
      </w:r>
    </w:p>
    <w:p w14:paraId="14015095"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（四）甲方及其工作人员的配偶、子女不得从事与甲方合同项目有关的材料设备供应、工程分包、劳务等经济活动等。</w:t>
      </w:r>
    </w:p>
    <w:p w14:paraId="117D16A2"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（五）甲方及其工作人员不得以任何理由向乙方推荐分包单位，不得要求乙方购买合同外的材料和设备等。</w:t>
      </w:r>
    </w:p>
    <w:p w14:paraId="06DA08AA" w14:textId="77777777" w:rsidR="00A822B0" w:rsidRDefault="00AF37C6">
      <w:pPr>
        <w:spacing w:beforeLines="50" w:before="156" w:line="240" w:lineRule="auto"/>
        <w:ind w:firstLineChars="168" w:firstLine="405"/>
        <w:rPr>
          <w:rFonts w:ascii="宋体" w:hAnsi="宋体" w:cs="宋体"/>
          <w:b/>
        </w:rPr>
      </w:pPr>
      <w:r>
        <w:rPr>
          <w:rFonts w:ascii="宋体" w:hAnsi="宋体" w:cs="宋体" w:hint="eastAsia"/>
          <w:b/>
        </w:rPr>
        <w:t>第三条　乙方应遵守以下四项规定：</w:t>
      </w:r>
    </w:p>
    <w:p w14:paraId="758B23FE"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（一）乙方不得以任何理由向甲方及其工作人员行贿或馈赠礼金，有价证券、</w:t>
      </w:r>
      <w:r>
        <w:rPr>
          <w:rFonts w:ascii="宋体" w:hAnsi="宋体" w:cs="宋体" w:hint="eastAsia"/>
        </w:rPr>
        <w:lastRenderedPageBreak/>
        <w:t>贵重礼品。</w:t>
      </w:r>
    </w:p>
    <w:p w14:paraId="75F0B6FD"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（二）乙方不得以任何名义为甲方及其工作人员报销应由甲方单位或个人支付的任何费用。</w:t>
      </w:r>
    </w:p>
    <w:p w14:paraId="2EA90185"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（三）乙方不得以任何理由安排甲方工作人员参加宴请及娱乐活动。</w:t>
      </w:r>
    </w:p>
    <w:p w14:paraId="24AC1DAA"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（四）乙方不得为甲方单位和个人购置或提供通讯工具、交通工具和高档办公用品等。</w:t>
      </w:r>
    </w:p>
    <w:p w14:paraId="79FACE22" w14:textId="77777777" w:rsidR="00A822B0" w:rsidRDefault="00AF37C6">
      <w:pPr>
        <w:spacing w:beforeLines="50" w:before="156" w:line="240" w:lineRule="auto"/>
        <w:ind w:firstLineChars="168" w:firstLine="405"/>
        <w:rPr>
          <w:rFonts w:ascii="宋体" w:hAnsi="宋体" w:cs="宋体"/>
          <w:b/>
        </w:rPr>
      </w:pPr>
      <w:r>
        <w:rPr>
          <w:rFonts w:ascii="宋体" w:hAnsi="宋体" w:cs="宋体" w:hint="eastAsia"/>
          <w:b/>
        </w:rPr>
        <w:t>第四条　违约责任</w:t>
      </w:r>
    </w:p>
    <w:p w14:paraId="25C2E437"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（一）甲方及其工作人员违反本责任书第一、二条，凡涉及党员干部的，先就地免职，后依据调查情况</w:t>
      </w:r>
      <w:proofErr w:type="gramStart"/>
      <w:r>
        <w:rPr>
          <w:rFonts w:ascii="宋体" w:hAnsi="宋体" w:cs="宋体" w:hint="eastAsia"/>
        </w:rPr>
        <w:t>作出</w:t>
      </w:r>
      <w:proofErr w:type="gramEnd"/>
      <w:r>
        <w:rPr>
          <w:rFonts w:ascii="宋体" w:hAnsi="宋体" w:cs="宋体" w:hint="eastAsia"/>
        </w:rPr>
        <w:t>相应处理；涉及其他人员的，依据调查情况，按相关规定严肃处理；涉嫌违法犯罪的，移交司法机关追究刑事责任；给乙方造成经济损失的，应予以赔偿。</w:t>
      </w:r>
    </w:p>
    <w:p w14:paraId="40B9E12E"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二）乙方及其工作人员违反本责任书第一、三条，按管理权限，提请上级有关单位，依据相关规定，给予党纪、政纪或组织处理；给甲方造成经济损失的，应予以赔偿，并将乙方列入黑名单，一至三年内不得参加甲方主管的相关项目业务。</w:t>
      </w:r>
    </w:p>
    <w:p w14:paraId="36007B53" w14:textId="77777777" w:rsidR="00A822B0" w:rsidRDefault="00AF37C6">
      <w:pPr>
        <w:numPr>
          <w:ilvl w:val="0"/>
          <w:numId w:val="7"/>
        </w:numPr>
        <w:spacing w:beforeLines="50" w:before="156" w:line="240" w:lineRule="auto"/>
        <w:ind w:left="0" w:firstLine="482"/>
        <w:rPr>
          <w:rFonts w:ascii="宋体" w:hAnsi="宋体" w:cs="宋体"/>
          <w:b/>
        </w:rPr>
      </w:pPr>
      <w:r>
        <w:rPr>
          <w:rFonts w:ascii="宋体" w:hAnsi="宋体" w:cs="宋体" w:hint="eastAsia"/>
          <w:b/>
        </w:rPr>
        <w:t>双方约定</w:t>
      </w:r>
    </w:p>
    <w:p w14:paraId="4B880248" w14:textId="77777777" w:rsidR="00A822B0" w:rsidRDefault="00AF37C6">
      <w:pPr>
        <w:spacing w:beforeLines="50" w:before="156" w:line="240" w:lineRule="auto"/>
        <w:ind w:firstLineChars="168" w:firstLine="403"/>
        <w:rPr>
          <w:rFonts w:ascii="宋体" w:hAnsi="宋体" w:cs="宋体"/>
        </w:rPr>
      </w:pPr>
      <w:r>
        <w:rPr>
          <w:rFonts w:ascii="宋体" w:hAnsi="宋体" w:cs="宋体" w:hint="eastAsia"/>
        </w:rPr>
        <w:t>本责任书由双方或双方上级单位的纪检监察机关负责监督。由甲方或甲方上级单位的纪检监察机关约请乙方或乙方上级单位纪检监察机关对本责任书履行情况进行检查并提出在本责任书规定范围内的裁定意见。</w:t>
      </w:r>
    </w:p>
    <w:p w14:paraId="3BCC69E9" w14:textId="77777777" w:rsidR="00A822B0" w:rsidRDefault="00AF37C6">
      <w:pPr>
        <w:spacing w:beforeLines="50" w:before="156" w:line="240" w:lineRule="auto"/>
        <w:ind w:firstLineChars="168" w:firstLine="405"/>
        <w:rPr>
          <w:rFonts w:ascii="宋体" w:hAnsi="宋体" w:cs="宋体"/>
        </w:rPr>
      </w:pPr>
      <w:r>
        <w:rPr>
          <w:rFonts w:ascii="宋体" w:hAnsi="宋体" w:cs="宋体" w:hint="eastAsia"/>
          <w:b/>
        </w:rPr>
        <w:t>第六条</w:t>
      </w:r>
      <w:r>
        <w:rPr>
          <w:rFonts w:ascii="宋体" w:hAnsi="宋体" w:cs="宋体" w:hint="eastAsia"/>
        </w:rPr>
        <w:t xml:space="preserve">　本责任书有效期与</w:t>
      </w:r>
      <w:r>
        <w:rPr>
          <w:rFonts w:ascii="宋体" w:hAnsi="宋体" w:cs="宋体" w:hint="eastAsia"/>
          <w:u w:val="single"/>
        </w:rPr>
        <w:t xml:space="preserve">                  </w:t>
      </w:r>
      <w:r>
        <w:rPr>
          <w:rFonts w:ascii="宋体" w:hAnsi="宋体" w:cs="宋体" w:hint="eastAsia"/>
        </w:rPr>
        <w:t>合同有效期一致。</w:t>
      </w:r>
    </w:p>
    <w:p w14:paraId="2C07DCBF" w14:textId="77777777" w:rsidR="00A822B0" w:rsidRDefault="00AF37C6">
      <w:pPr>
        <w:spacing w:beforeLines="50" w:before="156" w:line="240" w:lineRule="auto"/>
        <w:ind w:firstLineChars="168" w:firstLine="405"/>
        <w:rPr>
          <w:rFonts w:ascii="宋体" w:hAnsi="宋体" w:cs="宋体"/>
        </w:rPr>
      </w:pPr>
      <w:r>
        <w:rPr>
          <w:rFonts w:ascii="宋体" w:hAnsi="宋体" w:cs="宋体" w:hint="eastAsia"/>
          <w:b/>
        </w:rPr>
        <w:t>第七条</w:t>
      </w:r>
      <w:r>
        <w:rPr>
          <w:rFonts w:ascii="宋体" w:hAnsi="宋体" w:cs="宋体" w:hint="eastAsia"/>
        </w:rPr>
        <w:t xml:space="preserve">　本责任书作为</w:t>
      </w:r>
      <w:r>
        <w:rPr>
          <w:rFonts w:ascii="宋体" w:hAnsi="宋体" w:cs="宋体" w:hint="eastAsia"/>
          <w:u w:val="single"/>
        </w:rPr>
        <w:t xml:space="preserve">                     </w:t>
      </w:r>
      <w:r>
        <w:rPr>
          <w:rFonts w:ascii="宋体" w:hAnsi="宋体" w:cs="宋体" w:hint="eastAsia"/>
        </w:rPr>
        <w:t>合同的附件，与合同具有同等的法律效力，经合同双方签署立即生效。</w:t>
      </w:r>
    </w:p>
    <w:p w14:paraId="44AC61B4" w14:textId="77777777" w:rsidR="00A822B0" w:rsidRDefault="00A822B0">
      <w:pPr>
        <w:spacing w:beforeLines="50" w:before="156" w:line="240" w:lineRule="auto"/>
        <w:ind w:firstLine="480"/>
        <w:rPr>
          <w:rFonts w:ascii="宋体" w:hAnsi="宋体" w:cs="宋体"/>
        </w:rPr>
      </w:pPr>
    </w:p>
    <w:p w14:paraId="242D19D3" w14:textId="77777777" w:rsidR="00A822B0" w:rsidRDefault="00A822B0">
      <w:pPr>
        <w:spacing w:beforeLines="50" w:before="156" w:line="240" w:lineRule="auto"/>
        <w:ind w:left="5040" w:hangingChars="2100" w:hanging="5040"/>
        <w:rPr>
          <w:rFonts w:ascii="宋体" w:hAnsi="宋体" w:cs="宋体"/>
          <w:bCs/>
        </w:rPr>
      </w:pPr>
    </w:p>
    <w:p w14:paraId="7144688D" w14:textId="77777777" w:rsidR="00A822B0" w:rsidRDefault="00AF37C6">
      <w:pPr>
        <w:spacing w:beforeLines="50" w:before="156" w:line="240" w:lineRule="auto"/>
        <w:ind w:firstLine="480"/>
        <w:rPr>
          <w:rFonts w:ascii="宋体" w:hAnsi="宋体" w:cs="宋体"/>
          <w:bCs/>
        </w:rPr>
      </w:pPr>
      <w:r>
        <w:rPr>
          <w:rFonts w:ascii="宋体" w:hAnsi="宋体" w:cs="宋体" w:hint="eastAsia"/>
          <w:bCs/>
        </w:rPr>
        <w:t>甲方(</w:t>
      </w:r>
      <w:r>
        <w:rPr>
          <w:rFonts w:ascii="宋体" w:hAnsi="宋体" w:cs="宋体" w:hint="eastAsia"/>
        </w:rPr>
        <w:t>盖章</w:t>
      </w:r>
      <w:r>
        <w:rPr>
          <w:rFonts w:ascii="宋体" w:hAnsi="宋体" w:cs="宋体" w:hint="eastAsia"/>
          <w:bCs/>
        </w:rPr>
        <w:t>)：杭州市城市建设投资集团有限公司</w:t>
      </w:r>
      <w:r>
        <w:rPr>
          <w:rFonts w:ascii="宋体" w:hAnsi="宋体" w:cs="宋体" w:hint="eastAsia"/>
          <w:bCs/>
        </w:rPr>
        <w:tab/>
        <w:t xml:space="preserve"> 乙方(</w:t>
      </w:r>
      <w:r>
        <w:rPr>
          <w:rFonts w:ascii="宋体" w:hAnsi="宋体" w:cs="宋体" w:hint="eastAsia"/>
        </w:rPr>
        <w:t>盖章</w:t>
      </w:r>
      <w:r>
        <w:rPr>
          <w:rFonts w:ascii="宋体" w:hAnsi="宋体" w:cs="宋体" w:hint="eastAsia"/>
          <w:bCs/>
        </w:rPr>
        <w:t>)：</w:t>
      </w:r>
    </w:p>
    <w:p w14:paraId="686BCC33" w14:textId="77777777" w:rsidR="00A822B0" w:rsidRDefault="00A822B0">
      <w:pPr>
        <w:spacing w:beforeLines="50" w:before="156" w:line="240" w:lineRule="auto"/>
        <w:ind w:left="5040" w:hangingChars="2100" w:hanging="5040"/>
        <w:rPr>
          <w:rFonts w:ascii="宋体" w:hAnsi="宋体" w:cs="宋体"/>
          <w:bCs/>
        </w:rPr>
      </w:pPr>
    </w:p>
    <w:p w14:paraId="0A85BEC9" w14:textId="77777777" w:rsidR="00A822B0" w:rsidRDefault="00A822B0">
      <w:pPr>
        <w:spacing w:beforeLines="50" w:before="156" w:line="240" w:lineRule="auto"/>
        <w:ind w:left="5040" w:hangingChars="2100" w:hanging="5040"/>
        <w:rPr>
          <w:rFonts w:ascii="宋体" w:hAnsi="宋体" w:cs="宋体"/>
          <w:bCs/>
        </w:rPr>
      </w:pPr>
    </w:p>
    <w:p w14:paraId="47F4DAF8" w14:textId="77777777" w:rsidR="00A822B0" w:rsidRDefault="00AF37C6">
      <w:pPr>
        <w:spacing w:beforeLines="50" w:before="156" w:line="240" w:lineRule="auto"/>
        <w:ind w:firstLine="480"/>
        <w:rPr>
          <w:rFonts w:ascii="宋体" w:hAnsi="宋体" w:cs="宋体"/>
          <w:bCs/>
        </w:rPr>
      </w:pPr>
      <w:r>
        <w:rPr>
          <w:rFonts w:ascii="宋体" w:hAnsi="宋体" w:cs="宋体" w:hint="eastAsia"/>
          <w:bCs/>
        </w:rPr>
        <w:t>法定代表人(签字或盖章)：                   法定代表人(签字或盖章)：</w:t>
      </w:r>
    </w:p>
    <w:p w14:paraId="17812D8B" w14:textId="77777777" w:rsidR="00A822B0" w:rsidRDefault="00AF37C6">
      <w:pPr>
        <w:spacing w:beforeLines="50" w:before="156" w:line="240" w:lineRule="auto"/>
        <w:ind w:firstLine="480"/>
        <w:rPr>
          <w:rFonts w:ascii="宋体" w:hAnsi="宋体" w:cs="宋体"/>
        </w:rPr>
      </w:pPr>
      <w:r>
        <w:rPr>
          <w:rFonts w:ascii="宋体" w:hAnsi="宋体" w:cs="宋体" w:hint="eastAsia"/>
          <w:bCs/>
        </w:rPr>
        <w:t>（或委托代理人）                           （或委托代理人）</w:t>
      </w:r>
    </w:p>
    <w:p w14:paraId="51BCF1FB" w14:textId="77777777" w:rsidR="00A822B0" w:rsidRDefault="00A822B0">
      <w:pPr>
        <w:spacing w:beforeLines="50" w:before="156" w:line="240" w:lineRule="auto"/>
        <w:ind w:firstLine="482"/>
        <w:rPr>
          <w:rFonts w:ascii="宋体" w:hAnsi="宋体" w:cs="宋体"/>
          <w:b/>
          <w:bCs/>
        </w:rPr>
      </w:pPr>
    </w:p>
    <w:sectPr w:rsidR="00A822B0">
      <w:headerReference w:type="default" r:id="rId17"/>
      <w:footerReference w:type="even" r:id="rId18"/>
      <w:footerReference w:type="default" r:id="rId19"/>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B8FB" w14:textId="77777777" w:rsidR="00F1027F" w:rsidRDefault="00F1027F">
      <w:pPr>
        <w:spacing w:line="240" w:lineRule="auto"/>
        <w:ind w:firstLine="480"/>
      </w:pPr>
      <w:r>
        <w:separator/>
      </w:r>
    </w:p>
  </w:endnote>
  <w:endnote w:type="continuationSeparator" w:id="0">
    <w:p w14:paraId="168940A4" w14:textId="77777777" w:rsidR="00F1027F" w:rsidRDefault="00F1027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仿宋简体">
    <w:altName w:val="方正仿宋_GBK"/>
    <w:charset w:val="00"/>
    <w:family w:val="script"/>
    <w:pitch w:val="default"/>
    <w:sig w:usb0="00000000" w:usb1="00000000" w:usb2="00000000" w:usb3="00000000" w:csb0="00040000" w:csb1="00000000"/>
  </w:font>
  <w:font w:name="仿宋_GB2312">
    <w:altName w:val="微软雅黑"/>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սΟGBK">
    <w:altName w:val="苹方-简"/>
    <w:charset w:val="00"/>
    <w:family w:val="roman"/>
    <w:pitch w:val="default"/>
    <w:sig w:usb0="00000000" w:usb1="00000000" w:usb2="00000010" w:usb3="00000000" w:csb0="00040000" w:csb1="00000000"/>
  </w:font>
  <w:font w:name="???|CS?o｡ﾀ?">
    <w:altName w:val="冬青黑体繁体中文"/>
    <w:charset w:val="80"/>
    <w:family w:val="auto"/>
    <w:pitch w:val="default"/>
    <w:sig w:usb0="00000000" w:usb1="0000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DD19" w14:textId="77777777" w:rsidR="0006124F" w:rsidRDefault="0006124F">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34F1" w14:textId="77777777" w:rsidR="0006124F" w:rsidRDefault="0006124F">
    <w:pPr>
      <w:pStyle w:val="af1"/>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3A9" w14:textId="77777777" w:rsidR="0006124F" w:rsidRDefault="0006124F">
    <w:pPr>
      <w:pStyle w:val="af1"/>
      <w:framePr w:wrap="around" w:vAnchor="text" w:hAnchor="margin" w:xAlign="center" w:y="1"/>
      <w:ind w:firstLine="360"/>
      <w:rPr>
        <w:rStyle w:val="afb"/>
      </w:rPr>
    </w:pPr>
    <w:r>
      <w:rPr>
        <w:rStyle w:val="afb"/>
      </w:rPr>
      <w:fldChar w:fldCharType="begin"/>
    </w:r>
    <w:r>
      <w:rPr>
        <w:rStyle w:val="afb"/>
      </w:rPr>
      <w:instrText xml:space="preserve"> PAGE </w:instrText>
    </w:r>
    <w:r>
      <w:rPr>
        <w:rStyle w:val="afb"/>
      </w:rPr>
      <w:fldChar w:fldCharType="separate"/>
    </w:r>
    <w:r>
      <w:rPr>
        <w:rStyle w:val="afb"/>
      </w:rPr>
      <w:t>1</w:t>
    </w:r>
    <w:r>
      <w:rPr>
        <w:rStyle w:val="afb"/>
      </w:rPr>
      <w:fldChar w:fldCharType="end"/>
    </w:r>
  </w:p>
  <w:p w14:paraId="451E6A6C" w14:textId="77777777" w:rsidR="0006124F" w:rsidRDefault="0006124F">
    <w:pPr>
      <w:pStyle w:val="af1"/>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381774"/>
    </w:sdtPr>
    <w:sdtContent>
      <w:sdt>
        <w:sdtPr>
          <w:id w:val="1728636285"/>
        </w:sdtPr>
        <w:sdtContent>
          <w:p w14:paraId="116D2C9E" w14:textId="6B6A1003" w:rsidR="0006124F" w:rsidRDefault="0006124F">
            <w:pPr>
              <w:pStyle w:val="af1"/>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D0923">
              <w:rPr>
                <w:b/>
                <w:bCs/>
                <w:noProof/>
              </w:rPr>
              <w:t>34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0923">
              <w:rPr>
                <w:b/>
                <w:bCs/>
                <w:noProof/>
              </w:rPr>
              <w:t>40</w:t>
            </w:r>
            <w:r>
              <w:rPr>
                <w:b/>
                <w:bCs/>
                <w:sz w:val="24"/>
                <w:szCs w:val="24"/>
              </w:rPr>
              <w:fldChar w:fldCharType="end"/>
            </w:r>
          </w:p>
        </w:sdtContent>
      </w:sdt>
    </w:sdtContent>
  </w:sdt>
  <w:p w14:paraId="245552FC" w14:textId="77777777" w:rsidR="0006124F" w:rsidRDefault="0006124F">
    <w:pPr>
      <w:pStyle w:val="af1"/>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3F2F" w14:textId="403CB822" w:rsidR="0006124F" w:rsidRDefault="0006124F">
    <w:pPr>
      <w:pStyle w:val="af1"/>
      <w:framePr w:wrap="around" w:vAnchor="text" w:hAnchor="margin" w:xAlign="center" w:y="1"/>
      <w:ind w:firstLine="360"/>
      <w:rPr>
        <w:rStyle w:val="afb"/>
      </w:rPr>
    </w:pPr>
    <w:r>
      <w:fldChar w:fldCharType="begin"/>
    </w:r>
    <w:r>
      <w:rPr>
        <w:rStyle w:val="afb"/>
      </w:rPr>
      <w:instrText xml:space="preserve">PAGE  </w:instrText>
    </w:r>
    <w:r>
      <w:fldChar w:fldCharType="separate"/>
    </w:r>
    <w:r w:rsidR="00FD0923">
      <w:rPr>
        <w:rStyle w:val="afb"/>
        <w:noProof/>
      </w:rPr>
      <w:t>35</w:t>
    </w:r>
    <w:r>
      <w:fldChar w:fldCharType="end"/>
    </w:r>
  </w:p>
  <w:p w14:paraId="15ADB14A" w14:textId="77777777" w:rsidR="0006124F" w:rsidRDefault="0006124F">
    <w:pPr>
      <w:pStyle w:val="af1"/>
      <w:ind w:firstLine="361"/>
      <w:jc w:val="center"/>
      <w:rPr>
        <w:b/>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994D" w14:textId="77777777" w:rsidR="0006124F" w:rsidRDefault="0006124F">
    <w:pPr>
      <w:pStyle w:val="af1"/>
      <w:framePr w:wrap="around" w:vAnchor="text" w:hAnchor="margin" w:xAlign="center" w:y="1"/>
      <w:ind w:firstLine="360"/>
      <w:rPr>
        <w:rStyle w:val="afb"/>
      </w:rPr>
    </w:pPr>
    <w:r>
      <w:fldChar w:fldCharType="begin"/>
    </w:r>
    <w:r>
      <w:rPr>
        <w:rStyle w:val="afb"/>
      </w:rPr>
      <w:instrText xml:space="preserve">PAGE  </w:instrText>
    </w:r>
    <w:r>
      <w:fldChar w:fldCharType="end"/>
    </w:r>
  </w:p>
  <w:p w14:paraId="7076F2E4" w14:textId="77777777" w:rsidR="0006124F" w:rsidRDefault="0006124F">
    <w:pPr>
      <w:pStyle w:val="af1"/>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CAE7" w14:textId="7E01E77B" w:rsidR="0006124F" w:rsidRDefault="0006124F">
    <w:pPr>
      <w:pStyle w:val="af1"/>
      <w:framePr w:wrap="around" w:vAnchor="text" w:hAnchor="margin" w:xAlign="center" w:y="1"/>
      <w:ind w:firstLine="360"/>
      <w:rPr>
        <w:rStyle w:val="afb"/>
      </w:rPr>
    </w:pPr>
    <w:r>
      <w:fldChar w:fldCharType="begin"/>
    </w:r>
    <w:r>
      <w:rPr>
        <w:rStyle w:val="afb"/>
      </w:rPr>
      <w:instrText xml:space="preserve">PAGE  </w:instrText>
    </w:r>
    <w:r>
      <w:fldChar w:fldCharType="separate"/>
    </w:r>
    <w:r w:rsidR="00FD0923">
      <w:rPr>
        <w:rStyle w:val="afb"/>
        <w:noProof/>
      </w:rPr>
      <w:t>38</w:t>
    </w:r>
    <w:r>
      <w:fldChar w:fldCharType="end"/>
    </w:r>
  </w:p>
  <w:p w14:paraId="49C8B784" w14:textId="77777777" w:rsidR="0006124F" w:rsidRDefault="0006124F">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1DB5" w14:textId="77777777" w:rsidR="00F1027F" w:rsidRDefault="00F1027F">
      <w:pPr>
        <w:ind w:firstLine="480"/>
      </w:pPr>
      <w:r>
        <w:separator/>
      </w:r>
    </w:p>
  </w:footnote>
  <w:footnote w:type="continuationSeparator" w:id="0">
    <w:p w14:paraId="4D981FEB" w14:textId="77777777" w:rsidR="00F1027F" w:rsidRDefault="00F1027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CCE5" w14:textId="77777777" w:rsidR="0006124F" w:rsidRDefault="0006124F">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A50C" w14:textId="77777777" w:rsidR="0006124F" w:rsidRDefault="0006124F">
    <w:pPr>
      <w:pStyle w:val="af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57D5" w14:textId="77777777" w:rsidR="0006124F" w:rsidRDefault="0006124F">
    <w:pPr>
      <w:pStyle w:val="af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5A9F" w14:textId="77777777" w:rsidR="0006124F" w:rsidRDefault="0006124F">
    <w:pPr>
      <w:pStyle w:val="af3"/>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8CA53"/>
    <w:multiLevelType w:val="multilevel"/>
    <w:tmpl w:val="99F8CA53"/>
    <w:lvl w:ilvl="0">
      <w:start w:val="1"/>
      <w:numFmt w:val="chineseCounting"/>
      <w:pStyle w:val="1"/>
      <w:lvlText w:val="第%1部分  "/>
      <w:lvlJc w:val="left"/>
      <w:pPr>
        <w:ind w:left="432" w:hanging="432"/>
      </w:pPr>
      <w:rPr>
        <w:rFonts w:ascii="宋体" w:eastAsia="宋体" w:hAnsi="宋体" w:cs="宋体" w:hint="eastAsia"/>
        <w:b/>
        <w:sz w:val="32"/>
      </w:rPr>
    </w:lvl>
    <w:lvl w:ilvl="1">
      <w:start w:val="1"/>
      <w:numFmt w:val="chineseCounting"/>
      <w:pStyle w:val="2"/>
      <w:lvlText w:val="%2、"/>
      <w:lvlJc w:val="left"/>
      <w:pPr>
        <w:ind w:left="2985" w:hanging="575"/>
      </w:pPr>
      <w:rPr>
        <w:rFonts w:ascii="宋体" w:eastAsia="宋体" w:hAnsi="宋体" w:cs="宋体" w:hint="eastAsia"/>
      </w:rPr>
    </w:lvl>
    <w:lvl w:ilvl="2">
      <w:start w:val="1"/>
      <w:numFmt w:val="decimal"/>
      <w:pStyle w:val="3"/>
      <w:isLgl/>
      <w:lvlText w:val="%3."/>
      <w:lvlJc w:val="left"/>
      <w:pPr>
        <w:ind w:left="720" w:hanging="720"/>
      </w:pPr>
      <w:rPr>
        <w:rFonts w:ascii="宋体" w:eastAsia="宋体" w:hAnsi="宋体" w:cs="宋体" w:hint="eastAsia"/>
        <w:sz w:val="24"/>
      </w:rPr>
    </w:lvl>
    <w:lvl w:ilvl="3">
      <w:start w:val="1"/>
      <w:numFmt w:val="decimal"/>
      <w:pStyle w:val="4"/>
      <w:isLgl/>
      <w:lvlText w:val="%3.%4"/>
      <w:lvlJc w:val="left"/>
      <w:pPr>
        <w:ind w:left="1085" w:hanging="943"/>
      </w:pPr>
      <w:rPr>
        <w:rFonts w:ascii="宋体" w:eastAsia="宋体" w:hAnsi="宋体" w:cs="宋体" w:hint="eastAsia"/>
        <w:b/>
        <w:sz w:val="24"/>
      </w:rPr>
    </w:lvl>
    <w:lvl w:ilvl="4">
      <w:start w:val="1"/>
      <w:numFmt w:val="decimal"/>
      <w:pStyle w:val="5"/>
      <w:isLgl/>
      <w:lvlText w:val="%3.%4.%5"/>
      <w:lvlJc w:val="left"/>
      <w:pPr>
        <w:tabs>
          <w:tab w:val="left" w:pos="420"/>
        </w:tabs>
        <w:ind w:left="862" w:hanging="862"/>
      </w:pPr>
      <w:rPr>
        <w:rFonts w:ascii="宋体" w:eastAsia="宋体" w:hAnsi="宋体" w:cs="宋体" w:hint="eastAsia"/>
        <w:b/>
        <w:sz w:val="24"/>
      </w:rPr>
    </w:lvl>
    <w:lvl w:ilvl="5">
      <w:start w:val="1"/>
      <w:numFmt w:val="decimal"/>
      <w:pStyle w:val="6"/>
      <w:lvlText w:val="%3.%4.%5.%6"/>
      <w:lvlJc w:val="left"/>
      <w:pPr>
        <w:ind w:left="1151" w:hanging="1151"/>
      </w:pPr>
      <w:rPr>
        <w:rFonts w:ascii="宋体" w:eastAsia="宋体" w:hAnsi="宋体" w:cs="宋体" w:hint="eastAsia"/>
      </w:rPr>
    </w:lvl>
    <w:lvl w:ilvl="6">
      <w:start w:val="1"/>
      <w:numFmt w:val="decimal"/>
      <w:pStyle w:val="7"/>
      <w:isLgl/>
      <w:lvlText w:val="%3.%4.%5.%6.%7"/>
      <w:lvlJc w:val="left"/>
      <w:pPr>
        <w:ind w:left="1296" w:hanging="1296"/>
      </w:pPr>
      <w:rPr>
        <w:rFonts w:ascii="宋体" w:eastAsia="宋体" w:hAnsi="宋体" w:cs="宋体"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3" w:hanging="1583"/>
      </w:pPr>
      <w:rPr>
        <w:rFonts w:hint="eastAsia"/>
      </w:rPr>
    </w:lvl>
  </w:abstractNum>
  <w:abstractNum w:abstractNumId="1" w15:restartNumberingAfterBreak="0">
    <w:nsid w:val="0000000D"/>
    <w:multiLevelType w:val="multilevel"/>
    <w:tmpl w:val="0000000D"/>
    <w:lvl w:ilvl="0">
      <w:start w:val="1"/>
      <w:numFmt w:val="bullet"/>
      <w:lvlText w:val=""/>
      <w:lvlJc w:val="left"/>
      <w:pPr>
        <w:tabs>
          <w:tab w:val="num" w:pos="1265"/>
        </w:tabs>
        <w:ind w:left="1265"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E5141"/>
    <w:multiLevelType w:val="multilevel"/>
    <w:tmpl w:val="0A1E5141"/>
    <w:lvl w:ilvl="0">
      <w:start w:val="1"/>
      <w:numFmt w:val="decimal"/>
      <w:suff w:val="nothing"/>
      <w:lvlText w:val="（%1）"/>
      <w:lvlJc w:val="left"/>
      <w:pPr>
        <w:ind w:left="0" w:firstLine="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1A6D6EE7"/>
    <w:multiLevelType w:val="multilevel"/>
    <w:tmpl w:val="1A6D6EE7"/>
    <w:lvl w:ilvl="0">
      <w:start w:val="4"/>
      <w:numFmt w:val="bullet"/>
      <w:lvlText w:val="◆"/>
      <w:lvlJc w:val="left"/>
      <w:pPr>
        <w:tabs>
          <w:tab w:val="left" w:pos="1130"/>
        </w:tabs>
        <w:ind w:left="1130" w:hanging="570"/>
      </w:pPr>
      <w:rPr>
        <w:rFonts w:ascii="宋体" w:eastAsia="宋体" w:hAnsi="宋体" w:cs="Times New Roman" w:hint="eastAsia"/>
      </w:rPr>
    </w:lvl>
    <w:lvl w:ilvl="1">
      <w:start w:val="1"/>
      <w:numFmt w:val="bullet"/>
      <w:lvlText w:val=""/>
      <w:lvlJc w:val="left"/>
      <w:pPr>
        <w:tabs>
          <w:tab w:val="left" w:pos="1400"/>
        </w:tabs>
        <w:ind w:left="1400" w:hanging="420"/>
      </w:pPr>
      <w:rPr>
        <w:rFonts w:ascii="Wingdings" w:hAnsi="Wingdings" w:hint="default"/>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pStyle w:val="MMTopic2"/>
      <w:lvlText w:val=""/>
      <w:lvlJc w:val="left"/>
      <w:pPr>
        <w:tabs>
          <w:tab w:val="left" w:pos="2660"/>
        </w:tabs>
        <w:ind w:left="2660" w:hanging="420"/>
      </w:pPr>
      <w:rPr>
        <w:rFonts w:ascii="Wingdings" w:hAnsi="Wingdings" w:hint="default"/>
      </w:rPr>
    </w:lvl>
    <w:lvl w:ilvl="5">
      <w:start w:val="1"/>
      <w:numFmt w:val="bullet"/>
      <w:pStyle w:val="MMTopic3"/>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pStyle w:val="MMTopic4"/>
      <w:lvlText w:val=""/>
      <w:lvlJc w:val="left"/>
      <w:pPr>
        <w:tabs>
          <w:tab w:val="left" w:pos="3920"/>
        </w:tabs>
        <w:ind w:left="3920" w:hanging="420"/>
      </w:pPr>
      <w:rPr>
        <w:rFonts w:ascii="Wingdings" w:hAnsi="Wingdings" w:hint="default"/>
      </w:rPr>
    </w:lvl>
    <w:lvl w:ilvl="8">
      <w:start w:val="1"/>
      <w:numFmt w:val="bullet"/>
      <w:pStyle w:val="MMTopic5"/>
      <w:lvlText w:val=""/>
      <w:lvlJc w:val="left"/>
      <w:pPr>
        <w:tabs>
          <w:tab w:val="left" w:pos="4340"/>
        </w:tabs>
        <w:ind w:left="4340" w:hanging="420"/>
      </w:pPr>
      <w:rPr>
        <w:rFonts w:ascii="Wingdings" w:hAnsi="Wingdings" w:hint="default"/>
      </w:rPr>
    </w:lvl>
  </w:abstractNum>
  <w:abstractNum w:abstractNumId="4" w15:restartNumberingAfterBreak="0">
    <w:nsid w:val="331D34ED"/>
    <w:multiLevelType w:val="multilevel"/>
    <w:tmpl w:val="331D34ED"/>
    <w:lvl w:ilvl="0">
      <w:start w:val="1"/>
      <w:numFmt w:val="chineseCounting"/>
      <w:suff w:val="nothing"/>
      <w:lvlText w:val="第%1章 "/>
      <w:lvlJc w:val="left"/>
      <w:pPr>
        <w:ind w:left="432" w:hanging="432"/>
      </w:pPr>
      <w:rPr>
        <w:rFonts w:hint="eastAsia"/>
      </w:rPr>
    </w:lvl>
    <w:lvl w:ilvl="1">
      <w:start w:val="1"/>
      <w:numFmt w:val="decimal"/>
      <w:isLgl/>
      <w:lvlText w:val="%1.%2."/>
      <w:lvlJc w:val="left"/>
      <w:pPr>
        <w:ind w:left="5395" w:hanging="57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5" w15:restartNumberingAfterBreak="0">
    <w:nsid w:val="3C611A84"/>
    <w:multiLevelType w:val="multilevel"/>
    <w:tmpl w:val="3C611A84"/>
    <w:lvl w:ilvl="0">
      <w:start w:val="1"/>
      <w:numFmt w:val="decimal"/>
      <w:lvlText w:val="%1"/>
      <w:lvlJc w:val="center"/>
      <w:pPr>
        <w:ind w:left="420" w:hanging="420"/>
      </w:pPr>
      <w:rPr>
        <w:rFonts w:hint="eastAsia"/>
      </w:rPr>
    </w:lvl>
    <w:lvl w:ilvl="1">
      <w:start w:val="1"/>
      <w:numFmt w:val="lowerLetter"/>
      <w:pStyle w:val="22h222Heading2HiddenHea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dashdsdddash1ds1dd1123H5h5Se"/>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7257A0"/>
    <w:multiLevelType w:val="multilevel"/>
    <w:tmpl w:val="457257A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4A375A37"/>
    <w:multiLevelType w:val="hybridMultilevel"/>
    <w:tmpl w:val="E284944C"/>
    <w:lvl w:ilvl="0" w:tplc="10B0A9C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8F85ADE"/>
    <w:multiLevelType w:val="multilevel"/>
    <w:tmpl w:val="58F85ADE"/>
    <w:lvl w:ilvl="0">
      <w:start w:val="5"/>
      <w:numFmt w:val="japaneseCounting"/>
      <w:lvlText w:val="第%1条"/>
      <w:lvlJc w:val="left"/>
      <w:pPr>
        <w:tabs>
          <w:tab w:val="left" w:pos="1596"/>
        </w:tabs>
        <w:ind w:left="1596" w:hanging="1125"/>
      </w:pPr>
    </w:lvl>
    <w:lvl w:ilvl="1">
      <w:start w:val="1"/>
      <w:numFmt w:val="lowerLetter"/>
      <w:lvlText w:val="%2)"/>
      <w:lvlJc w:val="left"/>
      <w:pPr>
        <w:tabs>
          <w:tab w:val="left" w:pos="1311"/>
        </w:tabs>
        <w:ind w:left="1311" w:hanging="420"/>
      </w:pPr>
    </w:lvl>
    <w:lvl w:ilvl="2">
      <w:start w:val="1"/>
      <w:numFmt w:val="lowerRoman"/>
      <w:lvlText w:val="%3."/>
      <w:lvlJc w:val="right"/>
      <w:pPr>
        <w:tabs>
          <w:tab w:val="left" w:pos="1731"/>
        </w:tabs>
        <w:ind w:left="1731" w:hanging="420"/>
      </w:pPr>
    </w:lvl>
    <w:lvl w:ilvl="3">
      <w:start w:val="1"/>
      <w:numFmt w:val="decimal"/>
      <w:lvlText w:val="%4."/>
      <w:lvlJc w:val="left"/>
      <w:pPr>
        <w:tabs>
          <w:tab w:val="left" w:pos="2151"/>
        </w:tabs>
        <w:ind w:left="2151" w:hanging="420"/>
      </w:pPr>
    </w:lvl>
    <w:lvl w:ilvl="4">
      <w:start w:val="1"/>
      <w:numFmt w:val="lowerLetter"/>
      <w:lvlText w:val="%5)"/>
      <w:lvlJc w:val="left"/>
      <w:pPr>
        <w:tabs>
          <w:tab w:val="left" w:pos="2571"/>
        </w:tabs>
        <w:ind w:left="2571" w:hanging="420"/>
      </w:pPr>
    </w:lvl>
    <w:lvl w:ilvl="5">
      <w:start w:val="1"/>
      <w:numFmt w:val="lowerRoman"/>
      <w:lvlText w:val="%6."/>
      <w:lvlJc w:val="right"/>
      <w:pPr>
        <w:tabs>
          <w:tab w:val="left" w:pos="2991"/>
        </w:tabs>
        <w:ind w:left="2991" w:hanging="420"/>
      </w:pPr>
    </w:lvl>
    <w:lvl w:ilvl="6">
      <w:start w:val="1"/>
      <w:numFmt w:val="decimal"/>
      <w:lvlText w:val="%7."/>
      <w:lvlJc w:val="left"/>
      <w:pPr>
        <w:tabs>
          <w:tab w:val="left" w:pos="3411"/>
        </w:tabs>
        <w:ind w:left="3411" w:hanging="420"/>
      </w:pPr>
    </w:lvl>
    <w:lvl w:ilvl="7">
      <w:start w:val="1"/>
      <w:numFmt w:val="lowerLetter"/>
      <w:lvlText w:val="%8)"/>
      <w:lvlJc w:val="left"/>
      <w:pPr>
        <w:tabs>
          <w:tab w:val="left" w:pos="3831"/>
        </w:tabs>
        <w:ind w:left="3831" w:hanging="420"/>
      </w:pPr>
    </w:lvl>
    <w:lvl w:ilvl="8">
      <w:start w:val="1"/>
      <w:numFmt w:val="lowerRoman"/>
      <w:lvlText w:val="%9."/>
      <w:lvlJc w:val="right"/>
      <w:pPr>
        <w:tabs>
          <w:tab w:val="left" w:pos="4251"/>
        </w:tabs>
        <w:ind w:left="4251" w:hanging="420"/>
      </w:pPr>
    </w:lvl>
  </w:abstractNum>
  <w:abstractNum w:abstractNumId="9" w15:restartNumberingAfterBreak="0">
    <w:nsid w:val="59ED2E42"/>
    <w:multiLevelType w:val="singleLevel"/>
    <w:tmpl w:val="59ED2E42"/>
    <w:lvl w:ilvl="0">
      <w:start w:val="1"/>
      <w:numFmt w:val="decimal"/>
      <w:lvlText w:val="%1."/>
      <w:lvlJc w:val="left"/>
      <w:pPr>
        <w:tabs>
          <w:tab w:val="left" w:pos="312"/>
        </w:tabs>
      </w:pPr>
    </w:lvl>
  </w:abstractNum>
  <w:abstractNum w:abstractNumId="10" w15:restartNumberingAfterBreak="0">
    <w:nsid w:val="5A1CF100"/>
    <w:multiLevelType w:val="singleLevel"/>
    <w:tmpl w:val="E10E96CA"/>
    <w:lvl w:ilvl="0">
      <w:start w:val="1"/>
      <w:numFmt w:val="chineseCounting"/>
      <w:suff w:val="nothing"/>
      <w:lvlText w:val="%1．"/>
      <w:lvlJc w:val="left"/>
      <w:rPr>
        <w:rFonts w:hint="eastAsia"/>
        <w:lang w:val="en-US"/>
      </w:rPr>
    </w:lvl>
  </w:abstractNum>
  <w:abstractNum w:abstractNumId="11" w15:restartNumberingAfterBreak="0">
    <w:nsid w:val="6E9A619D"/>
    <w:multiLevelType w:val="hybridMultilevel"/>
    <w:tmpl w:val="1F6E0D4C"/>
    <w:lvl w:ilvl="0" w:tplc="0728E71E">
      <w:start w:val="1"/>
      <w:numFmt w:val="decimal"/>
      <w:lvlText w:val="%1）"/>
      <w:lvlJc w:val="left"/>
      <w:pPr>
        <w:ind w:left="872" w:hanging="39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764173E0"/>
    <w:multiLevelType w:val="multilevel"/>
    <w:tmpl w:val="764173E0"/>
    <w:lvl w:ilvl="0">
      <w:start w:val="5"/>
      <w:numFmt w:val="japaneseCounting"/>
      <w:lvlText w:val="%1、"/>
      <w:lvlJc w:val="left"/>
      <w:pPr>
        <w:ind w:left="-2" w:hanging="450"/>
      </w:pPr>
    </w:lvl>
    <w:lvl w:ilvl="1">
      <w:start w:val="1"/>
      <w:numFmt w:val="decimal"/>
      <w:lvlText w:val="%2."/>
      <w:lvlJc w:val="left"/>
      <w:pPr>
        <w:tabs>
          <w:tab w:val="left" w:pos="1440"/>
        </w:tabs>
        <w:ind w:left="476" w:hanging="360"/>
      </w:pPr>
    </w:lvl>
    <w:lvl w:ilvl="2">
      <w:start w:val="1"/>
      <w:numFmt w:val="decimal"/>
      <w:lvlText w:val="%3."/>
      <w:lvlJc w:val="left"/>
      <w:pPr>
        <w:tabs>
          <w:tab w:val="left" w:pos="2160"/>
        </w:tabs>
        <w:ind w:left="1196" w:hanging="360"/>
      </w:pPr>
    </w:lvl>
    <w:lvl w:ilvl="3">
      <w:start w:val="1"/>
      <w:numFmt w:val="decimal"/>
      <w:lvlText w:val="%4."/>
      <w:lvlJc w:val="left"/>
      <w:pPr>
        <w:tabs>
          <w:tab w:val="left" w:pos="2880"/>
        </w:tabs>
        <w:ind w:left="1916" w:hanging="360"/>
      </w:pPr>
    </w:lvl>
    <w:lvl w:ilvl="4">
      <w:start w:val="1"/>
      <w:numFmt w:val="decimal"/>
      <w:lvlText w:val="%5."/>
      <w:lvlJc w:val="left"/>
      <w:pPr>
        <w:tabs>
          <w:tab w:val="left" w:pos="3600"/>
        </w:tabs>
        <w:ind w:left="2636" w:hanging="360"/>
      </w:pPr>
    </w:lvl>
    <w:lvl w:ilvl="5">
      <w:start w:val="1"/>
      <w:numFmt w:val="decimal"/>
      <w:lvlText w:val="%6."/>
      <w:lvlJc w:val="left"/>
      <w:pPr>
        <w:tabs>
          <w:tab w:val="left" w:pos="4320"/>
        </w:tabs>
        <w:ind w:left="3356" w:hanging="360"/>
      </w:pPr>
    </w:lvl>
    <w:lvl w:ilvl="6">
      <w:start w:val="1"/>
      <w:numFmt w:val="decimal"/>
      <w:lvlText w:val="%7."/>
      <w:lvlJc w:val="left"/>
      <w:pPr>
        <w:tabs>
          <w:tab w:val="left" w:pos="5040"/>
        </w:tabs>
        <w:ind w:left="4076" w:hanging="360"/>
      </w:pPr>
    </w:lvl>
    <w:lvl w:ilvl="7">
      <w:start w:val="1"/>
      <w:numFmt w:val="decimal"/>
      <w:lvlText w:val="%8."/>
      <w:lvlJc w:val="left"/>
      <w:pPr>
        <w:tabs>
          <w:tab w:val="left" w:pos="5760"/>
        </w:tabs>
        <w:ind w:left="4796" w:hanging="360"/>
      </w:pPr>
    </w:lvl>
    <w:lvl w:ilvl="8">
      <w:start w:val="1"/>
      <w:numFmt w:val="decimal"/>
      <w:lvlText w:val="%9."/>
      <w:lvlJc w:val="left"/>
      <w:pPr>
        <w:tabs>
          <w:tab w:val="left" w:pos="6480"/>
        </w:tabs>
        <w:ind w:left="5516" w:hanging="360"/>
      </w:pPr>
    </w:lvl>
  </w:abstractNum>
  <w:num w:numId="1" w16cid:durableId="1947082004">
    <w:abstractNumId w:val="0"/>
  </w:num>
  <w:num w:numId="2" w16cid:durableId="353045421">
    <w:abstractNumId w:val="5"/>
  </w:num>
  <w:num w:numId="3" w16cid:durableId="2079861489">
    <w:abstractNumId w:val="3"/>
  </w:num>
  <w:num w:numId="4" w16cid:durableId="1840390761">
    <w:abstractNumId w:val="6"/>
  </w:num>
  <w:num w:numId="5" w16cid:durableId="106391798">
    <w:abstractNumId w:val="9"/>
  </w:num>
  <w:num w:numId="6" w16cid:durableId="202311935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665998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7096474">
    <w:abstractNumId w:val="0"/>
  </w:num>
  <w:num w:numId="9" w16cid:durableId="2045984293">
    <w:abstractNumId w:val="0"/>
  </w:num>
  <w:num w:numId="10" w16cid:durableId="88046580">
    <w:abstractNumId w:val="0"/>
  </w:num>
  <w:num w:numId="11" w16cid:durableId="156656480">
    <w:abstractNumId w:val="0"/>
  </w:num>
  <w:num w:numId="12" w16cid:durableId="1970817494">
    <w:abstractNumId w:val="0"/>
  </w:num>
  <w:num w:numId="13" w16cid:durableId="1970159876">
    <w:abstractNumId w:val="0"/>
  </w:num>
  <w:num w:numId="14" w16cid:durableId="1066563734">
    <w:abstractNumId w:val="0"/>
  </w:num>
  <w:num w:numId="15" w16cid:durableId="2032880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4430085">
    <w:abstractNumId w:val="4"/>
  </w:num>
  <w:num w:numId="17" w16cid:durableId="19934704">
    <w:abstractNumId w:val="2"/>
  </w:num>
  <w:num w:numId="18" w16cid:durableId="1580560286">
    <w:abstractNumId w:val="10"/>
  </w:num>
  <w:num w:numId="19" w16cid:durableId="388266546">
    <w:abstractNumId w:val="7"/>
  </w:num>
  <w:num w:numId="20" w16cid:durableId="1341080541">
    <w:abstractNumId w:val="0"/>
  </w:num>
  <w:num w:numId="21" w16cid:durableId="1964265864">
    <w:abstractNumId w:val="1"/>
  </w:num>
  <w:num w:numId="22" w16cid:durableId="338964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s://hzctoa.hzcjtz.com:8060/seeyon/officeservlet"/>
  </w:docVars>
  <w:rsids>
    <w:rsidRoot w:val="002C2257"/>
    <w:rsid w:val="8FBD7677"/>
    <w:rsid w:val="9EF6FB9F"/>
    <w:rsid w:val="C87FDAFF"/>
    <w:rsid w:val="EFFF57A8"/>
    <w:rsid w:val="FBFEE053"/>
    <w:rsid w:val="FDECC99B"/>
    <w:rsid w:val="FF761D88"/>
    <w:rsid w:val="FFB84DE1"/>
    <w:rsid w:val="00012770"/>
    <w:rsid w:val="000218C9"/>
    <w:rsid w:val="0003038C"/>
    <w:rsid w:val="0003122C"/>
    <w:rsid w:val="00045767"/>
    <w:rsid w:val="00054F7B"/>
    <w:rsid w:val="00057C17"/>
    <w:rsid w:val="0006124F"/>
    <w:rsid w:val="000620F2"/>
    <w:rsid w:val="00066004"/>
    <w:rsid w:val="000745C6"/>
    <w:rsid w:val="00095C43"/>
    <w:rsid w:val="00096E16"/>
    <w:rsid w:val="000D4B81"/>
    <w:rsid w:val="000E0143"/>
    <w:rsid w:val="000E6229"/>
    <w:rsid w:val="0010570F"/>
    <w:rsid w:val="0011394D"/>
    <w:rsid w:val="001142A2"/>
    <w:rsid w:val="00145EDD"/>
    <w:rsid w:val="001469F0"/>
    <w:rsid w:val="001559DF"/>
    <w:rsid w:val="001617CF"/>
    <w:rsid w:val="00163375"/>
    <w:rsid w:val="001837B9"/>
    <w:rsid w:val="0018760B"/>
    <w:rsid w:val="00192EC2"/>
    <w:rsid w:val="001A31A8"/>
    <w:rsid w:val="001A5974"/>
    <w:rsid w:val="001A663C"/>
    <w:rsid w:val="001B171F"/>
    <w:rsid w:val="001B2D91"/>
    <w:rsid w:val="001C1D3E"/>
    <w:rsid w:val="001C3136"/>
    <w:rsid w:val="001D7F2E"/>
    <w:rsid w:val="001E6B9D"/>
    <w:rsid w:val="001F1F1C"/>
    <w:rsid w:val="00202667"/>
    <w:rsid w:val="002165C0"/>
    <w:rsid w:val="0022124A"/>
    <w:rsid w:val="00240B37"/>
    <w:rsid w:val="0024338E"/>
    <w:rsid w:val="00257517"/>
    <w:rsid w:val="00262963"/>
    <w:rsid w:val="00281B5B"/>
    <w:rsid w:val="00284453"/>
    <w:rsid w:val="00285FAD"/>
    <w:rsid w:val="002931D1"/>
    <w:rsid w:val="0029703E"/>
    <w:rsid w:val="002A44B8"/>
    <w:rsid w:val="002C2257"/>
    <w:rsid w:val="002C5745"/>
    <w:rsid w:val="002D0E1B"/>
    <w:rsid w:val="002D29B9"/>
    <w:rsid w:val="002D3A16"/>
    <w:rsid w:val="002D4FE4"/>
    <w:rsid w:val="002D779B"/>
    <w:rsid w:val="002E6986"/>
    <w:rsid w:val="002E7E1D"/>
    <w:rsid w:val="002F2572"/>
    <w:rsid w:val="00301467"/>
    <w:rsid w:val="003074EE"/>
    <w:rsid w:val="00323CA4"/>
    <w:rsid w:val="00337AC4"/>
    <w:rsid w:val="003427CC"/>
    <w:rsid w:val="00344BFB"/>
    <w:rsid w:val="00353302"/>
    <w:rsid w:val="00356D37"/>
    <w:rsid w:val="00361D3B"/>
    <w:rsid w:val="00376487"/>
    <w:rsid w:val="00392E55"/>
    <w:rsid w:val="00394FA6"/>
    <w:rsid w:val="003A418B"/>
    <w:rsid w:val="003D2D1E"/>
    <w:rsid w:val="003D715E"/>
    <w:rsid w:val="003E0F31"/>
    <w:rsid w:val="003E60AE"/>
    <w:rsid w:val="004211DC"/>
    <w:rsid w:val="004261C6"/>
    <w:rsid w:val="0046097A"/>
    <w:rsid w:val="004649B0"/>
    <w:rsid w:val="00474F64"/>
    <w:rsid w:val="00476998"/>
    <w:rsid w:val="004808E5"/>
    <w:rsid w:val="004905DD"/>
    <w:rsid w:val="0049712D"/>
    <w:rsid w:val="004A1E71"/>
    <w:rsid w:val="004A37EF"/>
    <w:rsid w:val="004A5E7B"/>
    <w:rsid w:val="004B7EA2"/>
    <w:rsid w:val="004E2321"/>
    <w:rsid w:val="004E2AF9"/>
    <w:rsid w:val="005105C9"/>
    <w:rsid w:val="005114EE"/>
    <w:rsid w:val="00537943"/>
    <w:rsid w:val="0054706E"/>
    <w:rsid w:val="00551396"/>
    <w:rsid w:val="00564F43"/>
    <w:rsid w:val="00572D0D"/>
    <w:rsid w:val="0057342C"/>
    <w:rsid w:val="00573E6A"/>
    <w:rsid w:val="0058153A"/>
    <w:rsid w:val="00585EB0"/>
    <w:rsid w:val="005A3BC2"/>
    <w:rsid w:val="005B10D2"/>
    <w:rsid w:val="005C4384"/>
    <w:rsid w:val="005C43DB"/>
    <w:rsid w:val="005D5B89"/>
    <w:rsid w:val="005E46B2"/>
    <w:rsid w:val="005F506C"/>
    <w:rsid w:val="00603613"/>
    <w:rsid w:val="00607FAE"/>
    <w:rsid w:val="006343A8"/>
    <w:rsid w:val="006364F1"/>
    <w:rsid w:val="006374E6"/>
    <w:rsid w:val="0064597C"/>
    <w:rsid w:val="006511E4"/>
    <w:rsid w:val="00651ADB"/>
    <w:rsid w:val="00652F51"/>
    <w:rsid w:val="00674DFF"/>
    <w:rsid w:val="0068527C"/>
    <w:rsid w:val="006A7074"/>
    <w:rsid w:val="006B2348"/>
    <w:rsid w:val="006B3378"/>
    <w:rsid w:val="006D1B78"/>
    <w:rsid w:val="006F28DE"/>
    <w:rsid w:val="006F73BA"/>
    <w:rsid w:val="007026F5"/>
    <w:rsid w:val="00720298"/>
    <w:rsid w:val="00720E70"/>
    <w:rsid w:val="00727C79"/>
    <w:rsid w:val="00733498"/>
    <w:rsid w:val="00742212"/>
    <w:rsid w:val="007509D1"/>
    <w:rsid w:val="007722CB"/>
    <w:rsid w:val="00775B32"/>
    <w:rsid w:val="00790A24"/>
    <w:rsid w:val="007910A2"/>
    <w:rsid w:val="00796B17"/>
    <w:rsid w:val="007A409E"/>
    <w:rsid w:val="007B04B0"/>
    <w:rsid w:val="007B0CDF"/>
    <w:rsid w:val="007B54E8"/>
    <w:rsid w:val="007C1176"/>
    <w:rsid w:val="007C1B6C"/>
    <w:rsid w:val="007C7F4B"/>
    <w:rsid w:val="007D7AA4"/>
    <w:rsid w:val="007E237C"/>
    <w:rsid w:val="007E4597"/>
    <w:rsid w:val="008041EB"/>
    <w:rsid w:val="008122A9"/>
    <w:rsid w:val="00825F51"/>
    <w:rsid w:val="008346BA"/>
    <w:rsid w:val="00836CE7"/>
    <w:rsid w:val="008379F3"/>
    <w:rsid w:val="00862ED5"/>
    <w:rsid w:val="00865E7F"/>
    <w:rsid w:val="00872C03"/>
    <w:rsid w:val="00875EED"/>
    <w:rsid w:val="0088330C"/>
    <w:rsid w:val="008865BF"/>
    <w:rsid w:val="0089164B"/>
    <w:rsid w:val="008A2B83"/>
    <w:rsid w:val="008A3782"/>
    <w:rsid w:val="008B10C1"/>
    <w:rsid w:val="008B3F34"/>
    <w:rsid w:val="008C1270"/>
    <w:rsid w:val="008C7646"/>
    <w:rsid w:val="008D38DA"/>
    <w:rsid w:val="008D56F1"/>
    <w:rsid w:val="009015E8"/>
    <w:rsid w:val="00902A0F"/>
    <w:rsid w:val="00905404"/>
    <w:rsid w:val="00910BF4"/>
    <w:rsid w:val="00915E1A"/>
    <w:rsid w:val="00927D37"/>
    <w:rsid w:val="0094041E"/>
    <w:rsid w:val="0094453E"/>
    <w:rsid w:val="00950A61"/>
    <w:rsid w:val="00992795"/>
    <w:rsid w:val="0099432F"/>
    <w:rsid w:val="00995456"/>
    <w:rsid w:val="009A0CC1"/>
    <w:rsid w:val="009A627E"/>
    <w:rsid w:val="009C441F"/>
    <w:rsid w:val="009D0FFB"/>
    <w:rsid w:val="00A03AB5"/>
    <w:rsid w:val="00A065D3"/>
    <w:rsid w:val="00A11108"/>
    <w:rsid w:val="00A35D98"/>
    <w:rsid w:val="00A37AED"/>
    <w:rsid w:val="00A471A9"/>
    <w:rsid w:val="00A60757"/>
    <w:rsid w:val="00A66B16"/>
    <w:rsid w:val="00A81C03"/>
    <w:rsid w:val="00A822B0"/>
    <w:rsid w:val="00A91DAA"/>
    <w:rsid w:val="00AA3093"/>
    <w:rsid w:val="00AB1F1A"/>
    <w:rsid w:val="00AC123E"/>
    <w:rsid w:val="00AF2BDC"/>
    <w:rsid w:val="00AF37C6"/>
    <w:rsid w:val="00AF4C9A"/>
    <w:rsid w:val="00B00213"/>
    <w:rsid w:val="00B27E07"/>
    <w:rsid w:val="00B762F7"/>
    <w:rsid w:val="00B815CA"/>
    <w:rsid w:val="00B94F78"/>
    <w:rsid w:val="00BA1DFE"/>
    <w:rsid w:val="00C017E3"/>
    <w:rsid w:val="00C02287"/>
    <w:rsid w:val="00C12709"/>
    <w:rsid w:val="00C15CF8"/>
    <w:rsid w:val="00C216C7"/>
    <w:rsid w:val="00C259C0"/>
    <w:rsid w:val="00C46A5B"/>
    <w:rsid w:val="00C503BB"/>
    <w:rsid w:val="00C62C71"/>
    <w:rsid w:val="00C63437"/>
    <w:rsid w:val="00C63E97"/>
    <w:rsid w:val="00C66350"/>
    <w:rsid w:val="00C76FDC"/>
    <w:rsid w:val="00C82E36"/>
    <w:rsid w:val="00C875A4"/>
    <w:rsid w:val="00C91ADC"/>
    <w:rsid w:val="00CA2006"/>
    <w:rsid w:val="00CA4777"/>
    <w:rsid w:val="00CB0D67"/>
    <w:rsid w:val="00CB7F27"/>
    <w:rsid w:val="00CC2A62"/>
    <w:rsid w:val="00CD7FDF"/>
    <w:rsid w:val="00CE0D89"/>
    <w:rsid w:val="00CF0DA9"/>
    <w:rsid w:val="00CF50FF"/>
    <w:rsid w:val="00CF70FC"/>
    <w:rsid w:val="00CF76DD"/>
    <w:rsid w:val="00D019A8"/>
    <w:rsid w:val="00D12B2F"/>
    <w:rsid w:val="00D12C7C"/>
    <w:rsid w:val="00D13D92"/>
    <w:rsid w:val="00D13F6F"/>
    <w:rsid w:val="00D169FD"/>
    <w:rsid w:val="00D23983"/>
    <w:rsid w:val="00D26AAE"/>
    <w:rsid w:val="00D5634E"/>
    <w:rsid w:val="00D7457C"/>
    <w:rsid w:val="00D81699"/>
    <w:rsid w:val="00D82C4C"/>
    <w:rsid w:val="00D857F0"/>
    <w:rsid w:val="00DB2102"/>
    <w:rsid w:val="00DD1BBD"/>
    <w:rsid w:val="00DD4DA2"/>
    <w:rsid w:val="00DE5451"/>
    <w:rsid w:val="00DF6069"/>
    <w:rsid w:val="00E00182"/>
    <w:rsid w:val="00E04D43"/>
    <w:rsid w:val="00E11D13"/>
    <w:rsid w:val="00E26F62"/>
    <w:rsid w:val="00E27C87"/>
    <w:rsid w:val="00E31C23"/>
    <w:rsid w:val="00E4010F"/>
    <w:rsid w:val="00E45C09"/>
    <w:rsid w:val="00E500E7"/>
    <w:rsid w:val="00E53552"/>
    <w:rsid w:val="00E675FC"/>
    <w:rsid w:val="00E76B8C"/>
    <w:rsid w:val="00E92AE7"/>
    <w:rsid w:val="00EA3F8D"/>
    <w:rsid w:val="00EC3738"/>
    <w:rsid w:val="00ED0FAC"/>
    <w:rsid w:val="00ED700B"/>
    <w:rsid w:val="00ED7CBB"/>
    <w:rsid w:val="00F04364"/>
    <w:rsid w:val="00F05DEC"/>
    <w:rsid w:val="00F1027F"/>
    <w:rsid w:val="00F27DA1"/>
    <w:rsid w:val="00F36A6C"/>
    <w:rsid w:val="00F4106A"/>
    <w:rsid w:val="00F455A6"/>
    <w:rsid w:val="00F639C1"/>
    <w:rsid w:val="00F70528"/>
    <w:rsid w:val="00F87BD4"/>
    <w:rsid w:val="00F97726"/>
    <w:rsid w:val="00FA0881"/>
    <w:rsid w:val="00FB1C23"/>
    <w:rsid w:val="00FB4334"/>
    <w:rsid w:val="00FB4B7A"/>
    <w:rsid w:val="00FC5FFD"/>
    <w:rsid w:val="00FD0923"/>
    <w:rsid w:val="00FD3389"/>
    <w:rsid w:val="00FE2D2E"/>
    <w:rsid w:val="00FE4068"/>
    <w:rsid w:val="049D3D82"/>
    <w:rsid w:val="09341481"/>
    <w:rsid w:val="0BF94394"/>
    <w:rsid w:val="0CCD77F3"/>
    <w:rsid w:val="18D21D34"/>
    <w:rsid w:val="195E162E"/>
    <w:rsid w:val="1D99759C"/>
    <w:rsid w:val="32015069"/>
    <w:rsid w:val="337FF55A"/>
    <w:rsid w:val="36A9714D"/>
    <w:rsid w:val="3A5E5839"/>
    <w:rsid w:val="42A010FD"/>
    <w:rsid w:val="430F6FBE"/>
    <w:rsid w:val="4A69564B"/>
    <w:rsid w:val="4F80703C"/>
    <w:rsid w:val="557C1100"/>
    <w:rsid w:val="5B0A1723"/>
    <w:rsid w:val="5DD42623"/>
    <w:rsid w:val="603D7296"/>
    <w:rsid w:val="62D45743"/>
    <w:rsid w:val="69F59FB9"/>
    <w:rsid w:val="6A8771B7"/>
    <w:rsid w:val="6AE5760E"/>
    <w:rsid w:val="79B85CB9"/>
    <w:rsid w:val="7BFDBCA7"/>
    <w:rsid w:val="7F391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A582183"/>
  <w15:docId w15:val="{4E2ADE33-36B7-48C0-BDA0-9B2C2BDD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ind w:firstLineChars="200" w:firstLine="1000"/>
      <w:jc w:val="both"/>
    </w:pPr>
    <w:rPr>
      <w:rFonts w:ascii="Times New Roman" w:eastAsia="宋体" w:hAnsi="Times New Roman" w:cs="Times New Roman"/>
      <w:kern w:val="2"/>
      <w:sz w:val="24"/>
      <w:szCs w:val="24"/>
    </w:rPr>
  </w:style>
  <w:style w:type="paragraph" w:styleId="1">
    <w:name w:val="heading 1"/>
    <w:basedOn w:val="a"/>
    <w:next w:val="a"/>
    <w:link w:val="10"/>
    <w:qFormat/>
    <w:pPr>
      <w:keepNext/>
      <w:keepLines/>
      <w:pageBreakBefore/>
      <w:numPr>
        <w:numId w:val="1"/>
      </w:numPr>
      <w:spacing w:before="360" w:after="330"/>
      <w:jc w:val="center"/>
      <w:outlineLvl w:val="0"/>
    </w:pPr>
    <w:rPr>
      <w:rFonts w:eastAsia="黑体"/>
      <w:b/>
      <w:bCs/>
      <w:kern w:val="44"/>
      <w:sz w:val="32"/>
      <w:szCs w:val="44"/>
    </w:rPr>
  </w:style>
  <w:style w:type="paragraph" w:styleId="2">
    <w:name w:val="heading 2"/>
    <w:basedOn w:val="a"/>
    <w:next w:val="a"/>
    <w:link w:val="20"/>
    <w:unhideWhenUsed/>
    <w:qFormat/>
    <w:pPr>
      <w:keepNext/>
      <w:keepLines/>
      <w:numPr>
        <w:ilvl w:val="1"/>
        <w:numId w:val="1"/>
      </w:numPr>
      <w:spacing w:before="260" w:after="260"/>
      <w:ind w:firstLineChars="0" w:firstLine="0"/>
      <w:jc w:val="left"/>
      <w:outlineLvl w:val="1"/>
    </w:pPr>
    <w:rPr>
      <w:rFonts w:ascii="等线 Light" w:hAnsi="等线 Light"/>
      <w:b/>
      <w:bCs/>
      <w:sz w:val="28"/>
      <w:szCs w:val="32"/>
    </w:rPr>
  </w:style>
  <w:style w:type="paragraph" w:styleId="3">
    <w:name w:val="heading 3"/>
    <w:basedOn w:val="a"/>
    <w:next w:val="a"/>
    <w:link w:val="30"/>
    <w:unhideWhenUsed/>
    <w:qFormat/>
    <w:pPr>
      <w:keepNext/>
      <w:keepLines/>
      <w:numPr>
        <w:ilvl w:val="2"/>
        <w:numId w:val="1"/>
      </w:numPr>
      <w:ind w:firstLineChars="0" w:firstLine="0"/>
      <w:outlineLvl w:val="2"/>
    </w:pPr>
    <w:rPr>
      <w:b/>
      <w:bCs/>
      <w:szCs w:val="32"/>
    </w:rPr>
  </w:style>
  <w:style w:type="paragraph" w:styleId="4">
    <w:name w:val="heading 4"/>
    <w:basedOn w:val="a"/>
    <w:next w:val="a"/>
    <w:link w:val="40"/>
    <w:uiPriority w:val="9"/>
    <w:unhideWhenUsed/>
    <w:qFormat/>
    <w:pPr>
      <w:keepNext/>
      <w:keepLines/>
      <w:numPr>
        <w:ilvl w:val="3"/>
        <w:numId w:val="1"/>
      </w:numPr>
      <w:adjustRightInd w:val="0"/>
      <w:ind w:left="0" w:firstLineChars="0" w:firstLine="0"/>
      <w:outlineLvl w:val="3"/>
    </w:pPr>
    <w:rPr>
      <w:rFonts w:asciiTheme="majorHAnsi" w:hAnsiTheme="majorHAnsi" w:cstheme="majorBidi"/>
      <w:b/>
      <w:bCs/>
      <w:szCs w:val="28"/>
    </w:rPr>
  </w:style>
  <w:style w:type="paragraph" w:styleId="5">
    <w:name w:val="heading 5"/>
    <w:basedOn w:val="a"/>
    <w:next w:val="a"/>
    <w:link w:val="50"/>
    <w:uiPriority w:val="9"/>
    <w:unhideWhenUsed/>
    <w:qFormat/>
    <w:pPr>
      <w:keepNext/>
      <w:keepLines/>
      <w:numPr>
        <w:ilvl w:val="4"/>
        <w:numId w:val="1"/>
      </w:numPr>
      <w:adjustRightInd w:val="0"/>
      <w:ind w:firstLineChars="0" w:firstLine="0"/>
      <w:outlineLvl w:val="4"/>
    </w:pPr>
    <w:rPr>
      <w:bCs/>
      <w:szCs w:val="28"/>
    </w:rPr>
  </w:style>
  <w:style w:type="paragraph" w:styleId="6">
    <w:name w:val="heading 6"/>
    <w:basedOn w:val="a"/>
    <w:next w:val="a"/>
    <w:link w:val="60"/>
    <w:qFormat/>
    <w:pPr>
      <w:keepNext/>
      <w:keepLines/>
      <w:numPr>
        <w:ilvl w:val="5"/>
        <w:numId w:val="1"/>
      </w:numPr>
      <w:spacing w:before="240" w:after="64" w:line="320" w:lineRule="auto"/>
      <w:ind w:firstLineChars="0" w:firstLine="0"/>
      <w:jc w:val="left"/>
      <w:outlineLvl w:val="5"/>
    </w:pPr>
    <w:rPr>
      <w:rFonts w:ascii="Arial" w:eastAsia="黑体" w:hAnsi="Arial"/>
      <w:b/>
      <w:bCs/>
    </w:rPr>
  </w:style>
  <w:style w:type="paragraph" w:styleId="7">
    <w:name w:val="heading 7"/>
    <w:basedOn w:val="a"/>
    <w:next w:val="a"/>
    <w:link w:val="70"/>
    <w:qFormat/>
    <w:pPr>
      <w:keepNext/>
      <w:keepLines/>
      <w:numPr>
        <w:ilvl w:val="6"/>
        <w:numId w:val="1"/>
      </w:numPr>
      <w:spacing w:before="240" w:after="64" w:line="320" w:lineRule="auto"/>
      <w:ind w:firstLineChars="0" w:firstLine="0"/>
      <w:jc w:val="left"/>
      <w:outlineLvl w:val="6"/>
    </w:pPr>
    <w:rPr>
      <w:b/>
      <w:bCs/>
    </w:rPr>
  </w:style>
  <w:style w:type="paragraph" w:styleId="8">
    <w:name w:val="heading 8"/>
    <w:basedOn w:val="a"/>
    <w:next w:val="a"/>
    <w:link w:val="80"/>
    <w:qFormat/>
    <w:pPr>
      <w:keepNext/>
      <w:keepLines/>
      <w:numPr>
        <w:ilvl w:val="7"/>
        <w:numId w:val="1"/>
      </w:numPr>
      <w:spacing w:before="240" w:after="64" w:line="320" w:lineRule="auto"/>
      <w:ind w:firstLineChars="0" w:firstLine="0"/>
      <w:jc w:val="left"/>
      <w:outlineLvl w:val="7"/>
    </w:pPr>
    <w:rPr>
      <w:rFonts w:ascii="Arial" w:eastAsia="黑体" w:hAnsi="Arial"/>
    </w:rPr>
  </w:style>
  <w:style w:type="paragraph" w:styleId="9">
    <w:name w:val="heading 9"/>
    <w:basedOn w:val="a"/>
    <w:next w:val="a"/>
    <w:link w:val="90"/>
    <w:qFormat/>
    <w:pPr>
      <w:keepNext/>
      <w:keepLines/>
      <w:numPr>
        <w:ilvl w:val="8"/>
        <w:numId w:val="1"/>
      </w:numPr>
      <w:spacing w:before="240" w:after="64" w:line="320" w:lineRule="auto"/>
      <w:ind w:firstLineChars="0" w:firstLine="0"/>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paragraph" w:styleId="a5">
    <w:name w:val="Normal Indent"/>
    <w:basedOn w:val="a"/>
    <w:link w:val="a6"/>
    <w:unhideWhenUsed/>
    <w:qFormat/>
    <w:pPr>
      <w:ind w:firstLine="420"/>
    </w:pPr>
    <w:rPr>
      <w:szCs w:val="20"/>
    </w:rPr>
  </w:style>
  <w:style w:type="paragraph" w:styleId="a7">
    <w:name w:val="Document Map"/>
    <w:basedOn w:val="a"/>
    <w:link w:val="a8"/>
    <w:uiPriority w:val="99"/>
    <w:unhideWhenUsed/>
    <w:qFormat/>
    <w:pPr>
      <w:jc w:val="left"/>
    </w:pPr>
    <w:rPr>
      <w:rFonts w:ascii="宋体"/>
      <w:sz w:val="18"/>
      <w:szCs w:val="18"/>
    </w:rPr>
  </w:style>
  <w:style w:type="paragraph" w:styleId="a9">
    <w:name w:val="annotation text"/>
    <w:basedOn w:val="a"/>
    <w:link w:val="aa"/>
    <w:qFormat/>
    <w:pPr>
      <w:jc w:val="left"/>
    </w:pPr>
  </w:style>
  <w:style w:type="paragraph" w:styleId="ab">
    <w:name w:val="Body Text Indent"/>
    <w:basedOn w:val="a"/>
    <w:link w:val="ac"/>
    <w:qFormat/>
    <w:pPr>
      <w:spacing w:line="480" w:lineRule="exact"/>
      <w:ind w:firstLine="480"/>
    </w:pPr>
    <w:rPr>
      <w:rFonts w:ascii="宋体" w:hAnsi="宋体"/>
      <w:szCs w:val="20"/>
    </w:rPr>
  </w:style>
  <w:style w:type="paragraph" w:styleId="TOC3">
    <w:name w:val="toc 3"/>
    <w:basedOn w:val="a"/>
    <w:next w:val="a"/>
    <w:uiPriority w:val="39"/>
    <w:unhideWhenUsed/>
    <w:qFormat/>
    <w:pPr>
      <w:ind w:leftChars="400" w:left="840"/>
      <w:jc w:val="left"/>
    </w:pPr>
  </w:style>
  <w:style w:type="paragraph" w:styleId="ad">
    <w:name w:val="Plain Text"/>
    <w:basedOn w:val="a"/>
    <w:link w:val="ae"/>
    <w:qFormat/>
    <w:rPr>
      <w:rFonts w:ascii="宋体" w:eastAsiaTheme="minorEastAsia" w:hAnsi="Courier New" w:cstheme="minorBidi"/>
      <w:szCs w:val="22"/>
    </w:rPr>
  </w:style>
  <w:style w:type="paragraph" w:styleId="af">
    <w:name w:val="Balloon Text"/>
    <w:basedOn w:val="a"/>
    <w:link w:val="af0"/>
    <w:qFormat/>
    <w:rPr>
      <w:sz w:val="18"/>
      <w:szCs w:val="18"/>
    </w:rPr>
  </w:style>
  <w:style w:type="paragraph" w:styleId="af1">
    <w:name w:val="footer"/>
    <w:basedOn w:val="a"/>
    <w:link w:val="af2"/>
    <w:uiPriority w:val="99"/>
    <w:unhideWhenUsed/>
    <w:qFormat/>
    <w:pPr>
      <w:tabs>
        <w:tab w:val="center" w:pos="4153"/>
        <w:tab w:val="right" w:pos="8306"/>
      </w:tabs>
      <w:snapToGrid w:val="0"/>
      <w:jc w:val="left"/>
    </w:pPr>
    <w:rPr>
      <w:sz w:val="18"/>
      <w:szCs w:val="18"/>
    </w:rPr>
  </w:style>
  <w:style w:type="paragraph" w:styleId="af3">
    <w:name w:val="header"/>
    <w:basedOn w:val="a"/>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jc w:val="left"/>
    </w:pPr>
  </w:style>
  <w:style w:type="paragraph" w:styleId="TOC2">
    <w:name w:val="toc 2"/>
    <w:basedOn w:val="a"/>
    <w:next w:val="a"/>
    <w:uiPriority w:val="39"/>
    <w:unhideWhenUsed/>
    <w:qFormat/>
    <w:pPr>
      <w:ind w:leftChars="200" w:left="420"/>
      <w:jc w:val="left"/>
    </w:pPr>
  </w:style>
  <w:style w:type="paragraph" w:styleId="af5">
    <w:name w:val="Title"/>
    <w:basedOn w:val="a"/>
    <w:next w:val="a"/>
    <w:link w:val="af6"/>
    <w:uiPriority w:val="10"/>
    <w:qFormat/>
    <w:pPr>
      <w:spacing w:before="240" w:after="60"/>
      <w:jc w:val="center"/>
      <w:outlineLvl w:val="0"/>
    </w:pPr>
    <w:rPr>
      <w:rFonts w:ascii="Cambria" w:hAnsi="Cambria"/>
      <w:b/>
      <w:bCs/>
      <w:sz w:val="32"/>
      <w:szCs w:val="32"/>
    </w:rPr>
  </w:style>
  <w:style w:type="paragraph" w:styleId="af7">
    <w:name w:val="annotation subject"/>
    <w:basedOn w:val="a9"/>
    <w:next w:val="a9"/>
    <w:link w:val="af8"/>
    <w:qFormat/>
    <w:rPr>
      <w:b/>
      <w:bCs/>
    </w:rPr>
  </w:style>
  <w:style w:type="table" w:styleId="af9">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qFormat/>
    <w:pPr>
      <w:widowControl w:val="0"/>
      <w:spacing w:line="360" w:lineRule="auto"/>
      <w:ind w:firstLineChars="200" w:firstLine="200"/>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b">
    <w:name w:val="page number"/>
    <w:basedOn w:val="a1"/>
    <w:qFormat/>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af4">
    <w:name w:val="页眉 字符"/>
    <w:basedOn w:val="a1"/>
    <w:link w:val="af3"/>
    <w:uiPriority w:val="99"/>
    <w:qFormat/>
    <w:rPr>
      <w:sz w:val="18"/>
      <w:szCs w:val="18"/>
    </w:rPr>
  </w:style>
  <w:style w:type="character" w:customStyle="1" w:styleId="af2">
    <w:name w:val="页脚 字符"/>
    <w:basedOn w:val="a1"/>
    <w:link w:val="af1"/>
    <w:uiPriority w:val="99"/>
    <w:qFormat/>
    <w:rPr>
      <w:sz w:val="18"/>
      <w:szCs w:val="18"/>
    </w:rPr>
  </w:style>
  <w:style w:type="character" w:customStyle="1" w:styleId="20">
    <w:name w:val="标题 2 字符"/>
    <w:basedOn w:val="a1"/>
    <w:link w:val="2"/>
    <w:qFormat/>
    <w:rPr>
      <w:rFonts w:ascii="等线 Light" w:eastAsia="宋体" w:hAnsi="等线 Light" w:cs="Times New Roman"/>
      <w:b/>
      <w:bCs/>
      <w:sz w:val="28"/>
      <w:szCs w:val="32"/>
    </w:rPr>
  </w:style>
  <w:style w:type="character" w:customStyle="1" w:styleId="Char">
    <w:name w:val="页眉 Char"/>
    <w:qFormat/>
    <w:rPr>
      <w:kern w:val="2"/>
      <w:sz w:val="18"/>
      <w:szCs w:val="18"/>
    </w:rPr>
  </w:style>
  <w:style w:type="character" w:customStyle="1" w:styleId="Char0">
    <w:name w:val="页脚 Char"/>
    <w:qFormat/>
    <w:rPr>
      <w:kern w:val="2"/>
      <w:sz w:val="18"/>
      <w:szCs w:val="18"/>
    </w:rPr>
  </w:style>
  <w:style w:type="character" w:customStyle="1" w:styleId="Char1">
    <w:name w:val="三级标题 Char"/>
    <w:link w:val="afe"/>
    <w:qFormat/>
    <w:rPr>
      <w:rFonts w:eastAsia="宋体"/>
      <w:b/>
      <w:bCs/>
      <w:sz w:val="28"/>
      <w:szCs w:val="24"/>
    </w:rPr>
  </w:style>
  <w:style w:type="paragraph" w:customStyle="1" w:styleId="afe">
    <w:name w:val="三级标题"/>
    <w:basedOn w:val="a"/>
    <w:link w:val="Char1"/>
    <w:qFormat/>
    <w:pPr>
      <w:ind w:firstLine="562"/>
    </w:pPr>
    <w:rPr>
      <w:rFonts w:asciiTheme="minorHAnsi" w:hAnsiTheme="minorHAnsi" w:cstheme="minorBidi"/>
      <w:b/>
      <w:bCs/>
      <w:sz w:val="28"/>
    </w:rPr>
  </w:style>
  <w:style w:type="paragraph" w:customStyle="1" w:styleId="aff">
    <w:name w:val="一级标题"/>
    <w:basedOn w:val="a"/>
    <w:qFormat/>
    <w:pPr>
      <w:ind w:left="1"/>
      <w:jc w:val="center"/>
    </w:pPr>
    <w:rPr>
      <w:rFonts w:ascii="华文中宋" w:eastAsia="华文中宋" w:hAnsi="华文中宋"/>
      <w:b/>
      <w:bCs/>
      <w:sz w:val="36"/>
      <w:szCs w:val="36"/>
    </w:rPr>
  </w:style>
  <w:style w:type="paragraph" w:customStyle="1" w:styleId="11">
    <w:name w:val="列出段落1"/>
    <w:basedOn w:val="a"/>
    <w:uiPriority w:val="34"/>
    <w:qFormat/>
    <w:pPr>
      <w:widowControl/>
      <w:ind w:left="720"/>
      <w:contextualSpacing/>
      <w:jc w:val="left"/>
    </w:pPr>
    <w:rPr>
      <w:rFonts w:ascii="Calibri" w:hAnsi="Calibri"/>
      <w:kern w:val="0"/>
    </w:rPr>
  </w:style>
  <w:style w:type="paragraph" w:customStyle="1" w:styleId="aff0">
    <w:name w:val="二级标题"/>
    <w:basedOn w:val="a"/>
    <w:qFormat/>
    <w:rPr>
      <w:b/>
      <w:bCs/>
      <w:sz w:val="30"/>
    </w:rPr>
  </w:style>
  <w:style w:type="paragraph" w:customStyle="1" w:styleId="aff1">
    <w:name w:val="四极标题"/>
    <w:basedOn w:val="afe"/>
    <w:qFormat/>
    <w:pPr>
      <w:ind w:firstLineChars="300" w:firstLine="723"/>
    </w:pPr>
    <w:rPr>
      <w:sz w:val="24"/>
    </w:rPr>
  </w:style>
  <w:style w:type="paragraph" w:customStyle="1" w:styleId="Style3">
    <w:name w:val="_Style 3"/>
    <w:basedOn w:val="a"/>
    <w:uiPriority w:val="34"/>
    <w:qFormat/>
    <w:pPr>
      <w:widowControl/>
      <w:ind w:left="720"/>
      <w:contextualSpacing/>
      <w:jc w:val="left"/>
    </w:pPr>
    <w:rPr>
      <w:rFonts w:ascii="Calibri" w:hAnsi="Calibri"/>
      <w:kern w:val="0"/>
    </w:rPr>
  </w:style>
  <w:style w:type="character" w:customStyle="1" w:styleId="af0">
    <w:name w:val="批注框文本 字符"/>
    <w:basedOn w:val="a1"/>
    <w:link w:val="af"/>
    <w:qFormat/>
    <w:rPr>
      <w:rFonts w:ascii="Times New Roman" w:eastAsia="宋体" w:hAnsi="Times New Roman" w:cs="Times New Roman"/>
      <w:sz w:val="18"/>
      <w:szCs w:val="18"/>
    </w:rPr>
  </w:style>
  <w:style w:type="character" w:customStyle="1" w:styleId="aa">
    <w:name w:val="批注文字 字符"/>
    <w:basedOn w:val="a1"/>
    <w:link w:val="a9"/>
    <w:qFormat/>
    <w:rPr>
      <w:rFonts w:ascii="Times New Roman" w:eastAsia="宋体" w:hAnsi="Times New Roman" w:cs="Times New Roman"/>
      <w:szCs w:val="24"/>
    </w:rPr>
  </w:style>
  <w:style w:type="character" w:customStyle="1" w:styleId="af8">
    <w:name w:val="批注主题 字符"/>
    <w:basedOn w:val="aa"/>
    <w:link w:val="af7"/>
    <w:qFormat/>
    <w:rPr>
      <w:rFonts w:ascii="Times New Roman" w:eastAsia="宋体" w:hAnsi="Times New Roman" w:cs="Times New Roman"/>
      <w:b/>
      <w:bCs/>
      <w:szCs w:val="24"/>
    </w:rPr>
  </w:style>
  <w:style w:type="paragraph" w:customStyle="1" w:styleId="12">
    <w:name w:val="修订1"/>
    <w:hidden/>
    <w:uiPriority w:val="99"/>
    <w:unhideWhenUsed/>
    <w:qFormat/>
    <w:rPr>
      <w:rFonts w:ascii="Times New Roman" w:eastAsia="宋体" w:hAnsi="Times New Roman" w:cs="Times New Roman"/>
      <w:kern w:val="2"/>
      <w:sz w:val="21"/>
      <w:szCs w:val="24"/>
    </w:rPr>
  </w:style>
  <w:style w:type="character" w:customStyle="1" w:styleId="ac">
    <w:name w:val="正文文本缩进 字符"/>
    <w:basedOn w:val="a1"/>
    <w:link w:val="ab"/>
    <w:qFormat/>
    <w:rPr>
      <w:rFonts w:ascii="宋体" w:eastAsia="宋体" w:hAnsi="宋体" w:cs="Times New Roman"/>
      <w:sz w:val="24"/>
      <w:szCs w:val="20"/>
    </w:rPr>
  </w:style>
  <w:style w:type="character" w:customStyle="1" w:styleId="a4">
    <w:name w:val="正文文本 字符"/>
    <w:basedOn w:val="a1"/>
    <w:link w:val="a0"/>
    <w:qFormat/>
    <w:rPr>
      <w:rFonts w:ascii="Times New Roman" w:eastAsia="宋体" w:hAnsi="Times New Roman" w:cs="Times New Roman"/>
      <w:szCs w:val="24"/>
    </w:rPr>
  </w:style>
  <w:style w:type="character" w:customStyle="1" w:styleId="ae">
    <w:name w:val="纯文本 字符"/>
    <w:link w:val="ad"/>
    <w:qFormat/>
    <w:rPr>
      <w:rFonts w:ascii="宋体" w:hAnsi="Courier New"/>
    </w:rPr>
  </w:style>
  <w:style w:type="character" w:customStyle="1" w:styleId="13">
    <w:name w:val="纯文本 字符1"/>
    <w:basedOn w:val="a1"/>
    <w:qFormat/>
    <w:rPr>
      <w:rFonts w:asciiTheme="minorEastAsia" w:hAnsi="Courier New" w:cs="Courier New"/>
      <w:szCs w:val="24"/>
    </w:rPr>
  </w:style>
  <w:style w:type="paragraph" w:customStyle="1" w:styleId="NormalParagraph">
    <w:name w:val="Normal Paragraph"/>
    <w:basedOn w:val="a"/>
    <w:qFormat/>
    <w:pPr>
      <w:widowControl/>
      <w:spacing w:before="120"/>
      <w:ind w:firstLine="425"/>
    </w:pPr>
    <w:rPr>
      <w:kern w:val="0"/>
    </w:rPr>
  </w:style>
  <w:style w:type="character" w:customStyle="1" w:styleId="30">
    <w:name w:val="标题 3 字符"/>
    <w:basedOn w:val="a1"/>
    <w:link w:val="3"/>
    <w:qFormat/>
    <w:rPr>
      <w:rFonts w:ascii="Times New Roman" w:eastAsia="宋体" w:hAnsi="Times New Roman" w:cs="Times New Roman"/>
      <w:b/>
      <w:bCs/>
      <w:sz w:val="24"/>
      <w:szCs w:val="32"/>
    </w:rPr>
  </w:style>
  <w:style w:type="character" w:customStyle="1" w:styleId="40">
    <w:name w:val="标题 4 字符"/>
    <w:basedOn w:val="a1"/>
    <w:link w:val="4"/>
    <w:qFormat/>
    <w:rPr>
      <w:rFonts w:asciiTheme="majorHAnsi" w:eastAsia="宋体" w:hAnsiTheme="majorHAnsi" w:cstheme="majorBidi"/>
      <w:b/>
      <w:bCs/>
      <w:sz w:val="24"/>
      <w:szCs w:val="28"/>
    </w:rPr>
  </w:style>
  <w:style w:type="character" w:customStyle="1" w:styleId="50">
    <w:name w:val="标题 5 字符"/>
    <w:basedOn w:val="a1"/>
    <w:link w:val="5"/>
    <w:qFormat/>
    <w:rPr>
      <w:rFonts w:ascii="Times New Roman" w:eastAsia="宋体" w:hAnsi="Times New Roman" w:cs="Times New Roman"/>
      <w:bCs/>
      <w:sz w:val="24"/>
      <w:szCs w:val="28"/>
    </w:rPr>
  </w:style>
  <w:style w:type="character" w:customStyle="1" w:styleId="10">
    <w:name w:val="标题 1 字符"/>
    <w:basedOn w:val="a1"/>
    <w:link w:val="1"/>
    <w:qFormat/>
    <w:rPr>
      <w:rFonts w:ascii="Times New Roman" w:eastAsia="黑体" w:hAnsi="Times New Roman" w:cs="Times New Roman"/>
      <w:b/>
      <w:bCs/>
      <w:kern w:val="44"/>
      <w:sz w:val="32"/>
      <w:szCs w:val="44"/>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font51">
    <w:name w:val="font51"/>
    <w:qFormat/>
    <w:rPr>
      <w:rFonts w:ascii="宋体" w:eastAsia="宋体" w:hAnsi="宋体" w:cs="宋体" w:hint="eastAsia"/>
      <w:color w:val="000000"/>
      <w:sz w:val="22"/>
      <w:szCs w:val="22"/>
      <w:u w:val="none"/>
    </w:rPr>
  </w:style>
  <w:style w:type="character" w:customStyle="1" w:styleId="font11">
    <w:name w:val="font11"/>
    <w:qFormat/>
    <w:rPr>
      <w:rFonts w:ascii="Calibri" w:hAnsi="Calibri" w:cs="Calibri"/>
      <w:color w:val="000000"/>
      <w:sz w:val="21"/>
      <w:szCs w:val="21"/>
      <w:u w:val="none"/>
    </w:rPr>
  </w:style>
  <w:style w:type="character" w:customStyle="1" w:styleId="Char2">
    <w:name w:val="文章正文 Char"/>
    <w:link w:val="aff2"/>
    <w:qFormat/>
    <w:rPr>
      <w:rFonts w:ascii="Times New Roman" w:hAnsi="Times New Roman"/>
      <w:sz w:val="24"/>
      <w:szCs w:val="24"/>
    </w:rPr>
  </w:style>
  <w:style w:type="paragraph" w:customStyle="1" w:styleId="aff2">
    <w:name w:val="文章正文"/>
    <w:basedOn w:val="a"/>
    <w:link w:val="Char2"/>
    <w:qFormat/>
    <w:pPr>
      <w:ind w:firstLine="420"/>
    </w:pPr>
    <w:rPr>
      <w:rFonts w:eastAsiaTheme="minorEastAsia" w:cstheme="minorBidi"/>
    </w:rPr>
  </w:style>
  <w:style w:type="character" w:customStyle="1" w:styleId="2CharChar1">
    <w:name w:val="样式 首行缩进:  2 字符 Char Char1"/>
    <w:qFormat/>
    <w:rPr>
      <w:rFonts w:eastAsia="宋体" w:cs="宋体"/>
      <w:kern w:val="2"/>
      <w:sz w:val="21"/>
      <w:szCs w:val="21"/>
      <w:lang w:val="en-US" w:eastAsia="zh-CN" w:bidi="ar-SA"/>
    </w:rPr>
  </w:style>
  <w:style w:type="character" w:customStyle="1" w:styleId="af6">
    <w:name w:val="标题 字符"/>
    <w:link w:val="af5"/>
    <w:uiPriority w:val="10"/>
    <w:qFormat/>
    <w:rPr>
      <w:rFonts w:ascii="Cambria" w:eastAsia="宋体" w:hAnsi="Cambria" w:cs="Times New Roman"/>
      <w:b/>
      <w:bCs/>
      <w:sz w:val="32"/>
      <w:szCs w:val="32"/>
    </w:rPr>
  </w:style>
  <w:style w:type="character" w:customStyle="1" w:styleId="2Char">
    <w:name w:val="样式 首行缩进:  2 字符 Char"/>
    <w:link w:val="21"/>
    <w:qFormat/>
    <w:rPr>
      <w:rFonts w:ascii="Times New Roman" w:eastAsia="宋体" w:hAnsi="Times New Roman" w:cs="宋体"/>
      <w:sz w:val="24"/>
      <w:szCs w:val="20"/>
    </w:rPr>
  </w:style>
  <w:style w:type="paragraph" w:customStyle="1" w:styleId="21">
    <w:name w:val="样式 首行缩进:  2 字符"/>
    <w:basedOn w:val="a"/>
    <w:link w:val="2Char"/>
    <w:qFormat/>
    <w:pPr>
      <w:ind w:firstLine="480"/>
    </w:pPr>
    <w:rPr>
      <w:rFonts w:cs="宋体"/>
      <w:szCs w:val="20"/>
    </w:rPr>
  </w:style>
  <w:style w:type="character" w:customStyle="1" w:styleId="4Char">
    <w:name w:val="标题 4 Char"/>
    <w:uiPriority w:val="9"/>
    <w:semiHidden/>
    <w:qFormat/>
    <w:rPr>
      <w:rFonts w:ascii="Cambria" w:eastAsia="宋体" w:hAnsi="Cambria" w:cs="Times New Roman"/>
      <w:b/>
      <w:bCs/>
      <w:sz w:val="28"/>
      <w:szCs w:val="28"/>
    </w:rPr>
  </w:style>
  <w:style w:type="character" w:customStyle="1" w:styleId="a8">
    <w:name w:val="文档结构图 字符"/>
    <w:link w:val="a7"/>
    <w:uiPriority w:val="99"/>
    <w:qFormat/>
    <w:rPr>
      <w:rFonts w:ascii="宋体" w:eastAsia="宋体" w:hAnsi="Times New Roman" w:cs="Times New Roman"/>
      <w:sz w:val="18"/>
      <w:szCs w:val="18"/>
    </w:rPr>
  </w:style>
  <w:style w:type="character" w:customStyle="1" w:styleId="a6">
    <w:name w:val="正文缩进 字符"/>
    <w:link w:val="a5"/>
    <w:qFormat/>
    <w:rPr>
      <w:rFonts w:ascii="Times New Roman" w:eastAsia="宋体" w:hAnsi="Times New Roman" w:cs="Times New Roman"/>
      <w:szCs w:val="20"/>
    </w:rPr>
  </w:style>
  <w:style w:type="character" w:customStyle="1" w:styleId="font01">
    <w:name w:val="font01"/>
    <w:qFormat/>
    <w:rPr>
      <w:rFonts w:ascii="Calibri" w:hAnsi="Calibri" w:cs="Calibri" w:hint="default"/>
      <w:color w:val="000000"/>
      <w:sz w:val="22"/>
      <w:szCs w:val="22"/>
      <w:u w:val="none"/>
    </w:rPr>
  </w:style>
  <w:style w:type="character" w:customStyle="1" w:styleId="font21">
    <w:name w:val="font21"/>
    <w:qFormat/>
    <w:rPr>
      <w:rFonts w:ascii="宋体" w:eastAsia="宋体" w:hAnsi="宋体" w:cs="宋体" w:hint="eastAsia"/>
      <w:color w:val="000000"/>
      <w:sz w:val="21"/>
      <w:szCs w:val="21"/>
      <w:u w:val="none"/>
    </w:rPr>
  </w:style>
  <w:style w:type="paragraph" w:customStyle="1" w:styleId="5dashdsdddash1ds1dd1123H5h5Se">
    <w:name w:val="样式 标题 5第四层条dashdsdddash1ds1dd1第四层条1第四层条2第四层条3H5h5Se..."/>
    <w:basedOn w:val="5"/>
    <w:qFormat/>
    <w:pPr>
      <w:numPr>
        <w:numId w:val="2"/>
      </w:numPr>
      <w:spacing w:line="312" w:lineRule="auto"/>
      <w:jc w:val="left"/>
    </w:pPr>
    <w:rPr>
      <w:rFonts w:eastAsia="方正仿宋简体" w:cs="宋体"/>
      <w:szCs w:val="20"/>
    </w:rPr>
  </w:style>
  <w:style w:type="paragraph" w:customStyle="1" w:styleId="22h222Heading2HiddenHead">
    <w:name w:val="样式 标题 2市检方案标题2第一层条h22章标题节标题第一章 标题 2Heading 2 HiddenHead..."/>
    <w:basedOn w:val="2"/>
    <w:qFormat/>
    <w:pPr>
      <w:widowControl/>
      <w:numPr>
        <w:numId w:val="2"/>
      </w:numPr>
      <w:spacing w:before="0" w:after="0" w:line="312" w:lineRule="auto"/>
      <w:ind w:firstLine="0"/>
    </w:pPr>
    <w:rPr>
      <w:rFonts w:ascii="Times New Roman" w:eastAsia="方正仿宋简体" w:hAnsi="Times New Roman" w:cs="宋体"/>
      <w:sz w:val="30"/>
      <w:szCs w:val="20"/>
    </w:rPr>
  </w:style>
  <w:style w:type="paragraph" w:customStyle="1" w:styleId="TOC10">
    <w:name w:val="TOC 标题1"/>
    <w:basedOn w:val="1"/>
    <w:next w:val="a"/>
    <w:uiPriority w:val="39"/>
    <w:qFormat/>
    <w:pPr>
      <w:pageBreakBefore w:val="0"/>
      <w:numPr>
        <w:numId w:val="0"/>
      </w:numPr>
      <w:spacing w:after="0" w:line="276" w:lineRule="auto"/>
      <w:jc w:val="left"/>
      <w:outlineLvl w:val="9"/>
    </w:pPr>
    <w:rPr>
      <w:rFonts w:ascii="Cambria" w:eastAsia="宋体" w:hAnsi="Cambria"/>
      <w:color w:val="365F91"/>
      <w:kern w:val="0"/>
      <w:sz w:val="28"/>
      <w:szCs w:val="28"/>
    </w:rPr>
  </w:style>
  <w:style w:type="paragraph" w:customStyle="1" w:styleId="aff3">
    <w:name w:val="文档正文"/>
    <w:basedOn w:val="a"/>
    <w:qFormat/>
    <w:pPr>
      <w:spacing w:before="156" w:after="156" w:line="264" w:lineRule="auto"/>
      <w:ind w:firstLine="480"/>
    </w:pPr>
    <w:rPr>
      <w:rFonts w:eastAsia="仿宋_GB2312" w:cs="宋体"/>
      <w:szCs w:val="20"/>
    </w:rPr>
  </w:style>
  <w:style w:type="paragraph" w:customStyle="1" w:styleId="MMTopic5">
    <w:name w:val="MM Topic 5"/>
    <w:basedOn w:val="5"/>
    <w:qFormat/>
    <w:pPr>
      <w:numPr>
        <w:ilvl w:val="8"/>
        <w:numId w:val="3"/>
      </w:numPr>
    </w:pPr>
  </w:style>
  <w:style w:type="paragraph" w:customStyle="1" w:styleId="MMTopic4">
    <w:name w:val="MM Topic 4"/>
    <w:basedOn w:val="4"/>
    <w:qFormat/>
    <w:pPr>
      <w:numPr>
        <w:ilvl w:val="7"/>
        <w:numId w:val="3"/>
      </w:numPr>
      <w:tabs>
        <w:tab w:val="left" w:pos="1984"/>
      </w:tabs>
    </w:pPr>
    <w:rPr>
      <w:rFonts w:ascii="Arial" w:eastAsia="黑体" w:hAnsi="Arial" w:cs="Times New Roman"/>
    </w:rPr>
  </w:style>
  <w:style w:type="paragraph" w:customStyle="1" w:styleId="MMTopic3">
    <w:name w:val="MM Topic 3"/>
    <w:basedOn w:val="3"/>
    <w:qFormat/>
    <w:pPr>
      <w:numPr>
        <w:ilvl w:val="5"/>
        <w:numId w:val="3"/>
      </w:numPr>
      <w:tabs>
        <w:tab w:val="left" w:pos="1418"/>
      </w:tabs>
    </w:pPr>
  </w:style>
  <w:style w:type="paragraph" w:customStyle="1" w:styleId="MMTopic2">
    <w:name w:val="MM Topic 2"/>
    <w:basedOn w:val="2"/>
    <w:qFormat/>
    <w:pPr>
      <w:numPr>
        <w:ilvl w:val="4"/>
        <w:numId w:val="3"/>
      </w:numPr>
      <w:tabs>
        <w:tab w:val="left" w:pos="992"/>
      </w:tabs>
      <w:ind w:firstLine="0"/>
      <w:jc w:val="both"/>
    </w:pPr>
    <w:rPr>
      <w:rFonts w:ascii="Arial" w:eastAsia="黑体" w:hAnsi="Arial"/>
    </w:rPr>
  </w:style>
  <w:style w:type="paragraph" w:customStyle="1" w:styleId="aff4">
    <w:name w:val="段"/>
    <w:qFormat/>
    <w:pPr>
      <w:autoSpaceDE w:val="0"/>
      <w:autoSpaceDN w:val="0"/>
      <w:ind w:firstLineChars="200" w:firstLine="200"/>
      <w:jc w:val="both"/>
    </w:pPr>
    <w:rPr>
      <w:rFonts w:ascii="宋体" w:eastAsia="宋体" w:hAnsi="Times New Roman" w:cs="Times New Roman"/>
      <w:sz w:val="21"/>
    </w:rPr>
  </w:style>
  <w:style w:type="character" w:customStyle="1" w:styleId="14">
    <w:name w:val="标题 字符1"/>
    <w:basedOn w:val="a1"/>
    <w:uiPriority w:val="10"/>
    <w:qFormat/>
    <w:rPr>
      <w:rFonts w:asciiTheme="majorHAnsi" w:eastAsiaTheme="majorEastAsia" w:hAnsiTheme="majorHAnsi" w:cstheme="majorBidi"/>
      <w:b/>
      <w:bCs/>
      <w:sz w:val="32"/>
      <w:szCs w:val="32"/>
    </w:rPr>
  </w:style>
  <w:style w:type="character" w:customStyle="1" w:styleId="15">
    <w:name w:val="文档结构图 字符1"/>
    <w:basedOn w:val="a1"/>
    <w:uiPriority w:val="99"/>
    <w:semiHidden/>
    <w:qFormat/>
    <w:rPr>
      <w:rFonts w:ascii="Microsoft YaHei UI" w:eastAsia="Microsoft YaHei UI" w:hAnsi="Times New Roman" w:cs="Times New Roman"/>
      <w:sz w:val="18"/>
      <w:szCs w:val="18"/>
    </w:rPr>
  </w:style>
  <w:style w:type="paragraph" w:customStyle="1" w:styleId="aff5">
    <w:name w:val="表格"/>
    <w:next w:val="a"/>
    <w:qFormat/>
    <w:pPr>
      <w:widowControl w:val="0"/>
      <w:jc w:val="both"/>
    </w:pPr>
    <w:rPr>
      <w:rFonts w:ascii="Times New Roman" w:eastAsia="宋体" w:hAnsi="Times New Roman" w:cs="Times New Roman"/>
      <w:kern w:val="2"/>
      <w:sz w:val="24"/>
      <w:szCs w:val="24"/>
    </w:rPr>
  </w:style>
  <w:style w:type="paragraph" w:customStyle="1" w:styleId="aff6">
    <w:name w:val="Բ㕽΄"/>
    <w:basedOn w:val="a"/>
    <w:qFormat/>
    <w:pPr>
      <w:adjustRightInd w:val="0"/>
      <w:snapToGrid w:val="0"/>
      <w:spacing w:beforeLines="50" w:afterLines="50" w:line="319" w:lineRule="auto"/>
      <w:ind w:firstLine="580"/>
    </w:pPr>
    <w:rPr>
      <w:rFonts w:eastAsia="սΟGBK"/>
      <w:szCs w:val="22"/>
    </w:rPr>
  </w:style>
  <w:style w:type="table" w:customStyle="1" w:styleId="16">
    <w:name w:val="网格型1"/>
    <w:basedOn w:val="a2"/>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列出段落2"/>
    <w:basedOn w:val="a"/>
    <w:uiPriority w:val="99"/>
    <w:qFormat/>
    <w:pPr>
      <w:ind w:firstLine="420"/>
    </w:pPr>
  </w:style>
  <w:style w:type="paragraph" w:customStyle="1" w:styleId="23">
    <w:name w:val="正文2"/>
    <w:basedOn w:val="a"/>
    <w:qFormat/>
    <w:pPr>
      <w:spacing w:before="156"/>
      <w:ind w:firstLine="510"/>
    </w:pPr>
    <w:rPr>
      <w:szCs w:val="20"/>
    </w:rPr>
  </w:style>
  <w:style w:type="paragraph" w:customStyle="1" w:styleId="aff7">
    <w:name w:val="内文正文"/>
    <w:qFormat/>
    <w:pPr>
      <w:autoSpaceDE w:val="0"/>
      <w:autoSpaceDN w:val="0"/>
      <w:spacing w:line="400" w:lineRule="exact"/>
      <w:ind w:firstLineChars="200" w:firstLine="200"/>
      <w:jc w:val="both"/>
      <w:textAlignment w:val="bottom"/>
    </w:pPr>
    <w:rPr>
      <w:rFonts w:ascii="宋体" w:eastAsia="宋体" w:hAnsi="???|CS?o｡ﾀ?" w:cs="Times New Roman"/>
      <w:sz w:val="21"/>
    </w:rPr>
  </w:style>
  <w:style w:type="paragraph" w:customStyle="1" w:styleId="aff8">
    <w:name w:val="正文段"/>
    <w:basedOn w:val="a"/>
    <w:link w:val="CharChar"/>
    <w:qFormat/>
    <w:pPr>
      <w:widowControl/>
      <w:snapToGrid w:val="0"/>
      <w:spacing w:afterLines="50" w:after="156" w:line="240" w:lineRule="auto"/>
      <w:ind w:firstLine="200"/>
    </w:pPr>
    <w:rPr>
      <w:kern w:val="0"/>
      <w:szCs w:val="20"/>
      <w:lang w:val="zh-CN"/>
    </w:rPr>
  </w:style>
  <w:style w:type="character" w:customStyle="1" w:styleId="CharChar">
    <w:name w:val="正文段 Char Char"/>
    <w:link w:val="aff8"/>
    <w:qFormat/>
    <w:rPr>
      <w:rFonts w:ascii="Times New Roman" w:eastAsia="宋体" w:hAnsi="Times New Roman" w:cs="Times New Roman"/>
      <w:sz w:val="24"/>
      <w:lang w:val="zh-CN" w:eastAsia="zh-CN"/>
    </w:rPr>
  </w:style>
  <w:style w:type="paragraph" w:styleId="aff9">
    <w:name w:val="List Paragraph"/>
    <w:basedOn w:val="a"/>
    <w:uiPriority w:val="34"/>
    <w:qFormat/>
    <w:pPr>
      <w:ind w:firstLine="420"/>
    </w:pPr>
  </w:style>
  <w:style w:type="character" w:customStyle="1" w:styleId="2Char1">
    <w:name w:val="标题 2 Char1"/>
    <w:uiPriority w:val="9"/>
    <w:qFormat/>
    <w:rPr>
      <w:rFonts w:ascii="Arial" w:eastAsia="黑体" w:hAnsi="Arial"/>
      <w:b/>
      <w:bCs/>
      <w:kern w:val="2"/>
      <w:sz w:val="32"/>
      <w:szCs w:val="32"/>
    </w:rPr>
  </w:style>
  <w:style w:type="character" w:customStyle="1" w:styleId="Char3">
    <w:name w:val="纯文本 Char"/>
    <w:qFormat/>
    <w:rPr>
      <w:rFonts w:ascii="宋体" w:eastAsia="宋体" w:hAnsi="Courier New"/>
      <w:kern w:val="2"/>
      <w:sz w:val="21"/>
      <w:lang w:val="en-US" w:eastAsia="zh-CN" w:bidi="ar-SA"/>
    </w:rPr>
  </w:style>
  <w:style w:type="paragraph" w:customStyle="1" w:styleId="Indenta">
    <w:name w:val="Indent a)"/>
    <w:basedOn w:val="a"/>
    <w:pPr>
      <w:widowControl/>
      <w:tabs>
        <w:tab w:val="left" w:pos="1843"/>
        <w:tab w:val="right" w:pos="9072"/>
      </w:tabs>
      <w:suppressAutoHyphens/>
      <w:ind w:rightChars="-10" w:right="-10" w:firstLine="480"/>
    </w:pPr>
    <w:rPr>
      <w:szCs w:val="20"/>
    </w:rPr>
  </w:style>
  <w:style w:type="paragraph" w:styleId="affa">
    <w:name w:val="Normal (Web)"/>
    <w:basedOn w:val="a"/>
    <w:qFormat/>
    <w:rsid w:val="004E2AF9"/>
    <w:pPr>
      <w:ind w:firstLine="200"/>
    </w:pPr>
    <w:rPr>
      <w:rFonts w:ascii="Arial" w:hAnsi="Arial" w:cs="宋体"/>
      <w:szCs w:val="20"/>
    </w:rPr>
  </w:style>
  <w:style w:type="paragraph" w:styleId="affb">
    <w:name w:val="Revision"/>
    <w:hidden/>
    <w:uiPriority w:val="99"/>
    <w:semiHidden/>
    <w:rsid w:val="007722CB"/>
    <w:rPr>
      <w:rFonts w:ascii="Times New Roman"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374E0-E1D9-4EFF-94D3-5304808B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3475</Words>
  <Characters>19808</Characters>
  <Application>Microsoft Office Word</Application>
  <DocSecurity>0</DocSecurity>
  <Lines>165</Lines>
  <Paragraphs>46</Paragraphs>
  <ScaleCrop>false</ScaleCrop>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李洲</dc:creator>
  <cp:lastModifiedBy>敏奇</cp:lastModifiedBy>
  <cp:revision>2</cp:revision>
  <dcterms:created xsi:type="dcterms:W3CDTF">2022-07-29T11:56:00Z</dcterms:created>
  <dcterms:modified xsi:type="dcterms:W3CDTF">2022-07-29T11:56:00Z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1902DCEA271742B49E5E35688CBF2FA1</vt:lpwstr>
  </property>
</Properties>
</file>